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84EEEA" w14:textId="77777777" w:rsidR="00536E6B" w:rsidRPr="00536E6B" w:rsidRDefault="007B4D19" w:rsidP="00536E6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B4D19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</w:p>
    <w:p w14:paraId="24CE5BE7" w14:textId="77777777" w:rsidR="00536E6B" w:rsidRPr="00536E6B" w:rsidRDefault="00536E6B" w:rsidP="00536E6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36E6B">
        <w:rPr>
          <w:rFonts w:ascii="Simplified Arabic" w:hAnsi="Simplified Arabic" w:hint="cs"/>
          <w:color w:val="0000FF"/>
          <w:sz w:val="28"/>
          <w:szCs w:val="28"/>
          <w:rtl/>
        </w:rPr>
        <w:t>قطع المصلي الصلاة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َ؛</w:t>
      </w:r>
      <w:r w:rsidRPr="00536E6B">
        <w:rPr>
          <w:rFonts w:ascii="Simplified Arabic" w:hAnsi="Simplified Arabic" w:hint="cs"/>
          <w:color w:val="0000FF"/>
          <w:sz w:val="28"/>
          <w:szCs w:val="28"/>
          <w:rtl/>
        </w:rPr>
        <w:t xml:space="preserve"> ل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أجل رائحة الثوم أو البصل التي ت</w:t>
      </w:r>
      <w:r w:rsidRPr="00536E6B">
        <w:rPr>
          <w:rFonts w:ascii="Simplified Arabic" w:hAnsi="Simplified Arabic" w:hint="cs"/>
          <w:color w:val="0000FF"/>
          <w:sz w:val="28"/>
          <w:szCs w:val="28"/>
          <w:rtl/>
        </w:rPr>
        <w:t>نبعث ممن بجواره</w:t>
      </w:r>
    </w:p>
    <w:p w14:paraId="1BA87F0B" w14:textId="77777777" w:rsidR="00536E6B" w:rsidRPr="00536E6B" w:rsidRDefault="00536E6B" w:rsidP="00536E6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2A1E7F78" w14:textId="77777777" w:rsidR="00F47228" w:rsidRPr="00536E6B" w:rsidRDefault="00536E6B" w:rsidP="00536E6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36E6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47228" w:rsidRPr="00536E6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47228" w:rsidRPr="00536E6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لي أن أقطع الصلاة إذا كان ا</w:t>
      </w:r>
      <w:r w:rsidR="00B705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لذي بجواري قد أكل ثومًا أو بصلًا</w:t>
      </w:r>
      <w:r w:rsidR="00F47228" w:rsidRPr="00536E6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14:paraId="6F0CFA74" w14:textId="4218C39E" w:rsidR="00B705F9" w:rsidRDefault="00536E6B" w:rsidP="00B705F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36E6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47228" w:rsidRPr="00536E6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47228" w:rsidRPr="00F47228">
        <w:rPr>
          <w:rFonts w:hint="cs"/>
          <w:sz w:val="34"/>
          <w:szCs w:val="34"/>
          <w:rtl/>
        </w:rPr>
        <w:t xml:space="preserve"> </w:t>
      </w:r>
      <w:r w:rsidR="00F47228"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جاءت الأحاديث الصحيحة عنه -عليه الصلاة والسلام- أن م</w:t>
      </w:r>
      <w:r w:rsidR="00D12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47228"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أكل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ثومًا أو بصلًا</w:t>
      </w:r>
      <w:r w:rsidR="00F47228"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يقربن</w:t>
      </w:r>
      <w:r w:rsidR="002910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F47228"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مسجدنا</w:t>
      </w:r>
      <w:r w:rsidR="00B80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80F33" w:rsidRPr="00A46FB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 w:rsidR="00B80F33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البخاري: </w:t>
      </w:r>
      <w:r w:rsidR="00B80F33" w:rsidRPr="00B80F33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855</w:t>
      </w:r>
      <w:r w:rsidR="00B80F33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/ و</w:t>
      </w:r>
      <w:r w:rsidR="00B80F33" w:rsidRPr="00A46FB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مسلم: </w:t>
      </w:r>
      <w:r w:rsidR="00B80F33" w:rsidRPr="00A46FB4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564</w:t>
      </w:r>
      <w:r w:rsidR="00B80F33" w:rsidRPr="00A46FB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D12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F47228"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وأمر به أن يُخرَج من المسجد </w:t>
      </w:r>
      <w:r w:rsidR="00D12F6F" w:rsidRPr="00A46FB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="00D12F6F" w:rsidRPr="00A46FB4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567</w:t>
      </w:r>
      <w:r w:rsidR="00D12F6F" w:rsidRPr="00A46FB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D12F6F" w:rsidRPr="00D12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2F6F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F47228"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وعلى كل حال على م</w:t>
      </w:r>
      <w:r w:rsidR="00D12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47228"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احتاج إلى أكل الثوم والبصل أل</w:t>
      </w:r>
      <w:r w:rsidR="00D12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F47228"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يؤذي الناس برائحته</w:t>
      </w:r>
      <w:r w:rsidR="00D01F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7228"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وأل</w:t>
      </w:r>
      <w:r w:rsidR="00D12F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F47228"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يأكل في أوقات الصلوات</w:t>
      </w: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47228"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لئلا يتسبب في ترك الصلاة مع الجماعة في المساجد إذا احتاج إلى ذلك</w:t>
      </w: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1F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قال الناس </w:t>
      </w:r>
      <w:r w:rsidR="00D01F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لما ن</w:t>
      </w:r>
      <w:r w:rsidR="00D01F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01F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هى النبي -صلى الله عليه وسلم-</w:t>
      </w:r>
      <w:r w:rsidR="00D01F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01F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 قربان المسجد بعد أكل</w:t>
      </w:r>
      <w:r w:rsidR="002910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الثوم</w:t>
      </w:r>
      <w:bookmarkStart w:id="0" w:name="_GoBack"/>
      <w:bookmarkEnd w:id="0"/>
      <w:r w:rsidR="00D01F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="00D01F85" w:rsidRPr="00D01F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</w:t>
      </w:r>
      <w:r w:rsidR="00D01F85" w:rsidRPr="00D01F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01F85" w:rsidRPr="00D01F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="00D01F85" w:rsidRPr="00D01F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01F85" w:rsidRPr="00D01F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مت</w:t>
      </w:r>
      <w:r w:rsidR="00D01F85" w:rsidRPr="00D01F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D01F85" w:rsidRPr="00D01F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 ح</w:t>
      </w:r>
      <w:r w:rsidR="00D01F85" w:rsidRPr="00D01F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01F85" w:rsidRPr="00D01F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="00D01F85" w:rsidRPr="00D01F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D01F85" w:rsidRPr="00D01F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مت</w:t>
      </w:r>
      <w:r w:rsidR="00D01F85" w:rsidRPr="00D01F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D01F85" w:rsidRPr="00D01F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، فبلغ ذاك النبي </w:t>
      </w:r>
      <w:r w:rsidR="00D01F85" w:rsidRPr="00D01F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01F85" w:rsidRPr="00D01F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صلى الله عليه وسلم</w:t>
      </w:r>
      <w:r w:rsidR="00D01F85" w:rsidRPr="00D01F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01F85" w:rsidRPr="00D01F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فقال:</w:t>
      </w:r>
      <w:r w:rsidR="00D01F85" w:rsidRPr="00D12F6F">
        <w:rPr>
          <w:b/>
          <w:bCs/>
          <w:sz w:val="28"/>
          <w:szCs w:val="28"/>
          <w:rtl/>
        </w:rPr>
        <w:t xml:space="preserve"> </w:t>
      </w:r>
      <w:r w:rsidR="00D01F85" w:rsidRPr="00D01F8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«أيها الناس إنه ليس بي تحريم ما أحل الله لي، ولكنها شجرة أكره ريحها»</w:t>
      </w:r>
      <w:r w:rsidR="00D01F85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D01F85" w:rsidRPr="00D01F85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 w:rsidR="00D01F85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مسلم: </w:t>
      </w:r>
      <w:r w:rsidR="00D01F85" w:rsidRPr="00D01F85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565</w:t>
      </w:r>
      <w:r w:rsidR="00D01F85" w:rsidRPr="00D01F85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B705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7228"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فهما من باب العلاج لا مانع من أكلهما</w:t>
      </w:r>
      <w:r w:rsidR="00D01F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7228"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يتحر</w:t>
      </w:r>
      <w:r w:rsidR="00D01F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F47228"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في ذلك أوقات تذهب فيها الرائحة قبل حضور وقت الصلاة</w:t>
      </w: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7228"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بقي شيء يسير منها وخ</w:t>
      </w: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705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 بما رائحته طيبة فصار مقبولًا غير مؤذٍ</w:t>
      </w:r>
      <w:r w:rsidR="00F47228"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للناس فالأمر في هذا سهل</w:t>
      </w:r>
      <w:r w:rsidR="00B705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5FF12881" w14:textId="77777777" w:rsidR="00F47228" w:rsidRPr="00536E6B" w:rsidRDefault="00F47228" w:rsidP="00B705F9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يبقى أن م</w:t>
      </w:r>
      <w:r w:rsidR="00B705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َن جاور</w:t>
      </w: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</w:t>
      </w:r>
      <w:r w:rsidR="00536E6B"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أكل الثوم والبصل وتضايق بذلك</w:t>
      </w:r>
      <w:r w:rsidR="00B705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كان يستطيع إتمام الصلاة فعليه أن يتمها</w:t>
      </w:r>
      <w:r w:rsidR="00B705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لا يستطيع ذلك</w:t>
      </w:r>
      <w:r w:rsidR="00B705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الناس يتفاوتون في هذا</w:t>
      </w:r>
      <w:r w:rsidR="00536E6B"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والروائح أيضًا تتفاوت </w:t>
      </w:r>
      <w:r w:rsidR="00B705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بعضها لا يُطاق</w:t>
      </w:r>
      <w:r w:rsidR="00536E6B"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 لا ي</w:t>
      </w:r>
      <w:r w:rsidR="00B705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طيق ذلك فلا مانع من قطعه الصلاة والانتقال من هذا الموضع</w:t>
      </w:r>
      <w:r w:rsidR="00B705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وبهذا نعرف حكمة النهي النبوي عن أكل الثوم والبصل مع الحضور إلى الصلاة في المساجد</w:t>
      </w:r>
      <w:r w:rsidR="00536E6B"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بعض الناس لا ي</w:t>
      </w:r>
      <w:r w:rsidR="00536E6B"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طيق</w:t>
      </w:r>
      <w:r w:rsidR="00B705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 الناس يتحم</w:t>
      </w:r>
      <w:r w:rsidR="00B705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B705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وبعضهم شمُّه ضعيف</w:t>
      </w:r>
      <w:r w:rsidR="00536E6B"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 م</w:t>
      </w:r>
      <w:r w:rsidR="00536E6B"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يأكل تخرج منه الروائح كريهة بحيث لا تُطاق</w:t>
      </w:r>
      <w:r w:rsidR="00536E6B"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وبعضهم أخف</w:t>
      </w:r>
      <w:r w:rsidR="00536E6B"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يسعى للتخفيف بقدر الإمكان</w:t>
      </w:r>
      <w:r w:rsidR="00536E6B"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وينظر في الوقت الذي يمكن أن تذهب معه الرائحة قبل حضور وقت الصلاة.</w:t>
      </w:r>
    </w:p>
    <w:p w14:paraId="41ABBA26" w14:textId="31F053C2" w:rsidR="00F47228" w:rsidRPr="00536E6B" w:rsidRDefault="00536E6B" w:rsidP="00B705F9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وكذا م</w:t>
      </w:r>
      <w:r w:rsidR="00B705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Pr="00536E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</w:t>
      </w: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536E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همل نظافة فمه أو </w:t>
      </w: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536E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شرب الدخان</w:t>
      </w: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="00F47228" w:rsidRPr="00536E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كل ما </w:t>
      </w:r>
      <w:r w:rsidR="00B705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يؤذي يُمنَع</w:t>
      </w: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7228" w:rsidRPr="00536E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F47228" w:rsidRPr="00B705F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{وَالَّذِينَ يُؤْذُونَ الْمُؤْمِنِينَ وَالْمُؤْمِنَاتِ بِغَيْرِ مَا اكْتَسَبُوا فَقَدِ احْتَمَلُوا بُهْتَاناً وَإِثْماً مُّبِيناً}</w:t>
      </w:r>
      <w:r w:rsidR="00F47228" w:rsidRPr="00536E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[الأحزاب:</w:t>
      </w:r>
      <w:r w:rsidR="00B705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47228" w:rsidRPr="00536E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58] فهذا يؤذي</w:t>
      </w: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7228" w:rsidRPr="00536E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وكذلك م</w:t>
      </w:r>
      <w:r w:rsidR="00B705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47228" w:rsidRPr="00536E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يترك جواله على موسيق</w:t>
      </w:r>
      <w:r w:rsidRPr="00536E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ى والناس يصلون لا شك أن هذا مؤذ</w:t>
      </w: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F47228" w:rsidRPr="00536E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للجماعة</w:t>
      </w:r>
      <w:r w:rsidRPr="00536E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7228" w:rsidRPr="00536E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</w:t>
      </w:r>
      <w:r w:rsidR="00B705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47228" w:rsidRPr="00536E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خشى أن يدخل في الآية.</w:t>
      </w:r>
    </w:p>
    <w:p w14:paraId="7411231C" w14:textId="77777777" w:rsidR="00F47228" w:rsidRPr="00536E6B" w:rsidRDefault="00F47228" w:rsidP="00536E6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36E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705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36E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السابعة والتسعون بعد المائة 22/8/1435ه</w:t>
      </w:r>
    </w:p>
    <w:p w14:paraId="507CEB2C" w14:textId="77777777" w:rsidR="00E67D5A" w:rsidRPr="00536E6B" w:rsidRDefault="00E67D5A" w:rsidP="00536E6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536E6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9732C46-E958-479F-819E-AE682AEA7CA9}"/>
    <w:embedBold r:id="rId2" w:fontKey="{38DBAE13-BB4A-4EAE-953F-C1A1232380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A7076F8-0978-44DD-A340-DCF90C86D5EF}"/>
    <w:embedBold r:id="rId4" w:fontKey="{CBF9273E-8173-486D-9D18-F7E48D8C073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D69C0CC-16C2-491C-AD68-54CFEB7A3A8C}"/>
    <w:embedBold r:id="rId6" w:fontKey="{EC3986D4-29BE-4D6B-B74E-B7F65EA17BB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C7B1C0DE-F784-4EFD-89EA-9C4B881ED60D}"/>
    <w:embedBold r:id="rId8" w:fontKey="{C6B68888-58FC-49F7-9C93-76A10C7EB7B9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31E0261-C2F6-4EB9-92D9-1684F76FB9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73FBE0B4-2DA3-42AC-9294-220F87854C3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B0222B13-7D9B-4310-AC2F-E22324A298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7228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04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6E6B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2CAA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4D19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1CC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5F9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0F33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1F85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2F6F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22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696C01"/>
  <w15:docId w15:val="{72FBEC6C-7435-4C6B-AAA1-93081A5F4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4722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F47228"/>
    <w:rPr>
      <w:rFonts w:cs="OthmaniQ"/>
      <w:dstrike w:val="0"/>
      <w:spacing w:val="0"/>
      <w:position w:val="0"/>
      <w:szCs w:val="32"/>
      <w:vertAlign w:val="baseline"/>
    </w:rPr>
  </w:style>
  <w:style w:type="character" w:styleId="a4">
    <w:name w:val="annotation reference"/>
    <w:basedOn w:val="a0"/>
    <w:uiPriority w:val="99"/>
    <w:semiHidden/>
    <w:unhideWhenUsed/>
    <w:rsid w:val="00D12F6F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D12F6F"/>
  </w:style>
  <w:style w:type="character" w:customStyle="1" w:styleId="Char0">
    <w:name w:val="نص تعليق Char"/>
    <w:basedOn w:val="a0"/>
    <w:link w:val="a5"/>
    <w:uiPriority w:val="99"/>
    <w:semiHidden/>
    <w:rsid w:val="00D12F6F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D12F6F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D12F6F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D12F6F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D12F6F"/>
    <w:rPr>
      <w:rFonts w:ascii="Tahoma" w:eastAsia="SimSun" w:hAnsi="Tahoma" w:cs="Tahoma"/>
      <w:noProof/>
      <w:sz w:val="16"/>
      <w:szCs w:val="16"/>
    </w:rPr>
  </w:style>
  <w:style w:type="paragraph" w:styleId="a8">
    <w:name w:val="Revision"/>
    <w:hidden/>
    <w:uiPriority w:val="99"/>
    <w:semiHidden/>
    <w:rsid w:val="00D01F85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2014-11-13T06:16:00Z</dcterms:created>
  <dcterms:modified xsi:type="dcterms:W3CDTF">2020-03-15T19:26:00Z</dcterms:modified>
</cp:coreProperties>
</file>