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52163" w14:textId="77777777" w:rsidR="00F25607" w:rsidRPr="0088582E" w:rsidRDefault="00F25607" w:rsidP="0088582E">
      <w:pPr>
        <w:pStyle w:val="a5"/>
        <w:rPr>
          <w:rFonts w:ascii="Simplified Arabic" w:hAnsi="Simplified Arabic"/>
          <w:color w:val="0000FF"/>
          <w:sz w:val="28"/>
          <w:szCs w:val="28"/>
          <w:rtl/>
        </w:rPr>
      </w:pPr>
      <w:r w:rsidRPr="0088582E">
        <w:rPr>
          <w:rFonts w:ascii="Simplified Arabic" w:hAnsi="Simplified Arabic" w:hint="cs"/>
          <w:color w:val="0000FF"/>
          <w:sz w:val="28"/>
          <w:szCs w:val="28"/>
          <w:rtl/>
        </w:rPr>
        <w:t>علوم القرآن</w:t>
      </w:r>
    </w:p>
    <w:p w14:paraId="60BEB665" w14:textId="77777777" w:rsidR="00F25607" w:rsidRPr="0088582E" w:rsidRDefault="00F25607" w:rsidP="0088582E">
      <w:pPr>
        <w:pStyle w:val="a5"/>
        <w:rPr>
          <w:rFonts w:ascii="Simplified Arabic" w:hAnsi="Simplified Arabic"/>
          <w:color w:val="0000FF"/>
          <w:sz w:val="28"/>
          <w:szCs w:val="28"/>
          <w:rtl/>
        </w:rPr>
      </w:pPr>
      <w:r w:rsidRPr="0088582E">
        <w:rPr>
          <w:rFonts w:ascii="Simplified Arabic" w:hAnsi="Simplified Arabic" w:hint="cs"/>
          <w:color w:val="0000FF"/>
          <w:sz w:val="28"/>
          <w:szCs w:val="28"/>
          <w:rtl/>
        </w:rPr>
        <w:t>طريقة الصحابة -رضي الله عنهم- في تحزيب القرآن</w:t>
      </w:r>
    </w:p>
    <w:p w14:paraId="0F681BF5" w14:textId="77777777" w:rsidR="00F25607" w:rsidRPr="0088582E" w:rsidRDefault="00F25607" w:rsidP="0088582E">
      <w:pPr>
        <w:pStyle w:val="a5"/>
        <w:rPr>
          <w:rFonts w:ascii="Simplified Arabic" w:hAnsi="Simplified Arabic"/>
          <w:color w:val="0000FF"/>
          <w:sz w:val="28"/>
          <w:szCs w:val="28"/>
          <w:rtl/>
        </w:rPr>
      </w:pPr>
    </w:p>
    <w:p w14:paraId="2805429F" w14:textId="77777777" w:rsidR="00F25607" w:rsidRPr="0088582E" w:rsidRDefault="00F25607" w:rsidP="00F25607">
      <w:pPr>
        <w:widowControl w:val="0"/>
        <w:shd w:val="clear" w:color="auto" w:fill="E6E6E6"/>
        <w:jc w:val="both"/>
        <w:rPr>
          <w:rFonts w:ascii="Simplified Arabic" w:hAnsi="Simplified Arabic" w:cs="Simplified Arabic"/>
          <w:b/>
          <w:color w:val="FF0000"/>
          <w:sz w:val="28"/>
          <w:szCs w:val="28"/>
        </w:rPr>
      </w:pPr>
      <w:r w:rsidRPr="0088582E">
        <w:rPr>
          <w:rFonts w:ascii="Simplified Arabic" w:hAnsi="Simplified Arabic" w:cs="Simplified Arabic" w:hint="cs"/>
          <w:bCs/>
          <w:color w:val="FF0000"/>
          <w:sz w:val="28"/>
          <w:szCs w:val="28"/>
          <w:rtl/>
        </w:rPr>
        <w:t>السؤال:</w:t>
      </w:r>
      <w:r w:rsidRPr="0088582E">
        <w:rPr>
          <w:rFonts w:ascii="Simplified Arabic" w:hAnsi="Simplified Arabic" w:cs="Simplified Arabic" w:hint="cs"/>
          <w:b/>
          <w:color w:val="FF0000"/>
          <w:sz w:val="28"/>
          <w:szCs w:val="28"/>
          <w:rtl/>
        </w:rPr>
        <w:t xml:space="preserve"> سمعت أن الصحابة -رضي الله عنهم- كان لهم طريقة في تحزيب القرآن الكريم، فما هي طريقتهم في ذلك؟</w:t>
      </w:r>
    </w:p>
    <w:p w14:paraId="6CD9A593" w14:textId="4FE35658" w:rsidR="0088582E" w:rsidRDefault="00F25607" w:rsidP="0088582E">
      <w:pPr>
        <w:spacing w:before="120" w:after="120" w:line="240" w:lineRule="atLeast"/>
        <w:jc w:val="both"/>
        <w:rPr>
          <w:rFonts w:ascii="Simplified Arabic" w:eastAsiaTheme="minorHAnsi" w:hAnsi="Simplified Arabic" w:cs="Simplified Arabic"/>
          <w:noProof w:val="0"/>
          <w:sz w:val="28"/>
          <w:szCs w:val="28"/>
          <w:rtl/>
        </w:rPr>
      </w:pPr>
      <w:r w:rsidRPr="0088582E">
        <w:rPr>
          <w:rFonts w:ascii="Simplified Arabic" w:hAnsi="Simplified Arabic" w:cs="Simplified Arabic" w:hint="cs"/>
          <w:bCs/>
          <w:color w:val="FF0000"/>
          <w:sz w:val="28"/>
          <w:szCs w:val="28"/>
          <w:rtl/>
        </w:rPr>
        <w:t>الجواب</w:t>
      </w:r>
      <w:r w:rsidRPr="0088582E">
        <w:rPr>
          <w:rFonts w:ascii="Simplified Arabic" w:hAnsi="Simplified Arabic" w:cs="Simplified Arabic"/>
          <w:bCs/>
          <w:color w:val="FF0000"/>
          <w:sz w:val="28"/>
          <w:szCs w:val="28"/>
          <w:rtl/>
        </w:rPr>
        <w:t>:</w:t>
      </w:r>
      <w:r>
        <w:rPr>
          <w:b/>
          <w:sz w:val="32"/>
          <w:szCs w:val="36"/>
          <w:rtl/>
        </w:rPr>
        <w:t xml:space="preserve"> </w:t>
      </w:r>
      <w:r w:rsidRPr="0088582E">
        <w:rPr>
          <w:rFonts w:ascii="Simplified Arabic" w:eastAsiaTheme="minorHAnsi" w:hAnsi="Simplified Arabic" w:cs="Simplified Arabic"/>
          <w:noProof w:val="0"/>
          <w:sz w:val="28"/>
          <w:szCs w:val="28"/>
          <w:rtl/>
        </w:rPr>
        <w:t xml:space="preserve">طريقتهم في تحزيب القرآن كما جاء في </w:t>
      </w:r>
      <w:r w:rsidR="002E6AD1">
        <w:rPr>
          <w:rFonts w:ascii="Simplified Arabic" w:eastAsiaTheme="minorHAnsi" w:hAnsi="Simplified Arabic" w:cs="Simplified Arabic" w:hint="cs"/>
          <w:noProof w:val="0"/>
          <w:sz w:val="28"/>
          <w:szCs w:val="28"/>
          <w:rtl/>
        </w:rPr>
        <w:t>الصحيحين وغيرهما</w:t>
      </w:r>
      <w:r w:rsidRPr="0088582E">
        <w:rPr>
          <w:rFonts w:ascii="Simplified Arabic" w:eastAsiaTheme="minorHAnsi" w:hAnsi="Simplified Arabic" w:cs="Simplified Arabic"/>
          <w:noProof w:val="0"/>
          <w:sz w:val="28"/>
          <w:szCs w:val="28"/>
          <w:rtl/>
        </w:rPr>
        <w:t xml:space="preserve"> تنطلق من قوله -عليه الصلاة والسلام- لعبد الله بن عمرو</w:t>
      </w:r>
      <w:r w:rsidRPr="0088582E">
        <w:rPr>
          <w:rFonts w:ascii="Simplified Arabic" w:eastAsiaTheme="minorHAnsi" w:hAnsi="Simplified Arabic" w:cs="Simplified Arabic" w:hint="cs"/>
          <w:noProof w:val="0"/>
          <w:sz w:val="28"/>
          <w:szCs w:val="28"/>
          <w:rtl/>
        </w:rPr>
        <w:t xml:space="preserve"> </w:t>
      </w:r>
      <w:r w:rsidRPr="0088582E">
        <w:rPr>
          <w:rFonts w:ascii="Simplified Arabic" w:eastAsiaTheme="minorHAnsi" w:hAnsi="Simplified Arabic" w:cs="Simplified Arabic"/>
          <w:noProof w:val="0"/>
          <w:sz w:val="28"/>
          <w:szCs w:val="28"/>
          <w:rtl/>
        </w:rPr>
        <w:t>–</w:t>
      </w:r>
      <w:r w:rsidRPr="0088582E">
        <w:rPr>
          <w:rFonts w:ascii="Simplified Arabic" w:eastAsiaTheme="minorHAnsi" w:hAnsi="Simplified Arabic" w:cs="Simplified Arabic" w:hint="cs"/>
          <w:noProof w:val="0"/>
          <w:sz w:val="28"/>
          <w:szCs w:val="28"/>
          <w:rtl/>
        </w:rPr>
        <w:t>رضي الله عنهما-:</w:t>
      </w:r>
      <w:r w:rsidRPr="0088582E">
        <w:rPr>
          <w:rFonts w:ascii="Simplified Arabic" w:eastAsiaTheme="minorHAnsi" w:hAnsi="Simplified Arabic" w:cs="Simplified Arabic"/>
          <w:noProof w:val="0"/>
          <w:sz w:val="28"/>
          <w:szCs w:val="28"/>
          <w:rtl/>
        </w:rPr>
        <w:t xml:space="preserve"> </w:t>
      </w:r>
      <w:r w:rsidR="0088582E">
        <w:rPr>
          <w:rFonts w:ascii="Simplified Arabic" w:eastAsiaTheme="minorHAnsi" w:hAnsi="Simplified Arabic" w:cs="Simplified Arabic" w:hint="cs"/>
          <w:b/>
          <w:bCs/>
          <w:noProof w:val="0"/>
          <w:color w:val="0000FF"/>
          <w:sz w:val="28"/>
          <w:szCs w:val="28"/>
          <w:rtl/>
          <w:lang w:bidi="ar-EG"/>
        </w:rPr>
        <w:t>«اقرأ القرآن في سبع</w:t>
      </w:r>
      <w:r w:rsidR="002E6AD1">
        <w:rPr>
          <w:rFonts w:ascii="Simplified Arabic" w:eastAsiaTheme="minorHAnsi" w:hAnsi="Simplified Arabic" w:cs="Simplified Arabic" w:hint="cs"/>
          <w:b/>
          <w:bCs/>
          <w:noProof w:val="0"/>
          <w:color w:val="0000FF"/>
          <w:sz w:val="28"/>
          <w:szCs w:val="28"/>
          <w:rtl/>
          <w:lang w:bidi="ar-EG"/>
        </w:rPr>
        <w:t>ٍ</w:t>
      </w:r>
      <w:bookmarkStart w:id="0" w:name="_GoBack"/>
      <w:bookmarkEnd w:id="0"/>
      <w:r w:rsidR="0088582E">
        <w:rPr>
          <w:rFonts w:ascii="Simplified Arabic" w:eastAsiaTheme="minorHAnsi" w:hAnsi="Simplified Arabic" w:cs="Simplified Arabic" w:hint="cs"/>
          <w:b/>
          <w:bCs/>
          <w:noProof w:val="0"/>
          <w:color w:val="0000FF"/>
          <w:sz w:val="28"/>
          <w:szCs w:val="28"/>
          <w:rtl/>
          <w:lang w:bidi="ar-EG"/>
        </w:rPr>
        <w:t xml:space="preserve"> ولا تزد</w:t>
      </w:r>
      <w:r w:rsidR="0088582E" w:rsidRPr="003602DE">
        <w:rPr>
          <w:rFonts w:ascii="Simplified Arabic" w:eastAsiaTheme="minorHAnsi" w:hAnsi="Simplified Arabic" w:cs="Simplified Arabic" w:hint="cs"/>
          <w:b/>
          <w:bCs/>
          <w:noProof w:val="0"/>
          <w:color w:val="0000FF"/>
          <w:sz w:val="28"/>
          <w:szCs w:val="28"/>
          <w:rtl/>
          <w:lang w:bidi="ar-EG"/>
        </w:rPr>
        <w:t>»</w:t>
      </w:r>
      <w:r w:rsidR="0088582E" w:rsidRPr="003602DE">
        <w:rPr>
          <w:rFonts w:ascii="Simplified Arabic" w:eastAsiaTheme="minorHAnsi" w:hAnsi="Simplified Arabic" w:cs="Simplified Arabic" w:hint="cs"/>
          <w:noProof w:val="0"/>
          <w:sz w:val="28"/>
          <w:szCs w:val="28"/>
          <w:rtl/>
        </w:rPr>
        <w:t xml:space="preserve"> </w:t>
      </w:r>
      <w:r w:rsidR="0088582E" w:rsidRPr="003602DE">
        <w:rPr>
          <w:rFonts w:ascii="Simplified Arabic" w:eastAsiaTheme="minorHAnsi" w:hAnsi="Simplified Arabic" w:cs="Simplified Arabic" w:hint="cs"/>
          <w:noProof w:val="0"/>
          <w:color w:val="0000FF"/>
          <w:sz w:val="28"/>
          <w:szCs w:val="28"/>
          <w:rtl/>
          <w:lang w:bidi="ar-EG"/>
        </w:rPr>
        <w:t xml:space="preserve">[البخاري: </w:t>
      </w:r>
      <w:r w:rsidR="0088582E" w:rsidRPr="003602DE">
        <w:rPr>
          <w:rFonts w:ascii="Simplified Arabic" w:eastAsiaTheme="minorHAnsi" w:hAnsi="Simplified Arabic" w:cs="Simplified Arabic"/>
          <w:noProof w:val="0"/>
          <w:color w:val="0000FF"/>
          <w:sz w:val="28"/>
          <w:szCs w:val="28"/>
          <w:rtl/>
          <w:lang w:bidi="ar-EG"/>
        </w:rPr>
        <w:t>5054</w:t>
      </w:r>
      <w:r w:rsidR="002E6AD1">
        <w:rPr>
          <w:rFonts w:ascii="Simplified Arabic" w:eastAsiaTheme="minorHAnsi" w:hAnsi="Simplified Arabic" w:cs="Simplified Arabic" w:hint="cs"/>
          <w:noProof w:val="0"/>
          <w:color w:val="0000FF"/>
          <w:sz w:val="28"/>
          <w:szCs w:val="28"/>
          <w:rtl/>
          <w:lang w:bidi="ar-EG"/>
        </w:rPr>
        <w:t xml:space="preserve"> / ومسلم: </w:t>
      </w:r>
      <w:r w:rsidR="002E6AD1" w:rsidRPr="002E6AD1">
        <w:rPr>
          <w:rFonts w:ascii="Simplified Arabic" w:eastAsiaTheme="minorHAnsi" w:hAnsi="Simplified Arabic" w:cs="Simplified Arabic"/>
          <w:noProof w:val="0"/>
          <w:color w:val="0000FF"/>
          <w:sz w:val="28"/>
          <w:szCs w:val="28"/>
          <w:rtl/>
          <w:lang w:bidi="ar-EG"/>
        </w:rPr>
        <w:t>1159</w:t>
      </w:r>
      <w:r w:rsidR="0088582E" w:rsidRPr="003602DE">
        <w:rPr>
          <w:rFonts w:ascii="Simplified Arabic" w:eastAsiaTheme="minorHAnsi" w:hAnsi="Simplified Arabic" w:cs="Simplified Arabic" w:hint="cs"/>
          <w:noProof w:val="0"/>
          <w:color w:val="0000FF"/>
          <w:sz w:val="28"/>
          <w:szCs w:val="28"/>
          <w:rtl/>
          <w:lang w:bidi="ar-EG"/>
        </w:rPr>
        <w:t>]</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فهم يحزبون القرآن على ثلاث </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يعني من السور</w:t>
      </w:r>
      <w:r w:rsidRPr="0088582E">
        <w:rPr>
          <w:rFonts w:ascii="Simplified Arabic" w:eastAsiaTheme="minorHAnsi" w:hAnsi="Simplified Arabic" w:cs="Simplified Arabic" w:hint="cs"/>
          <w:noProof w:val="0"/>
          <w:sz w:val="28"/>
          <w:szCs w:val="28"/>
          <w:rtl/>
        </w:rPr>
        <w:t>- في اليوم الأول،</w:t>
      </w:r>
      <w:r w:rsidRPr="0088582E">
        <w:rPr>
          <w:rFonts w:ascii="Simplified Arabic" w:eastAsiaTheme="minorHAnsi" w:hAnsi="Simplified Arabic" w:cs="Simplified Arabic"/>
          <w:noProof w:val="0"/>
          <w:sz w:val="28"/>
          <w:szCs w:val="28"/>
          <w:rtl/>
        </w:rPr>
        <w:t xml:space="preserve"> وفي اليوم الثاني خمس</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وفي الثالث سبع</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وفي الرابع تسع</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وفي الخامس إحدى عشرة</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وفي السادس ثلاث عشرة</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وفي السابع المفصَّل</w:t>
      </w:r>
      <w:r w:rsidRPr="0088582E">
        <w:rPr>
          <w:rFonts w:ascii="Simplified Arabic" w:eastAsiaTheme="minorHAnsi" w:hAnsi="Simplified Arabic" w:cs="Simplified Arabic" w:hint="cs"/>
          <w:noProof w:val="0"/>
          <w:sz w:val="28"/>
          <w:szCs w:val="28"/>
          <w:rtl/>
        </w:rPr>
        <w:t xml:space="preserve">، </w:t>
      </w:r>
      <w:r w:rsidRPr="0088582E">
        <w:rPr>
          <w:rFonts w:ascii="Simplified Arabic" w:eastAsiaTheme="minorHAnsi" w:hAnsi="Simplified Arabic" w:cs="Simplified Arabic"/>
          <w:noProof w:val="0"/>
          <w:sz w:val="28"/>
          <w:szCs w:val="28"/>
          <w:rtl/>
        </w:rPr>
        <w:t>فالبقرة وآل عمران والنساء في اليوم الأول</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والمائدة والأنعام والأعراف والأنفال والتوبة في اليوم الثاني</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ثم يونس وهود ويوسف والرعد وإبراهيم والحجر والنحل في اليوم الثالث</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ثم من الإسراء إلى آخر الفرقان في اليوم الرابع</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ثم من الشعراء إلى يس في اليوم الخامس</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ثم من يس إلى ق في اليوم السادس</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ثم من ق إلى الناس في اليوم السابع</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هذه طريقتهم في التحزيب وهي متقاربة</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اليوم الأول والثاني على خمسة أجزاء وفي البقية على أربعة تقريب</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ا تزيد قليل</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ا أو تنقص قليل</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ا</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المقصود أنها متقاربة</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وعلى هذا التقسيم يقرأ الإنسان القرآن في سبع من غير مشقة</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ولو جلس من صلاة الصبح إلى ارتفاع الشمس وزاد على ذلك قليل</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ا لكفاه ذلك</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وإن اقتصر على ارتفاع الشمس وخرج إلى عمله ومهنته ثم جلس مدة يسيرة ربع ساعة أو نصف ساعة في وقت آخر أكمل حزبه من غير أن يتأثر عمله في دينه ولا </w:t>
      </w:r>
      <w:r w:rsidRPr="0088582E">
        <w:rPr>
          <w:rFonts w:ascii="Simplified Arabic" w:eastAsiaTheme="minorHAnsi" w:hAnsi="Simplified Arabic" w:cs="Simplified Arabic" w:hint="cs"/>
          <w:noProof w:val="0"/>
          <w:sz w:val="28"/>
          <w:szCs w:val="28"/>
          <w:rtl/>
        </w:rPr>
        <w:t xml:space="preserve">في </w:t>
      </w:r>
      <w:r w:rsidRPr="0088582E">
        <w:rPr>
          <w:rFonts w:ascii="Simplified Arabic" w:eastAsiaTheme="minorHAnsi" w:hAnsi="Simplified Arabic" w:cs="Simplified Arabic"/>
          <w:noProof w:val="0"/>
          <w:sz w:val="28"/>
          <w:szCs w:val="28"/>
          <w:rtl/>
        </w:rPr>
        <w:t>دنياه</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ولكن الحرمان موجود لدى كثير من الناس</w:t>
      </w:r>
      <w:r w:rsidR="0088582E">
        <w:rPr>
          <w:rFonts w:ascii="Simplified Arabic" w:eastAsiaTheme="minorHAnsi" w:hAnsi="Simplified Arabic" w:cs="Simplified Arabic" w:hint="cs"/>
          <w:noProof w:val="0"/>
          <w:sz w:val="28"/>
          <w:szCs w:val="28"/>
          <w:rtl/>
        </w:rPr>
        <w:t>.</w:t>
      </w:r>
    </w:p>
    <w:p w14:paraId="74B1F41B" w14:textId="77777777" w:rsidR="00F25607" w:rsidRPr="0088582E" w:rsidRDefault="00F25607" w:rsidP="0088582E">
      <w:pPr>
        <w:spacing w:before="120" w:after="120" w:line="240" w:lineRule="atLeast"/>
        <w:ind w:firstLine="540"/>
        <w:jc w:val="both"/>
        <w:rPr>
          <w:rFonts w:ascii="Simplified Arabic" w:eastAsiaTheme="minorHAnsi" w:hAnsi="Simplified Arabic" w:cs="Simplified Arabic"/>
          <w:noProof w:val="0"/>
          <w:sz w:val="28"/>
          <w:szCs w:val="28"/>
          <w:rtl/>
        </w:rPr>
      </w:pPr>
      <w:r w:rsidRPr="0088582E">
        <w:rPr>
          <w:rFonts w:ascii="Simplified Arabic" w:eastAsiaTheme="minorHAnsi" w:hAnsi="Simplified Arabic" w:cs="Simplified Arabic"/>
          <w:noProof w:val="0"/>
          <w:sz w:val="28"/>
          <w:szCs w:val="28"/>
          <w:rtl/>
        </w:rPr>
        <w:t>هذا لمن أراد أن ي</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طب</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ق وصية النبي -عليه الصلاة والسلام- لعبد الله بن عمرو </w:t>
      </w:r>
      <w:r w:rsidR="0088582E">
        <w:rPr>
          <w:rFonts w:ascii="Simplified Arabic" w:eastAsiaTheme="minorHAnsi" w:hAnsi="Simplified Arabic" w:cs="Simplified Arabic" w:hint="cs"/>
          <w:b/>
          <w:bCs/>
          <w:noProof w:val="0"/>
          <w:color w:val="0000FF"/>
          <w:sz w:val="28"/>
          <w:szCs w:val="28"/>
          <w:rtl/>
          <w:lang w:bidi="ar-EG"/>
        </w:rPr>
        <w:t>«اقرأ القرآن في سبع ولا تزد</w:t>
      </w:r>
      <w:r w:rsidR="0088582E" w:rsidRPr="003602DE">
        <w:rPr>
          <w:rFonts w:ascii="Simplified Arabic" w:eastAsiaTheme="minorHAnsi" w:hAnsi="Simplified Arabic" w:cs="Simplified Arabic" w:hint="cs"/>
          <w:b/>
          <w:bCs/>
          <w:noProof w:val="0"/>
          <w:color w:val="0000FF"/>
          <w:sz w:val="28"/>
          <w:szCs w:val="28"/>
          <w:rtl/>
          <w:lang w:bidi="ar-EG"/>
        </w:rPr>
        <w:t>»</w:t>
      </w:r>
      <w:r w:rsidR="0088582E">
        <w:rPr>
          <w:rFonts w:ascii="Simplified Arabic" w:eastAsiaTheme="minorHAnsi" w:hAnsi="Simplified Arabic" w:cs="Simplified Arabic" w:hint="cs"/>
          <w:noProof w:val="0"/>
          <w:sz w:val="28"/>
          <w:szCs w:val="28"/>
          <w:rtl/>
          <w:lang w:bidi="ar-EG"/>
        </w:rPr>
        <w:t xml:space="preserve">، </w:t>
      </w:r>
      <w:r w:rsidRPr="0088582E">
        <w:rPr>
          <w:rFonts w:ascii="Simplified Arabic" w:eastAsiaTheme="minorHAnsi" w:hAnsi="Simplified Arabic" w:cs="Simplified Arabic"/>
          <w:noProof w:val="0"/>
          <w:sz w:val="28"/>
          <w:szCs w:val="28"/>
          <w:rtl/>
        </w:rPr>
        <w:t>وم</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ن السلف م</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ن يزيد فيقرأ القرآن في ثلاث </w:t>
      </w:r>
      <w:r w:rsidR="0088582E" w:rsidRPr="003602DE">
        <w:rPr>
          <w:rFonts w:ascii="Simplified Arabic" w:eastAsiaTheme="minorHAnsi" w:hAnsi="Simplified Arabic" w:cs="Simplified Arabic" w:hint="cs"/>
          <w:b/>
          <w:bCs/>
          <w:noProof w:val="0"/>
          <w:color w:val="0000FF"/>
          <w:sz w:val="28"/>
          <w:szCs w:val="28"/>
          <w:rtl/>
          <w:lang w:bidi="ar-EG"/>
        </w:rPr>
        <w:t>«لا يفقه من قرأ القرآن في أقل من ثلاث»</w:t>
      </w:r>
      <w:r w:rsidR="0088582E" w:rsidRPr="003602DE">
        <w:rPr>
          <w:rFonts w:ascii="Simplified Arabic" w:eastAsiaTheme="minorHAnsi" w:hAnsi="Simplified Arabic" w:cs="Simplified Arabic" w:hint="cs"/>
          <w:noProof w:val="0"/>
          <w:sz w:val="28"/>
          <w:szCs w:val="28"/>
          <w:rtl/>
        </w:rPr>
        <w:t xml:space="preserve"> </w:t>
      </w:r>
      <w:r w:rsidR="0088582E" w:rsidRPr="003602DE">
        <w:rPr>
          <w:rFonts w:ascii="Simplified Arabic" w:eastAsiaTheme="minorHAnsi" w:hAnsi="Simplified Arabic" w:cs="Simplified Arabic" w:hint="cs"/>
          <w:noProof w:val="0"/>
          <w:color w:val="0000FF"/>
          <w:sz w:val="28"/>
          <w:szCs w:val="28"/>
          <w:rtl/>
          <w:lang w:bidi="ar-EG"/>
        </w:rPr>
        <w:t xml:space="preserve">[أبو داود: </w:t>
      </w:r>
      <w:r w:rsidR="0088582E" w:rsidRPr="003602DE">
        <w:rPr>
          <w:rFonts w:ascii="Simplified Arabic" w:eastAsiaTheme="minorHAnsi" w:hAnsi="Simplified Arabic" w:cs="Simplified Arabic"/>
          <w:noProof w:val="0"/>
          <w:color w:val="0000FF"/>
          <w:sz w:val="28"/>
          <w:szCs w:val="28"/>
          <w:rtl/>
          <w:lang w:bidi="ar-EG"/>
        </w:rPr>
        <w:t>1390</w:t>
      </w:r>
      <w:r w:rsidR="0088582E" w:rsidRPr="003602DE">
        <w:rPr>
          <w:rFonts w:ascii="Simplified Arabic" w:eastAsiaTheme="minorHAnsi" w:hAnsi="Simplified Arabic" w:cs="Simplified Arabic" w:hint="cs"/>
          <w:noProof w:val="0"/>
          <w:color w:val="0000FF"/>
          <w:sz w:val="28"/>
          <w:szCs w:val="28"/>
          <w:rtl/>
          <w:lang w:bidi="ar-EG"/>
        </w:rPr>
        <w:t>]</w:t>
      </w:r>
      <w:r w:rsidRPr="0088582E">
        <w:rPr>
          <w:rFonts w:ascii="Simplified Arabic" w:eastAsiaTheme="minorHAnsi" w:hAnsi="Simplified Arabic" w:cs="Simplified Arabic"/>
          <w:noProof w:val="0"/>
          <w:sz w:val="28"/>
          <w:szCs w:val="28"/>
          <w:rtl/>
        </w:rPr>
        <w:t xml:space="preserve"> كما جاء في الحديث</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w:t>
      </w:r>
      <w:r w:rsidRPr="0088582E">
        <w:rPr>
          <w:rFonts w:ascii="Simplified Arabic" w:eastAsiaTheme="minorHAnsi" w:hAnsi="Simplified Arabic" w:cs="Simplified Arabic" w:hint="cs"/>
          <w:noProof w:val="0"/>
          <w:sz w:val="28"/>
          <w:szCs w:val="28"/>
          <w:rtl/>
        </w:rPr>
        <w:t>و</w:t>
      </w:r>
      <w:r w:rsidRPr="0088582E">
        <w:rPr>
          <w:rFonts w:ascii="Simplified Arabic" w:eastAsiaTheme="minorHAnsi" w:hAnsi="Simplified Arabic" w:cs="Simplified Arabic"/>
          <w:noProof w:val="0"/>
          <w:sz w:val="28"/>
          <w:szCs w:val="28"/>
          <w:rtl/>
        </w:rPr>
        <w:t>لكن بعضهم قرأ</w:t>
      </w:r>
      <w:r w:rsidRPr="0088582E">
        <w:rPr>
          <w:rFonts w:ascii="Simplified Arabic" w:eastAsiaTheme="minorHAnsi" w:hAnsi="Simplified Arabic" w:cs="Simplified Arabic" w:hint="cs"/>
          <w:noProof w:val="0"/>
          <w:sz w:val="28"/>
          <w:szCs w:val="28"/>
          <w:rtl/>
        </w:rPr>
        <w:t>ه</w:t>
      </w:r>
      <w:r w:rsidRPr="0088582E">
        <w:rPr>
          <w:rFonts w:ascii="Simplified Arabic" w:eastAsiaTheme="minorHAnsi" w:hAnsi="Simplified Arabic" w:cs="Simplified Arabic"/>
          <w:noProof w:val="0"/>
          <w:sz w:val="28"/>
          <w:szCs w:val="28"/>
          <w:rtl/>
        </w:rPr>
        <w:t xml:space="preserve"> في أقل وح</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م</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ل </w:t>
      </w:r>
      <w:r w:rsidR="0088582E">
        <w:rPr>
          <w:rFonts w:ascii="Simplified Arabic" w:eastAsiaTheme="minorHAnsi" w:hAnsi="Simplified Arabic" w:cs="Simplified Arabic" w:hint="cs"/>
          <w:noProof w:val="0"/>
          <w:sz w:val="28"/>
          <w:szCs w:val="28"/>
          <w:rtl/>
        </w:rPr>
        <w:t>الحديث على</w:t>
      </w:r>
      <w:r w:rsidRPr="0088582E">
        <w:rPr>
          <w:rFonts w:ascii="Simplified Arabic" w:eastAsiaTheme="minorHAnsi" w:hAnsi="Simplified Arabic" w:cs="Simplified Arabic"/>
          <w:noProof w:val="0"/>
          <w:sz w:val="28"/>
          <w:szCs w:val="28"/>
          <w:rtl/>
        </w:rPr>
        <w:t xml:space="preserve"> أن يكون ديدنه ذلك</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وأما استغلال المواسم والفرص والمضاعفات والأماكن الفاضلة في</w:t>
      </w:r>
      <w:r w:rsidRP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كثرون فيه</w:t>
      </w:r>
      <w:r w:rsidRPr="0088582E">
        <w:rPr>
          <w:rFonts w:ascii="Simplified Arabic" w:eastAsiaTheme="minorHAnsi" w:hAnsi="Simplified Arabic" w:cs="Simplified Arabic" w:hint="cs"/>
          <w:noProof w:val="0"/>
          <w:sz w:val="28"/>
          <w:szCs w:val="28"/>
          <w:rtl/>
        </w:rPr>
        <w:t>ا</w:t>
      </w:r>
      <w:r w:rsidRPr="0088582E">
        <w:rPr>
          <w:rFonts w:ascii="Simplified Arabic" w:eastAsiaTheme="minorHAnsi" w:hAnsi="Simplified Arabic" w:cs="Simplified Arabic"/>
          <w:noProof w:val="0"/>
          <w:sz w:val="28"/>
          <w:szCs w:val="28"/>
          <w:rtl/>
        </w:rPr>
        <w:t xml:space="preserve"> من قراءة القرآن طلب</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ا للأجر والثواب المرتب على القراءة</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فإن في كل حرف عشر حسنات</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وإذا صحب ذلك التدبر والترتيل كان الأجر أعظم</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وفضل الله لا ي</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حد</w:t>
      </w:r>
      <w:r w:rsidR="0088582E">
        <w:rPr>
          <w:rFonts w:ascii="Simplified Arabic" w:eastAsiaTheme="minorHAnsi" w:hAnsi="Simplified Arabic" w:cs="Simplified Arabic" w:hint="cs"/>
          <w:noProof w:val="0"/>
          <w:sz w:val="28"/>
          <w:szCs w:val="28"/>
          <w:rtl/>
        </w:rPr>
        <w:t>،</w:t>
      </w:r>
      <w:r w:rsidRPr="0088582E">
        <w:rPr>
          <w:rFonts w:ascii="Simplified Arabic" w:eastAsiaTheme="minorHAnsi" w:hAnsi="Simplified Arabic" w:cs="Simplified Arabic"/>
          <w:noProof w:val="0"/>
          <w:sz w:val="28"/>
          <w:szCs w:val="28"/>
          <w:rtl/>
        </w:rPr>
        <w:t xml:space="preserve"> والله المستعان.</w:t>
      </w:r>
    </w:p>
    <w:p w14:paraId="69EEABD0" w14:textId="77777777" w:rsidR="00F25607" w:rsidRPr="0088582E" w:rsidRDefault="00F25607" w:rsidP="0088582E">
      <w:pPr>
        <w:spacing w:before="120" w:after="120" w:line="240" w:lineRule="atLeast"/>
        <w:jc w:val="both"/>
        <w:rPr>
          <w:rFonts w:ascii="Simplified Arabic" w:eastAsiaTheme="minorHAnsi" w:hAnsi="Simplified Arabic" w:cs="Simplified Arabic"/>
          <w:noProof w:val="0"/>
          <w:sz w:val="28"/>
          <w:szCs w:val="28"/>
        </w:rPr>
      </w:pPr>
      <w:r w:rsidRPr="0088582E">
        <w:rPr>
          <w:rFonts w:ascii="Simplified Arabic" w:eastAsiaTheme="minorHAnsi" w:hAnsi="Simplified Arabic" w:cs="Simplified Arabic" w:hint="cs"/>
          <w:noProof w:val="0"/>
          <w:sz w:val="28"/>
          <w:szCs w:val="28"/>
          <w:rtl/>
        </w:rPr>
        <w:t xml:space="preserve">المصدر: </w:t>
      </w:r>
      <w:r w:rsidRPr="0088582E">
        <w:rPr>
          <w:rFonts w:ascii="Simplified Arabic" w:eastAsiaTheme="minorHAnsi" w:hAnsi="Simplified Arabic" w:cs="Simplified Arabic"/>
          <w:noProof w:val="0"/>
          <w:sz w:val="28"/>
          <w:szCs w:val="28"/>
          <w:rtl/>
        </w:rPr>
        <w:t>برنامج فتاوى نور على الدرب، الحلقة الحادية بعد المائتين</w:t>
      </w:r>
      <w:r w:rsidRPr="0088582E">
        <w:rPr>
          <w:rFonts w:ascii="Simplified Arabic" w:eastAsiaTheme="minorHAnsi" w:hAnsi="Simplified Arabic" w:cs="Simplified Arabic" w:hint="cs"/>
          <w:noProof w:val="0"/>
          <w:sz w:val="28"/>
          <w:szCs w:val="28"/>
          <w:rtl/>
        </w:rPr>
        <w:t>.</w:t>
      </w:r>
    </w:p>
    <w:sectPr w:rsidR="00F25607" w:rsidRPr="008858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83327" w14:textId="77777777" w:rsidR="00080A50" w:rsidRDefault="00080A50" w:rsidP="00166B34">
      <w:r>
        <w:separator/>
      </w:r>
    </w:p>
  </w:endnote>
  <w:endnote w:type="continuationSeparator" w:id="0">
    <w:p w14:paraId="6A8A8287" w14:textId="77777777" w:rsidR="00080A50" w:rsidRDefault="00080A50" w:rsidP="0016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F01BF34C-48D5-41DC-B093-D3DA78F47857}"/>
    <w:embedBold r:id="rId2" w:fontKey="{3E45E153-2333-458C-9D28-CCA18B164DD8}"/>
  </w:font>
  <w:font w:name="Arial">
    <w:panose1 w:val="020B0604020202020204"/>
    <w:charset w:val="00"/>
    <w:family w:val="swiss"/>
    <w:pitch w:val="variable"/>
    <w:sig w:usb0="E0002AFF" w:usb1="C0007843" w:usb2="00000009" w:usb3="00000000" w:csb0="000001FF" w:csb1="00000000"/>
    <w:embedRegular r:id="rId3" w:fontKey="{1035F68D-D37E-4EA9-95EB-8C8F09E80652}"/>
  </w:font>
  <w:font w:name="Times New Roman">
    <w:panose1 w:val="02020603050405020304"/>
    <w:charset w:val="00"/>
    <w:family w:val="roman"/>
    <w:pitch w:val="variable"/>
    <w:sig w:usb0="E0002AFF" w:usb1="C0007841" w:usb2="00000009" w:usb3="00000000" w:csb0="000001FF" w:csb1="00000000"/>
    <w:embedRegular r:id="rId4" w:fontKey="{695CD1B3-E896-4989-A72A-6B384E20E07A}"/>
    <w:embedBold r:id="rId5" w:fontKey="{3EF8C2AA-0AB1-415B-81F5-66C1F8C7BFD1}"/>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6" w:fontKey="{4F49C56F-23D2-4880-8164-565300B6B9CC}"/>
    <w:embedBold r:id="rId7" w:fontKey="{893C0B6E-7AAE-47CA-B9FE-B19276290559}"/>
  </w:font>
  <w:font w:name="Simplified Arabic">
    <w:panose1 w:val="02020603050405020304"/>
    <w:charset w:val="00"/>
    <w:family w:val="roman"/>
    <w:pitch w:val="variable"/>
    <w:sig w:usb0="00002003" w:usb1="00000000" w:usb2="00000000" w:usb3="00000000" w:csb0="00000041" w:csb1="00000000"/>
    <w:embedRegular r:id="rId8" w:fontKey="{5712F8B6-2794-472D-9583-06E933DDFE5D}"/>
    <w:embedBold r:id="rId9" w:fontKey="{F52DC5BA-EB2E-4153-8E84-518D34D4E89A}"/>
  </w:font>
  <w:font w:name="Tahoma">
    <w:panose1 w:val="020B0604030504040204"/>
    <w:charset w:val="00"/>
    <w:family w:val="swiss"/>
    <w:pitch w:val="variable"/>
    <w:sig w:usb0="E1002EFF" w:usb1="C000605B" w:usb2="00000029" w:usb3="00000000" w:csb0="000101FF" w:csb1="00000000"/>
    <w:embedRegular r:id="rId10" w:fontKey="{99D3C129-FCC0-47C0-911D-C38E366D9FE5}"/>
  </w:font>
  <w:font w:name="Calibri Light">
    <w:panose1 w:val="020F0302020204030204"/>
    <w:charset w:val="00"/>
    <w:family w:val="swiss"/>
    <w:pitch w:val="variable"/>
    <w:sig w:usb0="A00002EF" w:usb1="4000207B" w:usb2="00000000" w:usb3="00000000" w:csb0="0000019F" w:csb1="00000000"/>
    <w:embedRegular r:id="rId11" w:fontKey="{9946DAB4-CEFA-4574-9497-F222E13860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5DEFC" w14:textId="77777777" w:rsidR="00080A50" w:rsidRDefault="00080A50" w:rsidP="00166B34">
      <w:r>
        <w:separator/>
      </w:r>
    </w:p>
  </w:footnote>
  <w:footnote w:type="continuationSeparator" w:id="0">
    <w:p w14:paraId="7E300B1B" w14:textId="77777777" w:rsidR="00080A50" w:rsidRDefault="00080A50" w:rsidP="00166B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6CD"/>
    <w:rsid w:val="00077EC0"/>
    <w:rsid w:val="00080A50"/>
    <w:rsid w:val="00166B34"/>
    <w:rsid w:val="00231B0F"/>
    <w:rsid w:val="002E6AD1"/>
    <w:rsid w:val="0057375A"/>
    <w:rsid w:val="0081596F"/>
    <w:rsid w:val="0088582E"/>
    <w:rsid w:val="00A146CD"/>
    <w:rsid w:val="00A703E4"/>
    <w:rsid w:val="00D36ECB"/>
    <w:rsid w:val="00F25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E6540"/>
  <w15:docId w15:val="{CFB987B8-EA8F-49D1-A18D-7E038062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66B34"/>
    <w:pPr>
      <w:bidi/>
      <w:spacing w:after="0" w:line="240" w:lineRule="auto"/>
    </w:pPr>
    <w:rPr>
      <w:rFonts w:ascii="Times New Roman" w:eastAsia="SimSun" w:hAnsi="Times New Roman" w:cs="Traditional Arabic"/>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166B34"/>
  </w:style>
  <w:style w:type="character" w:customStyle="1" w:styleId="Char">
    <w:name w:val="نص حاشية سفلية Char"/>
    <w:basedOn w:val="a0"/>
    <w:link w:val="a3"/>
    <w:semiHidden/>
    <w:rsid w:val="00166B34"/>
    <w:rPr>
      <w:rFonts w:ascii="Times New Roman" w:eastAsia="SimSun" w:hAnsi="Times New Roman" w:cs="Traditional Arabic"/>
      <w:noProof/>
      <w:sz w:val="20"/>
      <w:szCs w:val="20"/>
    </w:rPr>
  </w:style>
  <w:style w:type="character" w:styleId="a4">
    <w:name w:val="footnote reference"/>
    <w:semiHidden/>
    <w:unhideWhenUsed/>
    <w:rsid w:val="00166B34"/>
    <w:rPr>
      <w:vertAlign w:val="superscript"/>
    </w:rPr>
  </w:style>
  <w:style w:type="paragraph" w:styleId="a5">
    <w:name w:val="Title"/>
    <w:basedOn w:val="a"/>
    <w:link w:val="Char0"/>
    <w:qFormat/>
    <w:rsid w:val="0088582E"/>
    <w:pPr>
      <w:jc w:val="center"/>
    </w:pPr>
    <w:rPr>
      <w:rFonts w:eastAsia="Times New Roman" w:cs="Simplified Arabic"/>
      <w:b/>
      <w:bCs/>
      <w:noProof w:val="0"/>
      <w:sz w:val="29"/>
      <w:szCs w:val="29"/>
      <w:lang w:eastAsia="ar-SA"/>
    </w:rPr>
  </w:style>
  <w:style w:type="character" w:customStyle="1" w:styleId="Char0">
    <w:name w:val="العنوان Char"/>
    <w:basedOn w:val="a0"/>
    <w:link w:val="a5"/>
    <w:rsid w:val="0088582E"/>
    <w:rPr>
      <w:rFonts w:ascii="Times New Roman" w:eastAsia="Times New Roman" w:hAnsi="Times New Roman" w:cs="Simplified Arabic"/>
      <w:b/>
      <w:bCs/>
      <w:sz w:val="29"/>
      <w:szCs w:val="29"/>
      <w:lang w:eastAsia="ar-SA"/>
    </w:rPr>
  </w:style>
  <w:style w:type="character" w:styleId="a6">
    <w:name w:val="annotation reference"/>
    <w:basedOn w:val="a0"/>
    <w:uiPriority w:val="99"/>
    <w:semiHidden/>
    <w:unhideWhenUsed/>
    <w:rsid w:val="0088582E"/>
    <w:rPr>
      <w:sz w:val="16"/>
      <w:szCs w:val="16"/>
    </w:rPr>
  </w:style>
  <w:style w:type="paragraph" w:styleId="a7">
    <w:name w:val="annotation text"/>
    <w:basedOn w:val="a"/>
    <w:link w:val="Char1"/>
    <w:uiPriority w:val="99"/>
    <w:semiHidden/>
    <w:unhideWhenUsed/>
    <w:rsid w:val="0088582E"/>
  </w:style>
  <w:style w:type="character" w:customStyle="1" w:styleId="Char1">
    <w:name w:val="نص تعليق Char"/>
    <w:basedOn w:val="a0"/>
    <w:link w:val="a7"/>
    <w:uiPriority w:val="99"/>
    <w:semiHidden/>
    <w:rsid w:val="0088582E"/>
    <w:rPr>
      <w:rFonts w:ascii="Times New Roman" w:eastAsia="SimSun" w:hAnsi="Times New Roman" w:cs="Traditional Arabic"/>
      <w:noProof/>
      <w:sz w:val="20"/>
      <w:szCs w:val="20"/>
    </w:rPr>
  </w:style>
  <w:style w:type="paragraph" w:styleId="a8">
    <w:name w:val="annotation subject"/>
    <w:basedOn w:val="a7"/>
    <w:next w:val="a7"/>
    <w:link w:val="Char2"/>
    <w:uiPriority w:val="99"/>
    <w:semiHidden/>
    <w:unhideWhenUsed/>
    <w:rsid w:val="0088582E"/>
    <w:rPr>
      <w:b/>
      <w:bCs/>
    </w:rPr>
  </w:style>
  <w:style w:type="character" w:customStyle="1" w:styleId="Char2">
    <w:name w:val="موضوع تعليق Char"/>
    <w:basedOn w:val="Char1"/>
    <w:link w:val="a8"/>
    <w:uiPriority w:val="99"/>
    <w:semiHidden/>
    <w:rsid w:val="0088582E"/>
    <w:rPr>
      <w:rFonts w:ascii="Times New Roman" w:eastAsia="SimSun" w:hAnsi="Times New Roman" w:cs="Traditional Arabic"/>
      <w:b/>
      <w:bCs/>
      <w:noProof/>
      <w:sz w:val="20"/>
      <w:szCs w:val="20"/>
    </w:rPr>
  </w:style>
  <w:style w:type="paragraph" w:styleId="a9">
    <w:name w:val="Balloon Text"/>
    <w:basedOn w:val="a"/>
    <w:link w:val="Char3"/>
    <w:uiPriority w:val="99"/>
    <w:semiHidden/>
    <w:unhideWhenUsed/>
    <w:rsid w:val="0088582E"/>
    <w:rPr>
      <w:rFonts w:ascii="Tahoma" w:hAnsi="Tahoma" w:cs="Tahoma"/>
      <w:sz w:val="16"/>
      <w:szCs w:val="16"/>
    </w:rPr>
  </w:style>
  <w:style w:type="character" w:customStyle="1" w:styleId="Char3">
    <w:name w:val="نص في بالون Char"/>
    <w:basedOn w:val="a0"/>
    <w:link w:val="a9"/>
    <w:uiPriority w:val="99"/>
    <w:semiHidden/>
    <w:rsid w:val="0088582E"/>
    <w:rPr>
      <w:rFonts w:ascii="Tahoma" w:eastAsia="SimSu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17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282</Words>
  <Characters>1612</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EU Co.</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EU-HOME</dc:creator>
  <cp:keywords/>
  <dc:description/>
  <cp:lastModifiedBy>addy</cp:lastModifiedBy>
  <cp:revision>8</cp:revision>
  <dcterms:created xsi:type="dcterms:W3CDTF">2017-09-22T13:08:00Z</dcterms:created>
  <dcterms:modified xsi:type="dcterms:W3CDTF">2020-03-25T12:19:00Z</dcterms:modified>
</cp:coreProperties>
</file>