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55360" w14:textId="77777777" w:rsidR="002215D2" w:rsidRPr="002215D2" w:rsidRDefault="009522A7" w:rsidP="002215D2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9522A7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14:paraId="574C6EF4" w14:textId="77777777" w:rsidR="002215D2" w:rsidRPr="002215D2" w:rsidRDefault="002215D2" w:rsidP="002215D2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2215D2">
        <w:rPr>
          <w:rFonts w:ascii="Simplified Arabic" w:hAnsi="Simplified Arabic" w:hint="cs"/>
          <w:color w:val="0000FF"/>
          <w:sz w:val="28"/>
          <w:szCs w:val="28"/>
          <w:rtl/>
        </w:rPr>
        <w:t>التدرج في تعلم أصول الفقه بين المدارس الأصولية</w:t>
      </w:r>
    </w:p>
    <w:p w14:paraId="2A4961C1" w14:textId="77777777" w:rsidR="002215D2" w:rsidRPr="002215D2" w:rsidRDefault="002215D2" w:rsidP="002215D2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14:paraId="5C37FE28" w14:textId="77777777" w:rsidR="00E70532" w:rsidRPr="002215D2" w:rsidRDefault="002215D2" w:rsidP="002215D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215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70532" w:rsidRPr="002215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0532" w:rsidRPr="002215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كيفية التدرج في تعلم أصول الفقه بين المدارس والاتجاهات الأصولية؟</w:t>
      </w:r>
    </w:p>
    <w:p w14:paraId="6B1E2496" w14:textId="6F59D8C9" w:rsidR="00C66E7A" w:rsidRDefault="002215D2" w:rsidP="00C66E7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15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70532" w:rsidRPr="002215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0532">
        <w:rPr>
          <w:rFonts w:hint="cs"/>
          <w:b/>
          <w:sz w:val="32"/>
          <w:szCs w:val="36"/>
          <w:rtl/>
        </w:rPr>
        <w:t xml:space="preserve"> 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جرت العادة والجادة عند أهل العلم أن ي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بدأ بالمتون الصغيرة المؤلفة للمبتدئين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ينتقل منها إلى ما أ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لف للمتوسطين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كتب المنتهين المتقدمين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 هذا العلم على سبيل المثال يبدأ ب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الورقات في أصول الفقه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لأبي المعالي الجويني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كتاب مختصر جدًّا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ولَبِنَة أساس ي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بنى عليها ما يعقبها من كتب ومسائل في هذا العلم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ويُقرَأ معها الشروح لا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المختصرات مثل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شرح المحلي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ويُحفَظ معها نظمها </w:t>
      </w:r>
      <w:proofErr w:type="spellStart"/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للعمريطي</w:t>
      </w:r>
      <w:proofErr w:type="spellEnd"/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اسمه 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تسهيل الطرقات في نظم الورقات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شرح أيضا يحسن ويجدر الاطلاع عليه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شخص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أهل مكة ي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له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عبد الحميد ق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دس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إذا فهم مسائل 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الورقات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شروحها وما س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عليها من دروس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وأكثر النظر في الأمثلة التي يذكرها الشراح من المتقدمين والمتأخرين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وطب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عليها هذه القواعد فإنه يستفيد فائدة كبرى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ينتقل بعدها إلى 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التحرير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النجار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الكتاب فيه صعوبة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يحتاج إلى أن ي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قرأ على شيخ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مختصر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اسمه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مختصر من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تحرير المنقول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للمرداوي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فالمختص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نافع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شرح لمؤلفه اسمه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شرح الكوكب المنير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طُبِع قديم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مطبعة أنصار السنة المحمدية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الطبعة في غاية السوء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A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فيها 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نقص في موضع واحد في أكثر من مائتي صفحة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وست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صفحة خطأ وصواب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الطبعة سيئة لا ي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عتمد عليها وإن أثب</w:t>
      </w:r>
      <w:bookmarkStart w:id="0" w:name="_GoBack"/>
      <w:bookmarkEnd w:id="0"/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 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شيخ محمد حامد الفقي اسمه عليها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ولعل ذلك لضعف الأصل الذي اعتمد عليه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ط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محقق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جامعة أم القرى في أربعة مجلدات طبعة جيدة ونافعة وصحيحة في الجملة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است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بدل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التحرير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شرحه بمختصر الروضة للطوفي المسمى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البلبل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شرحه لمؤلفه كفاه ذلك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والمفاضلة بين المتنين والشرحين تحتاج إلى شيء من التفصيل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إذا انتقل من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الورقات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وشروحها ونظمها إلى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التحرير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البلبل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البلبل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أسهل وأيسر من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التحرير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التحرير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متين ي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عليه وي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 عليه </w:t>
      </w:r>
      <w:r w:rsid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شرحه</w:t>
      </w:r>
      <w:r w:rsid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53DBC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طالب علم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إذا قرأ أو درس 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روضة الناظر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أصل 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الطوفي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قد تأهل للنظر فيها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قرأ المختصر مع شرحه وقرأ التعليقات لعبد القادر بن بدران عليها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في جملتها مأخوذة من شرح الطوفي على المختصر في 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أكث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المواضع وغالبها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اعتمد فيها 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بدران على شرح الطوفي على مختصره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أثناء دراسته ل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روضة الناظر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قارن بها 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المستصفى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للغزالي الذي 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الروضة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الأصل مأخوذة منه</w:t>
      </w:r>
      <w:r w:rsidR="00CC6BE7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هناك تصر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من الموفَّق في تعديل كثير من المسائل من مذهب الشافعية إلى مذهب الحنابلة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باعتباره يخدم مذهب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آخر غير مذهب الغزالي فهو ي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عتبر 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كتاب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مستقل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نظر في 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الروضة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المستصفى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ويستخرج الزوائد من هذا على هذا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وبهذه المعاناة وهذه المقارنة والمقابلة واستخراج الزوائد يستفيد فائدة كبرى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053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رسخ هذا العلم في ذهنه.</w:t>
      </w:r>
    </w:p>
    <w:p w14:paraId="7E6E8972" w14:textId="77777777" w:rsidR="00E70532" w:rsidRPr="00C66E7A" w:rsidRDefault="00E70532" w:rsidP="00791FEB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ومع ذلك ي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من التطبيق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قرأ في كتب التفسير وأشار المفسرون إلى أن هذا فيه نوع من أنواع أصول الفقه رجع إلى هذه الكتب وعل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هذه المسألة عليها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شروح الحديث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وسائر العلوم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فبهذه المقارنات وهذه الإفادة من كتاب إلى آخر والنقل من هذا الفن إلى ذلك الفن يت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ضح وتكمل الصورة عنده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وبهذا يكون عنده التأهل للتفقه التام بعد النظر في كتب الأصول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هي الأصل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يمكن </w:t>
      </w:r>
      <w:r w:rsidR="002215D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يتخر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فقيه</w:t>
      </w:r>
      <w:r w:rsidR="00C66E7A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215D2"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 أن يعرف الأصول.</w:t>
      </w:r>
    </w:p>
    <w:p w14:paraId="719BDD76" w14:textId="77777777" w:rsidR="00E00D5E" w:rsidRPr="00C66E7A" w:rsidRDefault="002215D2" w:rsidP="00C66E7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66E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المصدر: برنامج فتاوى نور على الدرب، الحلقة الثانية بعد المائتين.</w:t>
      </w:r>
    </w:p>
    <w:sectPr w:rsidR="00E00D5E" w:rsidRPr="00C66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82017" w14:textId="77777777" w:rsidR="00175523" w:rsidRDefault="00175523" w:rsidP="00E70532">
      <w:r>
        <w:separator/>
      </w:r>
    </w:p>
  </w:endnote>
  <w:endnote w:type="continuationSeparator" w:id="0">
    <w:p w14:paraId="0480C33F" w14:textId="77777777" w:rsidR="00175523" w:rsidRDefault="00175523" w:rsidP="00E70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CED7EE1-F29F-4C83-89DA-508BE600E5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0EC057C-1CC1-444A-B806-18B2AE97F3D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6C242EC-9A3D-4886-9EB7-BB11571ACBF1}"/>
    <w:embedBold r:id="rId4" w:fontKey="{0BE7165B-40CE-4B27-8956-8068DFCFA06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4E6543A-E5F0-4635-A39E-512F24C2FCD5}"/>
    <w:embedBold r:id="rId6" w:fontKey="{5219571C-B0FF-4CC7-9083-1A1AAAA91A6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CA53534-702E-4F59-B453-B691149C2727}"/>
    <w:embedBold r:id="rId8" w:fontKey="{F67D8BDF-2F58-4E05-B91A-17ED52EB21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3B7705C-4870-4510-A5C6-E54CB1292AD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EC6C232-6A7C-4776-87FA-D3ABDCBA76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D7D01" w14:textId="77777777" w:rsidR="00175523" w:rsidRDefault="00175523" w:rsidP="00E70532">
      <w:r>
        <w:separator/>
      </w:r>
    </w:p>
  </w:footnote>
  <w:footnote w:type="continuationSeparator" w:id="0">
    <w:p w14:paraId="737D091E" w14:textId="77777777" w:rsidR="00175523" w:rsidRDefault="00175523" w:rsidP="00E705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3591"/>
    <w:rsid w:val="00175523"/>
    <w:rsid w:val="001E626C"/>
    <w:rsid w:val="002215D2"/>
    <w:rsid w:val="00641965"/>
    <w:rsid w:val="00791FEB"/>
    <w:rsid w:val="009522A7"/>
    <w:rsid w:val="00BF3591"/>
    <w:rsid w:val="00C53DBC"/>
    <w:rsid w:val="00C66E7A"/>
    <w:rsid w:val="00CC6BE7"/>
    <w:rsid w:val="00DA1931"/>
    <w:rsid w:val="00E00D5E"/>
    <w:rsid w:val="00E70532"/>
    <w:rsid w:val="00FC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C963AD"/>
  <w15:docId w15:val="{7E8CD926-94CD-4C04-99C6-7417820F7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7053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E70532"/>
  </w:style>
  <w:style w:type="character" w:customStyle="1" w:styleId="Char">
    <w:name w:val="نص حاشية سفلية Char"/>
    <w:basedOn w:val="a0"/>
    <w:link w:val="a3"/>
    <w:semiHidden/>
    <w:rsid w:val="00E70532"/>
    <w:rPr>
      <w:rFonts w:ascii="Times New Roman" w:eastAsia="SimSun" w:hAnsi="Times New Roman" w:cs="Traditional Arabic"/>
      <w:noProof/>
      <w:sz w:val="20"/>
      <w:szCs w:val="20"/>
    </w:rPr>
  </w:style>
  <w:style w:type="character" w:styleId="a4">
    <w:name w:val="footnote reference"/>
    <w:semiHidden/>
    <w:rsid w:val="00E70532"/>
    <w:rPr>
      <w:vertAlign w:val="superscript"/>
    </w:rPr>
  </w:style>
  <w:style w:type="paragraph" w:styleId="a5">
    <w:name w:val="Title"/>
    <w:basedOn w:val="a"/>
    <w:link w:val="Char0"/>
    <w:qFormat/>
    <w:rsid w:val="002215D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0">
    <w:name w:val="العنوان Char"/>
    <w:basedOn w:val="a0"/>
    <w:link w:val="a5"/>
    <w:rsid w:val="002215D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6">
    <w:name w:val="annotation reference"/>
    <w:basedOn w:val="a0"/>
    <w:uiPriority w:val="99"/>
    <w:semiHidden/>
    <w:unhideWhenUsed/>
    <w:rsid w:val="00C53DBC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C53DBC"/>
  </w:style>
  <w:style w:type="character" w:customStyle="1" w:styleId="Char1">
    <w:name w:val="نص تعليق Char"/>
    <w:basedOn w:val="a0"/>
    <w:link w:val="a7"/>
    <w:uiPriority w:val="99"/>
    <w:semiHidden/>
    <w:rsid w:val="00C53DBC"/>
    <w:rPr>
      <w:rFonts w:ascii="Times New Roman" w:eastAsia="SimSun" w:hAnsi="Times New Roman" w:cs="Traditional Arabic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C53DBC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C53DBC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C53DBC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9"/>
    <w:uiPriority w:val="99"/>
    <w:semiHidden/>
    <w:rsid w:val="00C53DBC"/>
    <w:rPr>
      <w:rFonts w:ascii="Tahoma" w:eastAsia="SimSun" w:hAnsi="Tahoma" w:cs="Tahoma"/>
      <w:noProof/>
      <w:sz w:val="16"/>
      <w:szCs w:val="16"/>
    </w:rPr>
  </w:style>
  <w:style w:type="paragraph" w:styleId="aa">
    <w:name w:val="Revision"/>
    <w:hidden/>
    <w:uiPriority w:val="99"/>
    <w:semiHidden/>
    <w:rsid w:val="00DA1931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2017-09-22T13:19:00Z</dcterms:created>
  <dcterms:modified xsi:type="dcterms:W3CDTF">2020-03-16T08:57:00Z</dcterms:modified>
</cp:coreProperties>
</file>