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8F653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8F6535">
        <w:rPr>
          <w:rFonts w:cs="PT Bold Heading" w:hint="cs"/>
          <w:b w:val="0"/>
          <w:bCs w:val="0"/>
          <w:noProof w:val="0"/>
          <w:sz w:val="92"/>
          <w:szCs w:val="92"/>
          <w:rtl/>
        </w:rPr>
        <w:t>نكاح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F53436" w:rsidP="00BA207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10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3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1434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235D20" w:rsidRPr="00F94EC1" w:rsidRDefault="00235D20" w:rsidP="002978F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185F8B" w:rsidRPr="00F94EC1" w:rsidRDefault="009E527F" w:rsidP="00B1241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B124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B124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B124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4175F8" w:rsidRPr="00F94EC1" w:rsidRDefault="00235D20" w:rsidP="000E5BC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قال </w:t>
      </w:r>
      <w:r w:rsidR="00B124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B124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95099" w:rsidRPr="0039509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95099">
        <w:rPr>
          <w:rFonts w:ascii="Traditional Arabic" w:eastAsia="Calibri" w:hAnsi="Traditional Arabic" w:hint="cs"/>
          <w:noProof w:val="0"/>
          <w:sz w:val="28"/>
          <w:rtl/>
        </w:rPr>
        <w:t>وعن معمر عن الزهري عن سالم عن ابن عمر</w:t>
      </w:r>
      <w:r w:rsidR="003950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معمر عن الزهري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معمر بن راشد عن الزهري محمد بن مسلم بن شهاب عن سالم بن عبد الله بن عمر عن ابن عمر هذا الإسناد عند الإمام أحمد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أصح الأسانيد هذا الإسناد عند الإمام أحمد هو أصح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الأسانيد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الحافظ العراقي: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F94EC1" w:rsidRPr="00F94EC1" w:rsidTr="00F94EC1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F94EC1" w:rsidRPr="00F94EC1" w:rsidRDefault="00F94EC1" w:rsidP="00F94EC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4EC1">
              <w:rPr>
                <w:rFonts w:eastAsia="Calibri" w:cs="Simplified Arabic" w:hint="cs"/>
                <w:sz w:val="28"/>
                <w:szCs w:val="28"/>
                <w:rtl/>
              </w:rPr>
              <w:t>وجزم ابن حنبل بالزهري</w:t>
            </w:r>
            <w:r w:rsidRPr="00F94EC1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F94EC1" w:rsidRPr="00F94EC1" w:rsidRDefault="00F94EC1" w:rsidP="00F94EC1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F94EC1" w:rsidRPr="00F94EC1" w:rsidRDefault="00CF2622" w:rsidP="00F94EC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4EC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F94EC1" w:rsidRPr="00F94EC1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F94EC1" w:rsidRPr="00F94EC1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="00F94EC1" w:rsidRPr="00F94EC1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="00F94EC1" w:rsidRPr="00F94EC1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وجزم ابن حنبل بالزهري </w:instrText>
            </w:r>
            <w:r w:rsidR="00F94EC1" w:rsidRPr="00F94EC1">
              <w:rPr>
                <w:rFonts w:cs="Simplified Arabic"/>
                <w:color w:val="808000"/>
                <w:sz w:val="28"/>
                <w:szCs w:val="28"/>
              </w:rPr>
              <w:instrText>*.........................</w:instrText>
            </w:r>
            <w:r w:rsidR="00F94EC1" w:rsidRPr="00F94EC1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F94EC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F94EC1" w:rsidRPr="00F94EC1">
              <w:rPr>
                <w:rFonts w:eastAsia="Calibri" w:cs="Simplified Arabic" w:hint="cs"/>
                <w:sz w:val="28"/>
                <w:szCs w:val="28"/>
                <w:rtl/>
              </w:rPr>
              <w:t>.........................</w:t>
            </w:r>
            <w:r w:rsidR="00F94EC1" w:rsidRPr="00F94EC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F94EC1" w:rsidRPr="00F94EC1" w:rsidTr="00F94EC1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F94EC1" w:rsidRPr="00F94EC1" w:rsidRDefault="00F94EC1" w:rsidP="00F94EC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4EC1">
              <w:rPr>
                <w:rFonts w:eastAsia="Calibri" w:cs="Simplified Arabic" w:hint="cs"/>
                <w:sz w:val="28"/>
                <w:szCs w:val="28"/>
                <w:rtl/>
              </w:rPr>
              <w:t>وجزم ابن حنبل بالزهري</w:t>
            </w:r>
            <w:r w:rsidRPr="00F94EC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F94EC1" w:rsidRPr="00F94EC1" w:rsidRDefault="00F94EC1" w:rsidP="00F94EC1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F94EC1" w:rsidRPr="00F94EC1" w:rsidRDefault="00F94EC1" w:rsidP="00F94EC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4EC1">
              <w:rPr>
                <w:rFonts w:eastAsia="Calibri" w:cs="Simplified Arabic" w:hint="cs"/>
                <w:sz w:val="28"/>
                <w:szCs w:val="28"/>
                <w:rtl/>
              </w:rPr>
              <w:t>عن سالم أي عن أبيه البر</w:t>
            </w:r>
            <w:r w:rsidRPr="00F94EC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0E5BCB" w:rsidRDefault="00235D20" w:rsidP="00A227F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هو أصح الأسانيد عند الإمام أحمد بن حنبل ومع ذلك فالحديث مصحح عند أهل العلم بطرقه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صحيح بغيره لا بذاته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من أهل العلم من طعن فيه كما سيأتي في كلام الإمام البخاري 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-.</w:t>
      </w:r>
    </w:p>
    <w:p w:rsidR="000E5BCB" w:rsidRDefault="00235D20" w:rsidP="00A227F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95099" w:rsidRPr="0039509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95099">
        <w:rPr>
          <w:rFonts w:ascii="Traditional Arabic" w:eastAsia="Calibri" w:hAnsi="Traditional Arabic" w:hint="cs"/>
          <w:noProof w:val="0"/>
          <w:sz w:val="28"/>
          <w:rtl/>
        </w:rPr>
        <w:t>عن معمر عن الزهري عن سالم عن ابن عمر أن غيلا</w:t>
      </w:r>
      <w:r w:rsidR="000E5BCB">
        <w:rPr>
          <w:rFonts w:ascii="Traditional Arabic" w:eastAsia="Calibri" w:hAnsi="Traditional Arabic" w:hint="cs"/>
          <w:noProof w:val="0"/>
          <w:sz w:val="28"/>
          <w:rtl/>
        </w:rPr>
        <w:t>ن</w:t>
      </w:r>
      <w:r w:rsidRPr="00395099">
        <w:rPr>
          <w:rFonts w:ascii="Traditional Arabic" w:eastAsia="Calibri" w:hAnsi="Traditional Arabic" w:hint="cs"/>
          <w:noProof w:val="0"/>
          <w:sz w:val="28"/>
          <w:rtl/>
        </w:rPr>
        <w:t xml:space="preserve"> بن سلمة الثقفي أسلم وله عشر نسوة في الجاهلية فأسلمن معه</w:t>
      </w:r>
      <w:r w:rsidR="000E5BC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95099">
        <w:rPr>
          <w:rFonts w:ascii="Traditional Arabic" w:eastAsia="Calibri" w:hAnsi="Traditional Arabic" w:hint="cs"/>
          <w:noProof w:val="0"/>
          <w:sz w:val="28"/>
          <w:rtl/>
        </w:rPr>
        <w:t xml:space="preserve"> فأمره النبي -صلى الله عليه وسلم- أن يتخير منهن </w:t>
      </w:r>
      <w:r w:rsidRPr="000E5BCB">
        <w:rPr>
          <w:rFonts w:ascii="Traditional Arabic" w:eastAsia="Calibri" w:hAnsi="Traditional Arabic" w:hint="cs"/>
          <w:noProof w:val="0"/>
          <w:sz w:val="28"/>
          <w:rtl/>
        </w:rPr>
        <w:t>أربع</w:t>
      </w:r>
      <w:r w:rsidR="000E5BCB" w:rsidRPr="000E5BC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0E5BCB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395099" w:rsidRPr="0039509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لفظ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4EC1" w:rsidRPr="0039509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9509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أمسك أربع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9509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وفارق سائرهن</w:t>
      </w:r>
      <w:r w:rsidR="00F94EC1" w:rsidRPr="0039509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فارق الباقي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إقرار لعقود الجاهلية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إقرار وتصحيح لعقود الجاهلية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وترتيب الآثار المرتبة على العقود الصحيحة عليها ما قال النبي -عليه الصلاة والسلام-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النكاح باطل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أجرى هذه العقود على ما كانوا يتعاطونه فقال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4EC1" w:rsidRPr="0039509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9509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أمسك أربع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9509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F94EC1" w:rsidRPr="0039509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 لأنه لا يجوز نكاح أكثر من أربع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نسوة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محل إجماع بين أهل العلم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محل إجماع لم يخالف في هذا ممن يعتد بقوله ينسب لبعض طوائف البدع ما ينسب من الإطلاق في العَدَد أو التسع أخذ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آية النساء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بعدد نسائه -عليه الصلاة والسلام-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توفي -عليه الصلاة والسلام- عن تسع نسوة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E5BCB" w:rsidRDefault="00235D20" w:rsidP="00A227F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هذه المسألة لا تحتمل البحث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وأنها محسومة بالنص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94EC1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F94EC1" w:rsidRPr="00395099">
        <w:rPr>
          <w:rStyle w:val="-"/>
          <w:rFonts w:hint="cs"/>
          <w:color w:val="FF0000"/>
          <w:sz w:val="28"/>
          <w:szCs w:val="28"/>
          <w:rtl/>
        </w:rPr>
        <w:t>فَانكِحُواْ</w:t>
      </w:r>
      <w:r w:rsidR="00F94EC1" w:rsidRPr="00395099">
        <w:rPr>
          <w:rStyle w:val="-"/>
          <w:color w:val="FF0000"/>
          <w:sz w:val="28"/>
          <w:szCs w:val="28"/>
          <w:rtl/>
        </w:rPr>
        <w:t xml:space="preserve"> مَا طَابَ لَكُم مِّنَ النِّسَاءِ مَثْنَى وَثُلاَثَ وَرُبَاعَ</w:t>
      </w:r>
      <w:r w:rsidRPr="00F94EC1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94EC1" w:rsidRPr="00F94EC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النساء:3]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اثنتين أو ثلاث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أربع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غير زيادة على ذلك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ما تقتضيه لغة العرب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ودل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 عليه السنة كما في هذا الحديث وغيره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والمسألة إجماع بين أهل العلم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E5BCB" w:rsidRDefault="00235D20" w:rsidP="000E5BC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>فأمره النبي -صلى الله عليه وسلم- أن يتخير منهن أربع</w:t>
      </w:r>
      <w:r w:rsidR="000E5BC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وفارق سائرهن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طلق الست وما قيل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الأربع الأول الأولى ثم الثانية ثم الثالثة ثم الرابعة عقدها صحيح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والباقي باطل تلقائي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لو حصل في الإسلام نكاح العشر أجري على أساس أنها صحيحة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في الإسلام 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لا يجوز الجمع بين أكثر من أربع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فأُمر بإمساك الأربع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العدد المسموح به شرع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عدا ذلك من القدر الزائد تجب مفارقته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له الخيار سواء اختار الأولى أو الثانية أو الثالثة أو العاشرة أو الثامنة يختار أربع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ًا.</w:t>
      </w:r>
    </w:p>
    <w:p w:rsidR="000E5BCB" w:rsidRDefault="00235D20" w:rsidP="000E5BC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>فأمره النبي -صلى الله عليه وسلم- أن يتخير منهن أربع</w:t>
      </w:r>
      <w:r w:rsidR="000E5BC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>رواه أحمد وابن ماجه والترمذي وابن حبان والحاكم وقال البخاري</w:t>
      </w:r>
      <w:r w:rsidR="000E5BC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هو حديث غير محفوظ</w:t>
      </w:r>
      <w:r w:rsidR="000E5BC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وتكلم فيه أبو زرعة وأبو حاتم وغيرهما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C634B" w:rsidRDefault="00235D20" w:rsidP="008C634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الحديث له طرق يثبت بمجموعها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شواهد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ودلالة القرآن تؤيده</w:t>
      </w:r>
      <w:r w:rsidR="000E5BC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أسلم رجل عن خمس نسوة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فأمره النبي -عليه الصلاة والسلام- بمفارقة الخامسة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واحدة منهن يقول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فنظرت فإذا عتود عندي منذ ستين سنة فطلقتها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كأنها الأولى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اختار الأولى فطلقها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فيما يبدو غير صالحة للخدمة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عتود عندي منذ ستين سنة فطلقتها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دلالته ظاهرة على تحريم الزيادة على الأربع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الباب ما يشهد له من الأحاديث الأخرى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مفرداتها لا تسلم من مقال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C634B" w:rsidRDefault="00235D20" w:rsidP="008C634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>وعن الضحاك بن فيروز الديلمي عن أبيه عن أبيه قال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 إني أسلمت وتحتي أختان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فقال رسول الله -صلى الله عليه وسلم-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فقال رسول الله -صلى الله عليه وسلم-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4EC1" w:rsidRPr="005141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141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طلق أيتهما شئت</w:t>
      </w:r>
      <w:r w:rsidR="00F94EC1" w:rsidRPr="005141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C634B" w:rsidRDefault="00235D20" w:rsidP="008C634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كسابقه في إجراء العقود السابقة في الجاهلية على الصحة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وترتيب الآثار عليها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فالأولاد من هؤلاء النسوة في عقود الجاهلية منسوبون لآبائهم وإن كانت الشروط المعتبرة شرعًا قد لا تكون متوافرة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لا بد من تصحيح هذه العقود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لثبو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 الأنساب وترتيب الآثار عليها وإ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معناه لا يصح عقده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C634B" w:rsidRDefault="00235D20" w:rsidP="008C634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>قلت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إني أسلمت وتحتي أختان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تزوج امرأة ثم تزوج أختها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والجمع بين الأختين محرم في شريعة الإسلام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94EC1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F94EC1" w:rsidRPr="005141DC">
        <w:rPr>
          <w:rStyle w:val="-"/>
          <w:rFonts w:hint="cs"/>
          <w:color w:val="FF0000"/>
          <w:sz w:val="28"/>
          <w:szCs w:val="28"/>
          <w:rtl/>
        </w:rPr>
        <w:t>وَأَن</w:t>
      </w:r>
      <w:r w:rsidR="00F94EC1" w:rsidRPr="005141DC">
        <w:rPr>
          <w:rStyle w:val="-"/>
          <w:color w:val="FF0000"/>
          <w:sz w:val="28"/>
          <w:szCs w:val="28"/>
          <w:rtl/>
        </w:rPr>
        <w:t xml:space="preserve"> تَجْمَعُواْ بَيْنَ الأُخْتَيْنِ إَلاَّ مَا قَدْ سَلَفَ</w:t>
      </w:r>
      <w:r w:rsidRPr="00F94EC1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94EC1" w:rsidRPr="00F94EC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النساء:23]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منصوص عليه في القرآن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 مثل ما لو كان تحته امرأة وعمتها وخالتها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لا يجوز له أن يستمر على هذا النكاح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يطلق أيتهما شاء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C634B" w:rsidRDefault="00235D20" w:rsidP="008C634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066AE" w:rsidRPr="005141DC">
        <w:rPr>
          <w:rFonts w:ascii="Traditional Arabic" w:eastAsia="Calibri" w:hAnsi="Traditional Arabic" w:hint="cs"/>
          <w:noProof w:val="0"/>
          <w:sz w:val="28"/>
          <w:rtl/>
        </w:rPr>
        <w:t>فقال رسول الله -صلى الله عليه وسلم-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A066AE"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4EC1" w:rsidRPr="005141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A066AE" w:rsidRPr="005141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طلق أيتهما شئت</w:t>
      </w:r>
      <w:r w:rsidR="00F94EC1" w:rsidRPr="005141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066AE"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وهذا كسابقه هناك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الزيادة على الأربع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فأمره أن يمسك الأرب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ع،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ويفارق سائرهن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يفارق الباقي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هذا الحديث لا يجوز الجمع بين الأختين في الإسلام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فأمره أن يمسك واحدة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ويطلق الأخرى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بالطلاق دليل على صحة العقد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لو كان العقد باطلا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لحصلت الفرقة تلقائي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A066AE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C1BDD" w:rsidRDefault="00A066AE" w:rsidP="007C1BD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 xml:space="preserve">رواه أحمد وأبو 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>داود وابن ماجه والترمذي وحسنه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وابن حبان والدارقطني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وصححه البيهقي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وتكلم فيه البخاري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وفي لفظ الترمذي</w:t>
      </w:r>
      <w:r w:rsidR="008C634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141D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4EC1" w:rsidRPr="005141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141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اختر أيتهما شئت</w:t>
      </w:r>
      <w:r w:rsidR="008C634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141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اختر أيتهما شئت</w:t>
      </w:r>
      <w:r w:rsidR="00F94EC1" w:rsidRPr="005141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141DC" w:rsidRPr="005141D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والجملة الثانية منطوقها مؤيد لمفهوم الأولى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منطوق الجملة الثانية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منطوق الرواية الثانية عند الترمذي مؤيد مطابق موافق لمفهوم الجملة الأولى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منطوق الجملة الأولى فيه الأمر بطلاق الواحدة</w:t>
      </w:r>
      <w:r w:rsidR="008C634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ومفهومه لأنهما اثنتان إمساك واحدة والجملة الثانية اختر إمساك واحدة ومفهومه تطليق الثانية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فكل جملة منهما مفهومها مؤيد لمنطوق الجملة الأخرى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مختلف فيه بين التصحيح والتحسين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كلام للبخاري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المرجح في حكمه أنه حسن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يتوسط فيه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يهدر كلام الإمام البخاري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يهدر أيض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تصحيح البيهقي وتحسين الترمذي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مثل هذه الحالة عند أهل العلم إذا اختلفت الأقوال من غير مرجِّح يجزم به فإنه يتوسط في الأحكام على الأحاديث وفي الكلام على الرواة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C1BDD" w:rsidRDefault="00A066AE" w:rsidP="007C1BD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 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D06DB" w:rsidRPr="006D06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D06DB">
        <w:rPr>
          <w:rFonts w:ascii="Traditional Arabic" w:eastAsia="Calibri" w:hAnsi="Traditional Arabic" w:hint="cs"/>
          <w:noProof w:val="0"/>
          <w:sz w:val="28"/>
          <w:rtl/>
        </w:rPr>
        <w:t xml:space="preserve">وعن ابن عباس </w:t>
      </w:r>
      <w:r w:rsidR="007C1BD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D06DB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7C1BD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D06DB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7C1B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D06DB">
        <w:rPr>
          <w:rFonts w:ascii="Traditional Arabic" w:eastAsia="Calibri" w:hAnsi="Traditional Arabic" w:hint="cs"/>
          <w:noProof w:val="0"/>
          <w:sz w:val="28"/>
          <w:rtl/>
        </w:rPr>
        <w:t xml:space="preserve"> رد النبي -صلى الله عليه وسلم- ابنته زينب على أبي العاص بن الربيع بعد ست سنين بالنكاح الأول</w:t>
      </w:r>
      <w:r w:rsidR="007C1B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D06DB">
        <w:rPr>
          <w:rFonts w:ascii="Traditional Arabic" w:eastAsia="Calibri" w:hAnsi="Traditional Arabic" w:hint="cs"/>
          <w:noProof w:val="0"/>
          <w:sz w:val="28"/>
          <w:rtl/>
        </w:rPr>
        <w:t xml:space="preserve"> ولم يحدث نكاحا</w:t>
      </w:r>
      <w:r w:rsidR="006D06DB" w:rsidRPr="006D06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C1BD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973827" w:rsidRDefault="00A066AE" w:rsidP="007C1BD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ابن عباس </w:t>
      </w:r>
      <w:r w:rsidR="006D06DB" w:rsidRPr="006D06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D06DB">
        <w:rPr>
          <w:rFonts w:ascii="Traditional Arabic" w:eastAsia="Calibri" w:hAnsi="Traditional Arabic" w:hint="cs"/>
          <w:noProof w:val="0"/>
          <w:sz w:val="28"/>
          <w:rtl/>
        </w:rPr>
        <w:t>رد النبي -صلى الله عليه وسلم- ابنته زينب</w:t>
      </w:r>
      <w:r w:rsidR="006D06DB" w:rsidRPr="006D06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C1B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D06D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وهي أكبر بناته -عليه الصلاة والسلام- ورضي عنهن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وماتت في حياته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وغسلتها أم عطية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صحيح مسلم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رد النبي -صلى الله عليه وسلم- ابنته زينب وهي أم أمامة التي حملها النبي -صلى الله عليه وسلم- في الصلاة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الصحيحين وغيرهما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صلى بهم -عليه الصلاة والسلام- وهو حامل أمامة بنت زينب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حامل أمامة بنت زينب</w:t>
      </w:r>
      <w:r w:rsidR="007C1B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قام حملها وإذا سجد وضعها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والقصة في الصحيح هي بنت زينب من أبي العاص بن الربيع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أبوها أبو العاص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ونسبت لأمها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لشرف النسبة إليه -عليه الصلاة والسلام-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73827" w:rsidRDefault="00A066AE" w:rsidP="0097382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D06DB" w:rsidRPr="006D06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D06DB">
        <w:rPr>
          <w:rFonts w:ascii="Traditional Arabic" w:eastAsia="Calibri" w:hAnsi="Traditional Arabic" w:hint="cs"/>
          <w:noProof w:val="0"/>
          <w:sz w:val="28"/>
          <w:rtl/>
        </w:rPr>
        <w:t>على أبي العاص بن الربيع بعد ست سنين بالنكاح الأول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D06DB">
        <w:rPr>
          <w:rFonts w:ascii="Traditional Arabic" w:eastAsia="Calibri" w:hAnsi="Traditional Arabic" w:hint="cs"/>
          <w:noProof w:val="0"/>
          <w:sz w:val="28"/>
          <w:rtl/>
        </w:rPr>
        <w:t xml:space="preserve"> ولم يحدِث نكاحًا</w:t>
      </w:r>
      <w:r w:rsidR="006D06DB" w:rsidRPr="006D06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D06D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أسلمت في بداية البعثة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وهاجرت في السنة الثانية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وهاجرت في السنة الثانية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وأسلم عام الفتح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سنة ثمان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فالعدد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عدد السنين بناء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ما بين هجرتها وإسلامه وإلا إذا نظرنا إلى ما بين إسلامها وإسلامه فمدة طويلة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يقدح بعض أهل العلم في هذا الرقم وفي هذا العدد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 بعد سنتين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بعد سنتين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المراد سنتين من ما بين إسلامها وإسلامه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هذا العدد فيما بين تحريم المسلمة على المشرك </w:t>
      </w:r>
      <w:r w:rsidRPr="00F94EC1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F94EC1" w:rsidRPr="006D06DB">
        <w:rPr>
          <w:rStyle w:val="-"/>
          <w:rFonts w:hint="cs"/>
          <w:color w:val="FF0000"/>
          <w:sz w:val="28"/>
          <w:szCs w:val="28"/>
          <w:rtl/>
        </w:rPr>
        <w:t>وَلاَ</w:t>
      </w:r>
      <w:r w:rsidR="00F94EC1" w:rsidRPr="006D06DB">
        <w:rPr>
          <w:rStyle w:val="-"/>
          <w:color w:val="FF0000"/>
          <w:sz w:val="28"/>
          <w:szCs w:val="28"/>
          <w:rtl/>
        </w:rPr>
        <w:t xml:space="preserve"> تُنكِحُواْ الْمُشِرِكِينَ حَتَّى يُؤْمِنُواْ</w:t>
      </w:r>
      <w:r w:rsidRPr="00F94EC1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94EC1" w:rsidRPr="00F94EC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البقرة:221]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 نزول هذه الآية وبين إسلامه عام الفتح سنت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73827" w:rsidRDefault="00A066AE" w:rsidP="0097382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وعلى كل حال سواء كانت السنين من أول البعثة إلى سنة ثمان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يقرب من عشرين سنة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ست سنين على ما جاء في هذا الحديث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سنتين يستدل بالحديث من لا ينظر إلى العدة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من أهل العلم من يقول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ترد إليه ما</w:t>
      </w:r>
      <w:r w:rsidR="006D06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دامت في العدة فقط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انتهت العدة حصلت الفرقة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تنقطع العلاقة بمجرد إسلام أحد الزوجين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وما في معناه يدل على أن العلاقة باقية مادامت لم تتزوج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ولها رغبة فيه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له رغبة فيها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هو مفاد هذا الحديث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فأقل التقديرات السنت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بين تحريم المسلمة على المشرك وبين إسلامه سنتان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والعدة معروف أنها تنتهي بأقل من هذه المدة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التفات إلى الانتهاء من العدة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وبهذا قال جمع من أهل العلم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المؤيَّد بهذا الحديث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وأنها إذا انتظرته حتى يسلم فالأمر لا يعدوها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كالغائب إذا غاب الزوج عن زوجته مدة طويلة 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لها أن تفسخ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لها أن تفسخ إذا لم تستطع الصبر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وترجحت مصلحتها في الفسخ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ورأت ذلك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لها أن تفسخ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متضررة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رضيت بالبقاء إلى أن يقدم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وجلس سنتين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خمس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عشر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جاء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يكون الحكم مثله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الأمر لا يعدوها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والضرر واقع عليها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رضيت بذلك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رضيت أن تنتظر إلى أن يسلم 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الأمر لها كانتظار الغائب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متى ما قدم هي راضية لا تريد غيره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جاء فبها ونعمت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جاء فهي عازفة عن الرجال غيره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إذا أسلمت قبله تنتظره حتى يسلم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لا تريد غيره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أن تبقى في عصمته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وتترتب على ذلك الآثار من المعاشرة وغيرها فلا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محل إجماع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له أن يعاشرها وهو مشرك وهي مسلمة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تنتظره حتى يسلم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أسلم ترجع إليه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73827" w:rsidRDefault="00A066AE" w:rsidP="0097382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>رواه أحمد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مصحح عند أهل العلم إلا عدد السنين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73827" w:rsidRDefault="00A066AE" w:rsidP="0097382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>رد النبي -صلى الله عليه وسلم- ابنته زينب على أبي العاص بن الربيع بعد ست سنين بالنكاح الأول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ولم يحدِث نكاح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بدون عقد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بدون عقد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73827" w:rsidRDefault="00A066AE" w:rsidP="0097382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F3259" w:rsidRPr="00A227F2">
        <w:rPr>
          <w:rFonts w:ascii="Traditional Arabic" w:eastAsia="Calibri" w:hAnsi="Traditional Arabic" w:hint="cs"/>
          <w:noProof w:val="0"/>
          <w:sz w:val="28"/>
          <w:rtl/>
        </w:rPr>
        <w:t>رواه أحمد وأبو داود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F3259"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8F3259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حديث ابن عباس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F3259"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F3259" w:rsidRPr="00A227F2">
        <w:rPr>
          <w:rFonts w:ascii="Traditional Arabic" w:eastAsia="Calibri" w:hAnsi="Traditional Arabic" w:hint="cs"/>
          <w:noProof w:val="0"/>
          <w:sz w:val="28"/>
          <w:rtl/>
        </w:rPr>
        <w:t>وابن ماجه والترمذي وهذا لفظه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F3259"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8F3259"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ليس بإسناده بأس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F3259"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ليس بإسناده بأس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F3259"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والحاكم وصححه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F3259"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وكذلك صححه الإمام أحمد وغير واحد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F3259"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صححه الإمام أحمد وغير واحد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973827" w:rsidRDefault="008F3259" w:rsidP="0097382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>وعنه قال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أسلمت امرأة على عهد رسول الله -صلى الله عليه وسلم-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أسلم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ت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امرأة على عهد رسول الله -صلى الله عليه وسلم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في رواية أخرى للحديث السابق من حديث عمرو بن شعيب عن أبيه عن جده أنه ردها بنكاح جديد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ردها بنكاح جديد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وذهب جمع من أهل العلم إلى أنه لا بد من تجديد النكاح إذا أسلمت قبله وانتهت العدة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أسلم قبلها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حديث ابن عباس أقوى وأرجح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73827" w:rsidRDefault="008F3259" w:rsidP="0097382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>وعنه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أسلمت امرأة على عهد رسول الله -صلى الله عليه وسلم- فتزوجت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فجاء زوجها إلى النبي -صلى الله عليه وسلم- فقال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إني كنت أسلمت وعلمت بإسلامي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فانتزعها رسول الله -صلى الله عليه وسلم- من زوجها الآخر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وردها إلى زوجها الأول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973827" w:rsidRDefault="008F3259" w:rsidP="0097382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أسلمت امرأة على عهد رسول الله -صلى الله عليه وسلم- فتزوجت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الحديث معناه صحيح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وحكمه المستنبط منه صحيح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في إسناده ضعف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>أسلمت امرأة على عهد رسول الله -صلى الله عليه وسلم- فتزوجت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فجاء زوجها إلى النبي -صلى الله عليه وسلم- فقال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إني قد كنت أسلمت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وعلمت بإسلامي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فانتزعها رسول الله -صلى الله عليه وسلم- من زوجها الآخر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وردها إلى الأول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35D20" w:rsidRPr="00F94EC1" w:rsidRDefault="008F3259" w:rsidP="0097382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يشهد له الحديث السابق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561E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56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عقد لها وليان فهي للأول منهما</w:t>
      </w:r>
      <w:r w:rsidR="009561E6" w:rsidRPr="005141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</w:t>
      </w:r>
      <w:r w:rsidR="005774CD">
        <w:rPr>
          <w:rFonts w:asciiTheme="minorHAnsi" w:eastAsia="Calibri" w:hAnsiTheme="minorHAnsi" w:hint="cs"/>
          <w:b w:val="0"/>
          <w:bCs w:val="0"/>
          <w:noProof w:val="0"/>
          <w:sz w:val="28"/>
          <w:rtl/>
          <w:lang w:val="bs-Latn-BA"/>
        </w:rPr>
        <w:t xml:space="preserve"> حينئذ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تصادف محلا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الثاني عقد له وهي في عصمة زوجها الأول</w:t>
      </w:r>
      <w:r w:rsidR="0097382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4E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>فانتزعها النبي -عليه الصلاة والسلام- من الآخر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وردها إلى زوجها الأول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يقول</w:t>
      </w:r>
      <w:r w:rsidR="0097382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227F2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وابن ماجه وابن حبان والحاكم وصححه</w:t>
      </w:r>
      <w:r w:rsidR="00EF2063" w:rsidRPr="00A227F2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A227F2" w:rsidRPr="00A227F2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sectPr w:rsidR="00235D20" w:rsidRPr="00F94EC1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9A8" w:rsidRDefault="002609A8" w:rsidP="00235F65">
      <w:r>
        <w:separator/>
      </w:r>
    </w:p>
  </w:endnote>
  <w:endnote w:type="continuationSeparator" w:id="0">
    <w:p w:rsidR="002609A8" w:rsidRDefault="002609A8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1FA936-C490-4A0A-9DBF-716995E09D47}"/>
    <w:embedBold r:id="rId2" w:fontKey="{E71CF24F-C888-40BE-B00F-97ED5FD9AD72}"/>
    <w:embedBoldItalic r:id="rId3" w:fontKey="{C8C110E6-A88C-4C6C-93DA-D810F5A683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79228DD-5C7C-4E0E-8612-83993A1E84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114D994-7A8E-4AF3-9196-BAA6D49130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1EBC3BB-8675-4B9E-9510-033A0DA3FB28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AA499532-7182-4BD8-BE28-FBC2C904BA53}"/>
    <w:embedBold r:id="rId8" w:fontKey="{79404A8B-B4FE-4A7F-A100-766564A867C6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5F63FA61-9941-4F58-8616-01DB45BFD46F}"/>
    <w:embedBold r:id="rId10" w:fontKey="{63853ADA-3587-4426-96C3-0626E6CB25EA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F27B96C8-2783-45A3-A640-7BDAB28A85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96B37C77-95FB-487D-A7BC-59A91D3F6B6E}"/>
    <w:embedBold r:id="rId13" w:fontKey="{4AF84952-1F7D-414C-8DD3-80AD1A97F5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88AB2EE-1582-4C79-BE47-231E933667AF}"/>
    <w:embedBold r:id="rId15" w:fontKey="{AE8B1F97-631E-49B4-BDFE-9452C9D8E189}"/>
    <w:embedBoldItalic r:id="rId16" w:fontKey="{65A1A5DC-39C3-4441-BCF2-130E864B2A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464BACAD-00E6-4254-AEB9-340F66E00428}"/>
    <w:embedBold r:id="rId18" w:fontKey="{7149771C-1017-4128-A6B0-EAAB9EA613F3}"/>
    <w:embedBoldItalic r:id="rId19" w:fontKey="{AE2D1A40-5558-4AA5-AB85-AB371D0504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B9D7BD8C-91CF-4627-9B00-E91FFF51AE83}"/>
    <w:embedBold r:id="rId21" w:fontKey="{8A33765F-6596-425A-9174-40D43FA1175F}"/>
    <w:embedBoldItalic r:id="rId22" w:fontKey="{B3BC4EF1-2E3F-4696-A0EB-2DF750B5B922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F4081849-05D1-4BDC-9B36-42EE5D8BAB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FC5E1FF7-E8BE-4137-BC38-D25DDD4DAB04}"/>
    <w:embedBold r:id="rId25" w:fontKey="{0344A2E5-73CE-4774-83DD-18D715292850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BBCB7ACD-DCFE-4E96-8A5E-27ABFC482728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D94818BD-C2D7-4A96-BCDA-242053287D0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B80DA9DD-FD2E-49AC-831E-1A654DFD6B4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55272574-A330-4088-BE7F-A3164859E69A}"/>
    <w:embedBold r:id="rId30" w:fontKey="{1E44B900-2CBC-4675-B626-197280F03DE6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C8FC5182-C0CA-496B-BF64-FF9ADF734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43D" w:rsidRDefault="00D1643D" w:rsidP="00235F65">
    <w:pPr>
      <w:pStyle w:val="Footer"/>
      <w:rPr>
        <w:noProof w:val="0"/>
        <w:rtl/>
      </w:rPr>
    </w:pPr>
  </w:p>
  <w:p w:rsidR="00D1643D" w:rsidRDefault="00D1643D" w:rsidP="00235F65">
    <w:pPr>
      <w:pStyle w:val="Footer"/>
      <w:rPr>
        <w:noProof w:val="0"/>
        <w:rtl/>
      </w:rPr>
    </w:pPr>
  </w:p>
  <w:p w:rsidR="00D1643D" w:rsidRDefault="00D1643D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9A8" w:rsidRDefault="002609A8" w:rsidP="00235F65">
      <w:r>
        <w:separator/>
      </w:r>
    </w:p>
  </w:footnote>
  <w:footnote w:type="continuationSeparator" w:id="0">
    <w:p w:rsidR="002609A8" w:rsidRDefault="002609A8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43D" w:rsidRPr="00711431" w:rsidRDefault="00613576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D1643D" w:rsidRPr="00AC4C04" w:rsidRDefault="00CF262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="00D1643D"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613576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D1643D" w:rsidRPr="00711431" w:rsidRDefault="00D1643D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1643D" w:rsidRPr="00AC4C04" w:rsidRDefault="00CF2622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="00D1643D"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613576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D1643D" w:rsidRPr="00711431" w:rsidRDefault="00613576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D1643D" w:rsidRPr="00711431" w:rsidRDefault="00D1643D" w:rsidP="001476F4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</w:t>
                </w:r>
                <w:r w:rsidR="001476F4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</w:t>
                </w:r>
                <w:r w:rsidR="008F6535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نكاح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 w:rsidR="00F53436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07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43D" w:rsidRPr="00711431" w:rsidRDefault="00613576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D1643D" w:rsidRPr="00AC4C04" w:rsidRDefault="00CF2622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="00D1643D"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613576">
                  <w:rPr>
                    <w:rStyle w:val="PageNumber"/>
                    <w:rFonts w:cs="Simplified Arabic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D1643D" w:rsidRPr="00711431" w:rsidRDefault="00613576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D1643D" w:rsidRPr="00711431" w:rsidRDefault="00D1643D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1643D" w:rsidRPr="00AC4C04" w:rsidRDefault="00CF262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="00D1643D"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613576">
                  <w:rPr>
                    <w:rStyle w:val="PageNumber"/>
                    <w:rFonts w:cs="Simplified Arabic"/>
                    <w:sz w:val="28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D1643D" w:rsidRPr="00711431" w:rsidRDefault="00D1643D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D1643D" w:rsidRPr="00AC4C04" w:rsidRDefault="00CF262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="00D1643D"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613576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BCB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6F4"/>
    <w:rsid w:val="00147A57"/>
    <w:rsid w:val="001500ED"/>
    <w:rsid w:val="0015038E"/>
    <w:rsid w:val="00150F91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2A9"/>
    <w:rsid w:val="001A2471"/>
    <w:rsid w:val="001A2835"/>
    <w:rsid w:val="001A2F1C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D20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9A8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5CD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6D3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160"/>
    <w:rsid w:val="00321AE8"/>
    <w:rsid w:val="00322D48"/>
    <w:rsid w:val="00323E3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099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A7BEC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DC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4CD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576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6D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C70"/>
    <w:rsid w:val="007440D0"/>
    <w:rsid w:val="007446C6"/>
    <w:rsid w:val="0074490B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DD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34B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25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6DFF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245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1E6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27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A65"/>
    <w:rsid w:val="009E4C3B"/>
    <w:rsid w:val="009E527F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6AE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7F2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4D1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416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B3A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D22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622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063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759"/>
    <w:rsid w:val="00F4286C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436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4EC1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49E70EB0-FE14-4E47-8E61-FBC381E57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F94EC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F94EC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F94EC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F94EC1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8CE6B-DC51-4816-B651-F627D99C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21871</TotalTime>
  <Pages>6</Pages>
  <Words>1651</Words>
  <Characters>7573</Characters>
  <Application>Microsoft Office Word</Application>
  <DocSecurity>0</DocSecurity>
  <Lines>63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EU-HOME</cp:lastModifiedBy>
  <cp:revision>7</cp:revision>
  <cp:lastPrinted>2011-07-05T09:46:00Z</cp:lastPrinted>
  <dcterms:created xsi:type="dcterms:W3CDTF">2012-09-10T20:05:00Z</dcterms:created>
  <dcterms:modified xsi:type="dcterms:W3CDTF">2019-08-17T18:16:00Z</dcterms:modified>
</cp:coreProperties>
</file>