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  <w:lang w:bidi="ar-EG"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FA13C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صداق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D5559" w:rsidP="00FD5559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  <w:lang w:bidi="ar-EG"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C32216" w:rsidRPr="008707AD" w:rsidRDefault="00BF3B24" w:rsidP="00C3221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BF3B24" w:rsidRPr="008707AD" w:rsidRDefault="00EE02DC" w:rsidP="00C3221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  <w:lang w:bidi="ar-EG"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BF3B24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F3B24" w:rsidRPr="008707AD" w:rsidRDefault="00BF3B24" w:rsidP="00C3221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D5559" w:rsidRPr="008707AD">
        <w:rPr>
          <w:rFonts w:ascii="Traditional Arabic" w:eastAsia="Calibri" w:hAnsi="Traditional Arabic" w:hint="cs"/>
          <w:noProof w:val="0"/>
          <w:sz w:val="28"/>
          <w:rtl/>
        </w:rPr>
        <w:t>بسم الله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D5559"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الحمد لله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ومن والاه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اللهم اغفر لنا ولشيخنا وللحاضرين والمستمعين يا رب العالمين.</w:t>
      </w:r>
    </w:p>
    <w:p w:rsidR="00BF3B24" w:rsidRPr="008707AD" w:rsidRDefault="00BF3B24" w:rsidP="00FD55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FD5559"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الإمام ابن عبد الهادي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832E5D" w:rsidRDefault="00FD5559" w:rsidP="00007C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>باب الخلع والتخيير والتمليك</w:t>
      </w:r>
    </w:p>
    <w:p w:rsidR="00EC1768" w:rsidRDefault="00FD5559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عن ابن عباس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أن امرأة ثابت بن قيس أتت النبي -صلى الله عليه وسلم- فقالت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ثابت بن قيس ما أعتب عليه في خلق ولا دين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ولكني أكره الكفر في الإسلام فقال رسول الله -صلى الله عليه وسلم-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707AD"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أتردين عليه حديقته؟</w:t>
      </w:r>
      <w:r w:rsidR="008707AD"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707AD"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اقبل الحديقة</w:t>
      </w:r>
      <w:r w:rsidR="00585A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وطلقها تطليقة</w:t>
      </w:r>
      <w:r w:rsidR="008707AD" w:rsidRPr="000A20C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32E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832E5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وعنه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أن ام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رأة ثابت بن قيس اختلعت منه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 xml:space="preserve"> فجعل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النبي -صلى الله عليه وسلم- عدتها 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ح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يضة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رواه عبد الرزاق مرسلا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والترمذ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ي وحسنه والحاكم وقال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C1768" w:rsidRDefault="00FD5559" w:rsidP="00007C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وعن مسروق 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سألت عائشة عن الخيرة فقالت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خيرنا رسول الله -صلى الله عليه وسلم- أفكان طلاق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ا؟ قال مسروق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لا أبالي أخيرتها واحدة أو مائة بعد أن تختارني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07C95" w:rsidRPr="008707AD" w:rsidRDefault="00FD5559" w:rsidP="00007C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وعن حماد بن زيد 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قلت لأيوب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هل علمتَ أحد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ا قال في أمركَ بيدك إنها ثلاث.."</w:t>
      </w:r>
    </w:p>
    <w:p w:rsidR="00FD5559" w:rsidRPr="008707AD" w:rsidRDefault="00FD5559" w:rsidP="00007C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أمركِ..</w:t>
      </w:r>
    </w:p>
    <w:p w:rsidR="00FD5559" w:rsidRPr="008707AD" w:rsidRDefault="00FD5559" w:rsidP="00007C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EC1768" w:rsidRDefault="00FD5559" w:rsidP="000A20C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>"هل علمتَ أحد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ا قال في أمركِ بيدك إنها ثلاث غير الحسن؟ فقال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لا، ثم 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اللهم غفرا إلا ما حدثني قتادة عن كثير مولى بن سمرة عن أبي سلمة عن أبي هريرة عن النبي -صلى الله عليه وسلم- ثلاث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فلقيت كثير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>ا فسألته فلم يعرفه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فرجعت إلى قتادة فأخبرته فقال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نسي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والنسائي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 وقال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منكر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وحكي عن البخاري أنه 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هو موقوف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وقال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غريب صحيح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وكثير وثقه العجلي وغيره وقال ابن حزم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هو مجهول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D5559" w:rsidRPr="008707AD" w:rsidRDefault="00FD5559" w:rsidP="000A20C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وعن زرارة بن ربيعة عن أبيه عن عثمان في أمرك بيدك القضاء ما قضت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 في التاريخ."</w:t>
      </w:r>
    </w:p>
    <w:p w:rsidR="00FD5559" w:rsidRPr="008707AD" w:rsidRDefault="00FD5559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وصحبه أجمعين، أما بعد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EC1768" w:rsidRDefault="00FD5559" w:rsidP="008707A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20C5" w:rsidRPr="000A20C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A20C5">
        <w:rPr>
          <w:rFonts w:ascii="Traditional Arabic" w:eastAsia="Calibri" w:hAnsi="Traditional Arabic" w:hint="cs"/>
          <w:noProof w:val="0"/>
          <w:sz w:val="28"/>
          <w:rtl/>
        </w:rPr>
        <w:t>باب الخلع والتخيير والتمليك</w:t>
      </w:r>
      <w:r w:rsidR="000A20C5" w:rsidRPr="000A20C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 الخلع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الخلع بضم الخاء المعجمة مفارقة الزوجة على عِوَض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مفارقة الزوجة على عِوَض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تبذل الزوجة أو وليها أو من يتبرع لها إذا تضررت من البقاء مع زوجها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تضررت من البقاء مع زوجها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تبذل له عوض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يرضى به بقدر ما دفع إليها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يزيد على ذلك عند بعض أهل العلم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مانع من الزيادة على ذلك عند قوم آخرين على ما سيأتي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فتبذل هي إذا لم تطق البقاء معه أو كرهته أو غير ذلك من المبررات التي تبيح لها طلب الفراق وإلا فطلب الطلاق من غير ما بأس محرَّم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جاء في الحديث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ترَح رائحة الجنة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0A20C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A20C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أيما امرأة طلبت طلاقها من غير ما بأس لم ترَح رائحة الجنة</w:t>
      </w:r>
      <w:r w:rsidR="008707AD" w:rsidRPr="000A20C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غير حاجة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وجدت الحاجة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وصعبت المعيشة مع هذا الرجل فإن لها أن تفتدي تفدي نفسها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0A20C5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8707AD" w:rsidRPr="000A20C5">
        <w:rPr>
          <w:rStyle w:val="-"/>
          <w:color w:val="FF0000"/>
          <w:sz w:val="28"/>
          <w:szCs w:val="28"/>
          <w:rtl/>
        </w:rPr>
        <w:t xml:space="preserve"> جُنَاحَ عَلَيْهِمَا فِيمَا افْتَدَتْ بِهِ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البقرة:229]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حرج أن تدفع مالا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ليفارقها ويخلعها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1768" w:rsidRDefault="00FD5559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والخلع كما ذكرنا بضم الخاء المعجمة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مأخوذ من الأصل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خلع الثوب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المرأة لباس تلبس وتخلع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وضمت الخاء وإلا فالأصل بالفتح في خلع الثوب يقال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خلع ثوبه خلع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المحسوسات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</w:t>
      </w:r>
      <w:r w:rsidR="000A20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المعنويات كخلع المرأة فإنه ت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ضم فيه الخاء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للتفريق بين الخلعين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للتفريق بين الخلعين </w:t>
      </w:r>
      <w:r w:rsidR="00D85DDE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فالمرأة لباس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5DDE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85DDE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0A20C5">
        <w:rPr>
          <w:rStyle w:val="-"/>
          <w:rFonts w:hint="cs"/>
          <w:color w:val="FF0000"/>
          <w:sz w:val="28"/>
          <w:szCs w:val="28"/>
          <w:rtl/>
        </w:rPr>
        <w:t>هُنَّ</w:t>
      </w:r>
      <w:r w:rsidR="008707AD" w:rsidRPr="000A20C5">
        <w:rPr>
          <w:rStyle w:val="-"/>
          <w:color w:val="FF0000"/>
          <w:sz w:val="28"/>
          <w:szCs w:val="28"/>
          <w:rtl/>
        </w:rPr>
        <w:t xml:space="preserve"> لِبَاسٌ لَّكُمْ وَأَنتُمْ لِبَاسٌ لَّهُنَّ</w:t>
      </w:r>
      <w:r w:rsidR="00D85DDE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البقرة:187]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5DDE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واللباس كما يلبس ويكون ذلك في هذا الباب</w:t>
      </w:r>
      <w:r w:rsidR="000A20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بعقد النكاح</w:t>
      </w:r>
      <w:r w:rsidR="00D85DDE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يخلع كما يخلع الثوب إذا تضررت منه فإنها تطلب الفراق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5DDE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وتفدي نفسها على ما سيأتي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1768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والتخيير أن يقول لها الزوج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تختاري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تختارين البقاء معي أو تختارين الفراق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خير نساءه على ما سيأتي في حديث عائشة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1768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والتمليك إذا قال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أمركِ بيدكِ مل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كها أمر الطلاق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وجعله في يدها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وأمر الطلاق يجوز بعد تمليك المرأة أمر الطلاق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يجعل الأمر بيدها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يجوز بعد العقد إذا ملك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قبل العقد وأن يشترط عليه ذلك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تشترط عليه المرأة قبل العقد أن يجعل أمرها بيدها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يجوز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شرط باطل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ينافي مقتضى العقد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ينافي مقتضى العقد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أجازه بعضهم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قول شاذ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1768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20C5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عباس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>أن امرأة ثابت ابن قيس</w:t>
      </w:r>
      <w:r w:rsidR="001A7E28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سماها في صحيح البخاري جميلة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جميلة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أخت عبد الله بن أُبَيّ بن سلول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1768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7E28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>أن امرأة ثابت بن قيس أتت النبي -صلى الله عليه وسلم- فقالت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 xml:space="preserve"> ثابت بن قيس</w:t>
      </w:r>
      <w:r w:rsidR="001A7E28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C176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C1768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A7E28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خطيب الأنصار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وخطب النبي -عليه الصلاة والسلام-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وشهد له النبي -عليه الصلاة والسلام- بالجنة في قصة معروفة في الصحيح وغيره أنه لما نزل قوله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1A7E28">
        <w:rPr>
          <w:rStyle w:val="-"/>
          <w:rFonts w:hint="cs"/>
          <w:color w:val="FF0000"/>
          <w:sz w:val="28"/>
          <w:szCs w:val="28"/>
          <w:rtl/>
        </w:rPr>
        <w:t>يَا</w:t>
      </w:r>
      <w:r w:rsidR="008707AD" w:rsidRPr="001A7E28">
        <w:rPr>
          <w:rStyle w:val="-"/>
          <w:color w:val="FF0000"/>
          <w:sz w:val="28"/>
          <w:szCs w:val="28"/>
          <w:rtl/>
        </w:rPr>
        <w:t xml:space="preserve"> أَيُّهَا الَّذِينَ آمَنُوا لا تَرْفَعُوا أَصْوَاتَكُمْ فَوْقَ صَوْتِ النَّبِيِّ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الحجرات:2]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خطيب ومقتضى الخطابة أن يرتفع الصوت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نزلت هذه الآية ذهب إلى بيته وربط نفسه في سارية كما هو معروف وقال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إنه لا يحله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رسول الله -صلى الله عليه وسلم-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ففقده النبي -عليه الصلاة والسلام- فسأل عنه فقيل له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وضعه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ذهب إليه النبي -عليه الصلاة والسلام- وبشره بالجنة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مثل الخطابة لا تدخل في مثل هذا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الخطابة من لازمها ومقتضاها أن يرفع الصوت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النبي -عليه الصلاة والسلام- إذا خطب احمرَّ وجهه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وعلا صوته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احمرَّ</w:t>
      </w:r>
      <w:r w:rsidR="001A7E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وجهه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وعلا صوته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كأنه منذر جيش يقول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صبحكم ومساكم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4980" w:rsidRDefault="00D85DDE" w:rsidP="00EC176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يوجد أو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يفعله بعض الخطباء من هدوء وسكينة في الخطبة تبعث على النوم وعدم التفاعل مع الخطيب خلاف السنة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يرتفع صوته ويحذر وينذر كأنه منذر جيش يقول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صبحكم ومساكم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جهوري الصوت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ثابت بن قيس بن شماس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يدخل في قوله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سورة الحجرات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EC1768">
        <w:rPr>
          <w:rStyle w:val="-"/>
          <w:rFonts w:hint="cs"/>
          <w:color w:val="FF0000"/>
          <w:sz w:val="28"/>
          <w:szCs w:val="28"/>
          <w:rtl/>
        </w:rPr>
        <w:t>يَا</w:t>
      </w:r>
      <w:r w:rsidR="008707AD" w:rsidRPr="008707AD">
        <w:rPr>
          <w:rStyle w:val="-"/>
          <w:sz w:val="28"/>
          <w:szCs w:val="28"/>
          <w:rtl/>
        </w:rPr>
        <w:t xml:space="preserve"> </w:t>
      </w:r>
      <w:r w:rsidR="008707AD" w:rsidRPr="001A7E28">
        <w:rPr>
          <w:rStyle w:val="-"/>
          <w:color w:val="FF0000"/>
          <w:sz w:val="28"/>
          <w:szCs w:val="28"/>
          <w:rtl/>
        </w:rPr>
        <w:t>أَيُّهَا الَّذِينَ آمَنُوا لا تَرْفَعُوا أَصْوَاتَكُمْ فَوْقَ صَوْتِ النَّبِيِّ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الحجرات:2]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غير داخل</w:t>
      </w:r>
      <w:r w:rsidR="00EC17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بشره النبي -عليه الصلاة والسلام- بالجنة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4980" w:rsidRDefault="00D85DDE" w:rsidP="00EB49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ثابت بن قيس على ما جاء في وصفه من قبل زوجته أنها رفعت الخباء خباء البيت</w:t>
      </w:r>
      <w:r w:rsidR="001377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فأقبل في عدة ثابت بن قيس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أقبل في عدة مع جمع من الرجال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تعالى عنه وأرضاه-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دميم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دميم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خلْقه دمامة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لونه سواد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طوله قِصَر بيِّن إلى غير ذلك مما ذكرت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وذكرت أنها لولا أنها تخاف الله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لبصقت في وجهه،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كرهته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ال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مخرج إذا كرهت المرأة زوجها ورفض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يطلقها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ما فيه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تفتدي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للزوج من غير ما بأس أن يعضل المرأة حتى تفتدي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1A7E28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8707AD" w:rsidRPr="001A7E28">
        <w:rPr>
          <w:rStyle w:val="-"/>
          <w:color w:val="FF0000"/>
          <w:sz w:val="28"/>
          <w:szCs w:val="28"/>
          <w:rtl/>
        </w:rPr>
        <w:t xml:space="preserve"> تَعْضُلُوهُنَّ لِتَذْهَبُواْ بِبَعْضِ مَا آتَيْتُمُوهُنَّ إِلاَّ أَن يَأْتِينَ بِفَاحِشَةٍ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النساء:19]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زنت أو نشزت جاز له أن يعضلها حتى تدفع إليه ما دفع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4980" w:rsidRDefault="00D85DDE" w:rsidP="00EB49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ثابت قالت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ما تعتب عليه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تعتب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7E28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EB49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A7E28">
        <w:rPr>
          <w:rFonts w:ascii="Traditional Arabic" w:eastAsia="Calibri" w:hAnsi="Traditional Arabic" w:hint="cs"/>
          <w:noProof w:val="0"/>
          <w:sz w:val="28"/>
          <w:rtl/>
        </w:rPr>
        <w:t xml:space="preserve"> ما أعتب عليه</w:t>
      </w:r>
      <w:r w:rsidR="001A7E28" w:rsidRPr="001A7E2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بالتاء المثناة من فوق هذه رواية الصحيح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السنن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أعيب بالياء بالمثناة من تحت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4980" w:rsidRDefault="00D85DDE" w:rsidP="00EB49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A7E28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>ما أعيب عليه من خلُق ولا دين</w:t>
      </w:r>
      <w:r w:rsidR="001A7E28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خلُقه رفيع طيب الخلُق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كريم النفس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دِين ما انتقدت عليه شيء في دينه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الزوج عليه ملاحظات في دينه يتساهل في الأوامر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ويرتكب المحظورات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ما يتعلق بالعفاف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الشكوى منه كبيرة من النساء أنها تسمعه في الجوال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يكلم النساء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يربط مواعيد معهن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نسأل الله العافية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معيب في دينه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أن تفتدي منه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ثبت منه الزنى فالأمر أشد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B4980" w:rsidRDefault="00D85DDE" w:rsidP="00EB49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>ما أعتب عليه في خلق ولا دين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ما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كلام إلا أن المرأة لها مطلب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الرجل في شكله وفي جماله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ملبسه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له ذلك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يطلب الجمال هي أيض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تطلب أن يكون الرجل على أقل الأحوال مقبولا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يعاب في خلْقه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عباس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عنهما-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إني أحب أن أتزين لامرأتي كما أحب أن تتزين لي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مطلوب</w:t>
      </w:r>
      <w:r w:rsidR="00EB49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77F4" w:rsidRPr="009E77F4" w:rsidRDefault="00D85DDE" w:rsidP="00EB49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756F" w:rsidRPr="009E77F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77F4">
        <w:rPr>
          <w:rFonts w:ascii="Traditional Arabic" w:eastAsia="Calibri" w:hAnsi="Traditional Arabic" w:hint="cs"/>
          <w:noProof w:val="0"/>
          <w:sz w:val="28"/>
          <w:rtl/>
        </w:rPr>
        <w:t>ولكني أكره الكفر في الإسلام</w:t>
      </w:r>
      <w:r w:rsidR="009E77F4" w:rsidRPr="009E77F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noProof w:val="0"/>
          <w:sz w:val="28"/>
          <w:rtl/>
        </w:rPr>
        <w:t xml:space="preserve"> ولكني أكره الكفر في الإسلام</w:t>
      </w:r>
      <w:r w:rsidR="00AE756F" w:rsidRPr="009E77F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E77F4" w:rsidRPr="009E77F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المراد به الكفر الحقيقي</w:t>
      </w:r>
      <w:r w:rsidR="009E77F4"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الخروج من الملة</w:t>
      </w:r>
      <w:r w:rsidR="009E77F4"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المراد به كفران العشير والنشوز والعصيان؟ </w:t>
      </w:r>
    </w:p>
    <w:p w:rsidR="009E77F4" w:rsidRDefault="00D85DDE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الأكثر على أن المراد به كفران العشير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الظاهر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امرأة مسلمة لا يمكن أن ترتد بسبب دمامة زوجها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 في المسلم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أعيتها المسالك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وعجزت أن تفارقه لا بطلاق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بخلع ولا.. فقد ذكر ابن القيم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إغاثة اللهفان أن امرأة من هذا النوع حاولت 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وحاول غيرها أن يطلقها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فرفض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وجاؤوها من كل باب ومن كل وسيلة وأعطوه </w:t>
      </w:r>
      <w:r w:rsidR="009E77F4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 الأموال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 أن عجزوا فرفض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فذهبت إلى شخص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فأفتاها أن ترتد عن الإسلام! نسأل الله العافية! يقول ابن المبارك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بن المبارك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أفتاها بهذه الفتوى فقد كفر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77F4" w:rsidRDefault="00D85DDE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من حيل الشيطان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حيل الشيطان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أعظم من الكفر؟!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ابن القيم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الشيطان لا يعرف مثل هذه الحيلة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مبالغة منه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جاء هؤلاء فلقنوه إياها تكفر من أجل تفارق زوجها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77F4" w:rsidRDefault="00D85DDE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يصل الأمر ببعض الأزواج إلى أن تتمنى أو تفكر المرأة بهذا التفكير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والمطلوب المعاشرة بالمعروف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إمساك بمعروف أو تسريح بإحسان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ضي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 على المرأة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ويشدد عليها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ويؤذيها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موجود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والشكاوى كثيرة من هذا النوع 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حتى تتمنى أو تفكر في أن تكفر فتتخلص منه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النساء ينتحر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أمور مهولة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كله ليس من دين الإسلام في شيء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022C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المطلوب المعاشرة بالمعروف إمساك بمعروف أو تسريح بإحسان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77F4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AE75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E75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خيركم خيركم لأهله وأنا خيركم لأهلي</w:t>
      </w:r>
      <w:r w:rsidR="008707AD" w:rsidRPr="00AE75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9E77F4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E75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AE756F" w:rsidRPr="00AE756F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"</w:t>
      </w:r>
      <w:r w:rsidRPr="00AE756F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ولكني أكره الكفر في الإسلام</w:t>
      </w:r>
      <w:r w:rsidR="00AE756F" w:rsidRPr="00AE756F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 أعصيه أو أتخلى عن بعض حقوقه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من كفران العشير الذي جاء به الحديث الصحيح أن كثير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النساء يكفرن العشير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>فقال رسول الله -صلى الله عليه وسلم-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أتردين عليه حديقته؟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 قد أمهرها حديقة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مهرها حديقة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lastRenderedPageBreak/>
        <w:t>"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أتردين عليه حديقته؟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اقبل الحديقة</w:t>
      </w:r>
      <w:r w:rsidR="009E77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وطلقها تطليقة</w:t>
      </w:r>
      <w:r w:rsidR="009E77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وطلقها تطليقة</w:t>
      </w:r>
      <w:r w:rsidR="008707AD" w:rsidRPr="00AE756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E756F" w:rsidRPr="00AE75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756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اقبل الحديقة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وطلقها تطليقة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هذا الأمر أمر وجو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أمر إرشاد؟ </w:t>
      </w:r>
    </w:p>
    <w:p w:rsidR="009E77F4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كثير من أهل العلم يرى أنه أمر إرشاد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الحاكم لا يفرض على الزوج أن يفارق زوجته لا بخلع ولا بطلاق ولا بغيره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الأصل في الأمر الوجوب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اقبل الحديقة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وطلقها تطليقة</w:t>
      </w:r>
      <w:r w:rsidR="008707AD"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ويتجه الوجوب إذا ذكرت مبرر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شرعي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يحملها على الخلع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الحاكم يأمره بذلك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أبى طلَّق عليه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أبى طلق عليه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9E77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77F4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>رواه البخاري</w:t>
      </w:r>
      <w:r w:rsidR="009E77F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85A4D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وعنه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ابن عباس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عنهما-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مخرج في السنن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عنه- 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>أن امرأة ثابت بن قيس اختلعت منه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زوجها ثابت بن قيس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>فجعل النبي -صلى الله عليه وسلم- عدتها حيضة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وقال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رواه عبد الرزاق مرسلا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وحسنه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وقال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275B1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</w:t>
      </w:r>
      <w:r w:rsidR="005275B1" w:rsidRPr="005275B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85A4D" w:rsidRDefault="0046022C" w:rsidP="009E77F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الحديث أو في الحديث السابق قال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طلِّقها تطليقة</w:t>
      </w:r>
      <w:r w:rsidR="008707AD"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مفاده أن الخلع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ومقتضى هذه الرواية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مختلف في وصلها وإرسالها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46022C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حسنها الترمذي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الذي قبله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الأول أرجح بلا شك في البخاري طلقها تطليقة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مقتضى الرواية الأولى أنه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القصة واحدة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وطلقها تطليقة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ومقتضى الرواية أنه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الرواية الأولى تعتد بثلاثة قروء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تعتد عدة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والرواية الثانية  يقول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عدتها حيضة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وتكون عدتها حيضة واحدة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وبهذا يقول جمع من أهل العلم أنه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العدة حيضة واحدة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ويرجحه شيخ الإسلام ما لم يكن حيلة 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حيلة؟ ما لم يكن حيلة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46022C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حيلة قد يحتاج بعض الناس الوقت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ليتزوج سريع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هذه المرأة الرابعة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ويريد أن تخرج من العدة بسرعة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ويتفق معها على شيء يسير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ليكون من باب الخلع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يكون من باب الطلاق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أعطيني مبلغ كذا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عشرة 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ريالات،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ريـال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وأخلعك وأعوضك فيما بعد بأكثر من ذلك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يكون خلع</w:t>
      </w:r>
      <w:r w:rsidR="00585A4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فتعتد بحيضة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محتاج للوقت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يتزوج بسرعة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حيلة لا 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جوز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حيل اليهود التي يتوصل بها إلى إسقاط الواجب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شيخ الإسلام يقول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تعتد بثلاث حيض إذا كان حيلة وإلا فالأصل أن تعتد بحيضة كما في هذا الحديث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بين أهل العلم هل الخلع طلاق يحسب من الثلاث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لا يحسب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مجرد فسخ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46022C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وسبب الخلاف في ذلك في قوله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5275B1">
        <w:rPr>
          <w:rStyle w:val="-"/>
          <w:rFonts w:hint="cs"/>
          <w:color w:val="FF0000"/>
          <w:sz w:val="28"/>
          <w:szCs w:val="28"/>
          <w:rtl/>
        </w:rPr>
        <w:t>الطَّلاَقُ</w:t>
      </w:r>
      <w:r w:rsidR="008707AD" w:rsidRPr="005275B1">
        <w:rPr>
          <w:rStyle w:val="-"/>
          <w:color w:val="FF0000"/>
          <w:sz w:val="28"/>
          <w:szCs w:val="28"/>
          <w:rtl/>
        </w:rPr>
        <w:t xml:space="preserve"> مَرَّتَانِ فَإِمْسَاكٌ بِمَعْرُوفٍ أَوْ تَسْرِيحٌ بِإِحْسَانٍ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البقرة:229]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ذكر الخلع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الخلع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ذكر الطلقة الثالثة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5275B1">
        <w:rPr>
          <w:rStyle w:val="-"/>
          <w:rFonts w:hint="cs"/>
          <w:color w:val="FF0000"/>
          <w:sz w:val="28"/>
          <w:szCs w:val="28"/>
          <w:rtl/>
        </w:rPr>
        <w:t>فَإِن</w:t>
      </w:r>
      <w:r w:rsidR="008707AD" w:rsidRPr="005275B1">
        <w:rPr>
          <w:rStyle w:val="-"/>
          <w:color w:val="FF0000"/>
          <w:sz w:val="28"/>
          <w:szCs w:val="28"/>
          <w:rtl/>
        </w:rPr>
        <w:t xml:space="preserve"> طَلَّقَهَا فَلاَ تَحِلُّ لَهُ مِن بَعْدُ حَتَّىَ تَنكِحَ زَوْجاً غَيْرَهُ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فجعل الخلع بين الثانية والثالثة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احتاج إلى طلقة 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بانت منه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على القول بأن الخلع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ظاهر من الآية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ظاهر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5275B1">
        <w:rPr>
          <w:rStyle w:val="-"/>
          <w:rFonts w:hint="cs"/>
          <w:color w:val="FF0000"/>
          <w:sz w:val="28"/>
          <w:szCs w:val="28"/>
          <w:rtl/>
        </w:rPr>
        <w:t>الطَّلاَقُ</w:t>
      </w:r>
      <w:r w:rsidR="008707AD" w:rsidRPr="005275B1">
        <w:rPr>
          <w:rStyle w:val="-"/>
          <w:color w:val="FF0000"/>
          <w:sz w:val="28"/>
          <w:szCs w:val="28"/>
          <w:rtl/>
        </w:rPr>
        <w:t xml:space="preserve"> مَرَّتَانِ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البقرة:229]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يقول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5275B1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8707AD" w:rsidRPr="005275B1">
        <w:rPr>
          <w:rStyle w:val="-"/>
          <w:color w:val="FF0000"/>
          <w:sz w:val="28"/>
          <w:szCs w:val="28"/>
          <w:rtl/>
        </w:rPr>
        <w:t xml:space="preserve"> جُنَاحَ عَلَيْهِمَا فِيمَا افْتَدَتْ بِهِ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البقرة:229]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ذكر الطلقة الثالثة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5275B1">
        <w:rPr>
          <w:rStyle w:val="-"/>
          <w:rFonts w:hint="cs"/>
          <w:color w:val="FF0000"/>
          <w:sz w:val="28"/>
          <w:szCs w:val="28"/>
          <w:rtl/>
        </w:rPr>
        <w:t>فَإِن</w:t>
      </w:r>
      <w:r w:rsidR="008707AD" w:rsidRPr="005275B1">
        <w:rPr>
          <w:rStyle w:val="-"/>
          <w:color w:val="FF0000"/>
          <w:sz w:val="28"/>
          <w:szCs w:val="28"/>
          <w:rtl/>
        </w:rPr>
        <w:t xml:space="preserve"> طَلَّقَهَا فَلاَ تَحِلُّ لَهُ مِن بَعْدُ حَتَّىَ تَنكِحَ زَوْجاً غَيْرَهُ</w:t>
      </w:r>
      <w:r w:rsidR="0071352F"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الطلقة الثالثة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فوجود الخلع بين الطلقتين الثانية والثالثة يدل على أنه 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طلاقًا ما احتاجت إلى طلقة 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بانت منه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71352F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الثاني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الخلع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 الحديقة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وطلقها تطليقة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خذ الحديقة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وطلقها تطليقة</w:t>
      </w:r>
      <w:r w:rsidR="008707AD" w:rsidRPr="005275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تطلق المرأة وتبين منه بينونة صغرى من دون خلع من دون أن يلفظ بالطلاق بمجرد ما يقبض العِوَض تبين منه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لا بد أن يطلق لتحل للزوج الثاني إذا أرادت أن تتزوج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تم الخلع لا يستطيع مراجعتها إلا بإذنها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كغيره من الخطاب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585A4D" w:rsidRDefault="0071352F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القول الثاني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والخلع حينئذ في الآية يكون هو الطلقة الثالثة أو تسريح بإحسان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الطلقة الثالثة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ذكر الخلع استئناف</w:t>
      </w:r>
      <w:r w:rsidR="00585A4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ليبين حكمه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ليبين حكمه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عاد إلى الطلقة الثالثة التي هي التسريح بإحسان فقال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344B77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8707AD" w:rsidRPr="00344B77">
        <w:rPr>
          <w:rStyle w:val="-"/>
          <w:color w:val="FF0000"/>
          <w:sz w:val="28"/>
          <w:szCs w:val="28"/>
          <w:rtl/>
        </w:rPr>
        <w:t xml:space="preserve"> تَحِلُّ لَهُ مِن بَعْدُ حَتَّىَ تَنكِحَ زَوْجاً غَيْرَهُ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معروف عند أهل العلم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ويرجحه كثير من أهل العلم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71352F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المسألة خلافية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ظاهر الآية أنه فسخ وليس بطلاق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فسخ وليس.. معاوضة كما عقد عليها بالمال فورقت بالمال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85A4D" w:rsidRDefault="0071352F" w:rsidP="00585A4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>رواه أبو داود وقال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رواه عبد الرزاق مرسلا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وحسنه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والحاكم وقال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85A4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8286E" w:rsidRDefault="0071352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 كل حال الترمذي حسنه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وحسنه غيره من أهل العلم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نجيب عن قوله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طلقها تطليقة</w:t>
      </w:r>
      <w:r w:rsidR="008707AD"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85A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صريح بالطلاق إذا طلق حسبت عليه بلا شك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طلق حسبت عليه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أخذ العوض ونوى الفراق بهذا العوض فإنه حينئذ يكون من باب الفسخ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من باب الطلاق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8286E" w:rsidRDefault="0071352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يأمره النبي -عليه الصلاة والسلام- أن يطلقها مع أن فيه مندوحة ألا يطلق بحيث يكون هناك فرصة إذا أراد الرجعة برضاها كما أمر النبي -عليه الصلاة والسلام- عبد الله بن عمر على ما سيأتي في كتاب الطلاق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707AD"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 حتى تطهر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تحيض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تطهر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يطلقها طاهر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8707AD" w:rsidRPr="00344B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آخر الحديث على ما سيأتي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1352F" w:rsidRPr="008707AD" w:rsidRDefault="0071352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قال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>وعن مسروق قال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سألت عائشة عن الخيرة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تخيير المرأة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تخيير المرأة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-صلى الله عليه وسلم- خيَّر نساءه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خيَّر نساءه كما في سورة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344B77">
        <w:rPr>
          <w:rStyle w:val="-"/>
          <w:rFonts w:hint="cs"/>
          <w:color w:val="FF0000"/>
          <w:sz w:val="28"/>
          <w:szCs w:val="28"/>
          <w:rtl/>
        </w:rPr>
        <w:t>فَتَعَالَيْنَ</w:t>
      </w:r>
      <w:r w:rsidR="008707AD" w:rsidRPr="00344B77">
        <w:rPr>
          <w:rStyle w:val="-"/>
          <w:color w:val="FF0000"/>
          <w:sz w:val="28"/>
          <w:szCs w:val="28"/>
          <w:rtl/>
        </w:rPr>
        <w:t xml:space="preserve"> أُمَتِّعْكُنَّ وَأُسَرِّحْكُنَّ سَرَاحاً جَمِيلاً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الأحزاب:28]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خيرهن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08286E">
        <w:rPr>
          <w:rStyle w:val="-"/>
          <w:rFonts w:hint="cs"/>
          <w:color w:val="FF0000"/>
          <w:sz w:val="28"/>
          <w:szCs w:val="28"/>
          <w:rtl/>
        </w:rPr>
        <w:t>إِن</w:t>
      </w:r>
      <w:r w:rsidR="008707AD" w:rsidRPr="008707AD">
        <w:rPr>
          <w:rStyle w:val="-"/>
          <w:sz w:val="28"/>
          <w:szCs w:val="28"/>
          <w:rtl/>
        </w:rPr>
        <w:t xml:space="preserve"> </w:t>
      </w:r>
      <w:r w:rsidR="008707AD" w:rsidRPr="00344B77">
        <w:rPr>
          <w:rStyle w:val="-"/>
          <w:color w:val="FF0000"/>
          <w:sz w:val="28"/>
          <w:szCs w:val="28"/>
          <w:rtl/>
        </w:rPr>
        <w:t>كُنتُنَّ تُرِدْنَ اللَّهَ وَرَسُولَهُ وَالدَّارَ الآخِرَةَ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الأحزاب:29]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1352F" w:rsidRPr="008707AD" w:rsidRDefault="0008286E" w:rsidP="007135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71352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بعد؟</w:t>
      </w:r>
    </w:p>
    <w:p w:rsidR="0071352F" w:rsidRPr="008707AD" w:rsidRDefault="0071352F" w:rsidP="0071352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08286E" w:rsidRDefault="0071352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 المقصود أنه حصل التخيير منه -عليه الصلاة والسلام-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خيَّر زوجته دليل على أنه راغب عنها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وجاعل أمرها بيدها،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فيكون طلاقًا بمجرد اختيارها لنفسها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يطلِّق إذا اختارت نفسها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707AD" w:rsidRPr="00344B77">
        <w:rPr>
          <w:rStyle w:val="-"/>
          <w:rFonts w:hint="cs"/>
          <w:color w:val="FF0000"/>
          <w:sz w:val="28"/>
          <w:szCs w:val="28"/>
          <w:rtl/>
        </w:rPr>
        <w:t>فَتَعَالَيْنَ</w:t>
      </w:r>
      <w:r w:rsidR="008707AD" w:rsidRPr="00344B77">
        <w:rPr>
          <w:rStyle w:val="-"/>
          <w:color w:val="FF0000"/>
          <w:sz w:val="28"/>
          <w:szCs w:val="28"/>
          <w:rtl/>
        </w:rPr>
        <w:t xml:space="preserve"> أُمَتِّعْكُنَّ وَأُسَرِّحْكُنَّ سَرَاحاً جَمِيلاً</w:t>
      </w:r>
      <w:r w:rsidRPr="008707A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707AD" w:rsidRPr="008707A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الأحزاب:28]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 عائشة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عنها-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وهو في الصحيحين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خيرنا رسول الله -صلى الله عليه وسلم- أفكان طلاقا؟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لما اخترن الله ورسوله هل كان طلاق</w:t>
      </w:r>
      <w:r w:rsidR="0008286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ما كان طلاق</w:t>
      </w:r>
      <w:r w:rsidR="0008286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>قال مسروق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لا أبالي أخيرتها واحدة أو مائة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كل يوم يخيرها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كل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أصبح قال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تخت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رينني 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تختارين أهلك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تخترينني 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تختارين أهلك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يوم يقول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اختارته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44B77">
        <w:rPr>
          <w:rFonts w:ascii="Traditional Arabic" w:eastAsia="Calibri" w:hAnsi="Traditional Arabic" w:hint="cs"/>
          <w:noProof w:val="0"/>
          <w:sz w:val="28"/>
          <w:rtl/>
        </w:rPr>
        <w:t>لا يبالي أخيرها واح</w:t>
      </w:r>
      <w:r w:rsidR="00447842" w:rsidRPr="00344B77">
        <w:rPr>
          <w:rFonts w:ascii="Traditional Arabic" w:eastAsia="Calibri" w:hAnsi="Traditional Arabic" w:hint="cs"/>
          <w:noProof w:val="0"/>
          <w:sz w:val="28"/>
          <w:rtl/>
        </w:rPr>
        <w:t>دة أو مائة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مرة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47842" w:rsidRPr="00344B77">
        <w:rPr>
          <w:rFonts w:ascii="Traditional Arabic" w:eastAsia="Calibri" w:hAnsi="Traditional Arabic" w:hint="cs"/>
          <w:noProof w:val="0"/>
          <w:sz w:val="28"/>
          <w:rtl/>
        </w:rPr>
        <w:t>بعد أن تختارني</w:t>
      </w:r>
      <w:r w:rsidR="00344B77" w:rsidRPr="00344B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اختارت أهلها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اختارت أهلها واختارت نفسها فإنها حينئذ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8286E" w:rsidRPr="0008286E">
        <w:rPr>
          <w:rFonts w:ascii="Traditional Arabic" w:eastAsia="Calibri" w:hAnsi="Traditional Arabic" w:hint="cs"/>
          <w:b w:val="0"/>
          <w:bCs w:val="0"/>
          <w:noProof w:val="0"/>
          <w:color w:val="FF0000"/>
          <w:sz w:val="28"/>
          <w:rtl/>
        </w:rPr>
        <w:t>{</w:t>
      </w:r>
      <w:r w:rsidR="00447842" w:rsidRPr="0008286E">
        <w:rPr>
          <w:rFonts w:ascii="Traditional Arabic" w:eastAsia="Calibri" w:hAnsi="Traditional Arabic" w:hint="cs"/>
          <w:b w:val="0"/>
          <w:bCs w:val="0"/>
          <w:noProof w:val="0"/>
          <w:color w:val="FF0000"/>
          <w:sz w:val="28"/>
          <w:rtl/>
        </w:rPr>
        <w:t>فتعالين أمتعكن وأسرحكن سراح</w:t>
      </w:r>
      <w:r w:rsidR="0008286E" w:rsidRPr="0008286E">
        <w:rPr>
          <w:rFonts w:ascii="Traditional Arabic" w:eastAsia="Calibri" w:hAnsi="Traditional Arabic" w:hint="cs"/>
          <w:b w:val="0"/>
          <w:bCs w:val="0"/>
          <w:noProof w:val="0"/>
          <w:color w:val="FF0000"/>
          <w:sz w:val="28"/>
          <w:rtl/>
        </w:rPr>
        <w:t>ً</w:t>
      </w:r>
      <w:r w:rsidR="00447842" w:rsidRPr="0008286E">
        <w:rPr>
          <w:rFonts w:ascii="Traditional Arabic" w:eastAsia="Calibri" w:hAnsi="Traditional Arabic" w:hint="cs"/>
          <w:b w:val="0"/>
          <w:bCs w:val="0"/>
          <w:noProof w:val="0"/>
          <w:color w:val="FF0000"/>
          <w:sz w:val="28"/>
          <w:rtl/>
        </w:rPr>
        <w:t>ا جميلا</w:t>
      </w:r>
      <w:r w:rsidR="0008286E" w:rsidRPr="0008286E">
        <w:rPr>
          <w:rFonts w:ascii="Traditional Arabic" w:eastAsia="Calibri" w:hAnsi="Traditional Arabic" w:hint="cs"/>
          <w:b w:val="0"/>
          <w:bCs w:val="0"/>
          <w:noProof w:val="0"/>
          <w:color w:val="FF0000"/>
          <w:sz w:val="28"/>
          <w:rtl/>
        </w:rPr>
        <w:t>ً}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47842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يحتاج إلى طلاق أو ما يحتاج إذا اختارت نفسها بعد أن خيرها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08286E" w:rsidRDefault="00447842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مقتضى الآية أسرحكن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أطلقكن أنه يحتاج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مجرد التخيير واختيارها لنفسها يقع الطلاق من غير تطليق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جعل أمرها بيدها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قال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أمرك بيدك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واختارت نفسها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ظاهر الآية يحتاج إلى تطليق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8286E" w:rsidRDefault="00447842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وعن حماد بن زيد قال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قلت لأيوب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وعن حماد بن زيد قال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قلت لأيوب السختياني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هل علمتَ أحدًا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هل علمت أحد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ا قال في أمرك بيدك أنها ثلاث غير الحسن؟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الحسن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إذا قال الزوج لزوجته: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أمرك بيدك تكون ثلاث تطليقات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يتم أمرها ويكون بيدها إلا إذا ملكت نفسها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ومادامت رجعية فإنه هو الذي يملك لا هي مادامت رجعية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إذا خرجت من العدة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هذه وجهة النظر عند من قال بأن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أمرك بيدك ثلاث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8286E" w:rsidRDefault="00447842" w:rsidP="00F23BE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لا، ثم قال</w:t>
      </w:r>
      <w:r w:rsidR="0008286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 xml:space="preserve"> اللهم غفرًا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اغفر لي نسياني وسهوي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إلا ما حدثني قتادة عن كثير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بعض النسخ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الطريف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إلا ما حدثني قتادة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بعض النسخ حدثتني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حدثتني قتادة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كأنه ظنه اسمه امرأة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ورأيت في بعض الفهارس من وضع واثلة الصحابي المعروف واثلة بن الأسقع مع النساء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جهل مركَّب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صحابة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أئمة التابعين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قتادة بن دعامة من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أئمة التابعين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حدثتني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جهل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23B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ولعل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الناسخ عامي مستأجر لينسخ هذا الكتاب ولا يعرف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فتبادر إلى ذهنه أنه اسم امرأة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فهرس من الفهارس وضع واثلة بن الأسقع مع النساء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فقلت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يقينًا أنه سيضع جويرية بن أسماء مع النساء قطع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وضع واثلة بن الأسقع لا بد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جويرية بن أسماء اسمه واسم أبيه مشترك بين الرجال والنساء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واستعماله في النساء أكثر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جويرية أم المؤمنين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وأسماء بنت أبي بكر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فوجدت الأمر كذلك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في كتاب الحمقى والمغفلين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لي جارٌ شيعي أسمعه كل صباح يلعن طلحة بن عبيد الله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 له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أتعرف طلحة بن عبيد الله هذا الذ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تلعنه كل صباح قال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43ACF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أليس هو زوجة الزبير بن العوَّام؟! </w:t>
      </w:r>
    </w:p>
    <w:p w:rsidR="0008286E" w:rsidRDefault="00743AC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هذا النوع 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حدثتني قتادة! الله المستعان! </w:t>
      </w:r>
    </w:p>
    <w:p w:rsidR="00430732" w:rsidRDefault="00743ACF" w:rsidP="000828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0828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0B74">
        <w:rPr>
          <w:rFonts w:ascii="Traditional Arabic" w:eastAsia="Calibri" w:hAnsi="Traditional Arabic" w:hint="cs"/>
          <w:noProof w:val="0"/>
          <w:sz w:val="28"/>
          <w:rtl/>
        </w:rPr>
        <w:t>اللهم غفرًا إلا ما حدثني قتادة</w:t>
      </w:r>
      <w:r w:rsidR="00CA0B74" w:rsidRPr="00CA0B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دعامة السدوسي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0B74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عن كثير مولى 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بن سمرة عن أبي سلمة</w:t>
      </w:r>
      <w:r w:rsid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74F5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 عبد الرحمن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عن أبي هريرة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عن النبي -صلى الله عليه وسلم- ثلاث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بدلا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أن يكون منسوب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إلى الحسن يكون مرفوع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إلى النبي -عليه الصلاة والسلام-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النبي -صلى الله عليه وسلم-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فلقيت كثيرًا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مولى 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بن سمرة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فسألته فلم يعرفه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فسألته فلم يعرفه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عرف الحديث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فرجعت إلى قتادة فأخبرته قال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نسي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نسي كثير هذا الحديث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30732" w:rsidRDefault="00743ACF" w:rsidP="00430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الحديث لا يصح مرفوعًا إلى النبي -صلى الله عليه وسلم-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رواه  أبو داود والنسائي وهذا لفظه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والنسائي وهذا لفظه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منكَر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النسائي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حديث منكر ولا شك في نكارته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والترمذي وحكى عن البخاري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عندنا وحُكِي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الذي حَكى الترمذي كما هو الغالب في نقله عن البخاري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عندنا يقول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وحُكِيَ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الظاهر أنه حَكَى عن الترمذي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عن البخاري أنه قال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هو موقوف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قول أبي هريرة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مرفوع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إلى النبي -عليه الصلاة والسلام-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والحاكم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ورواه الحاك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>وقال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غريب صحيح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4F5F">
        <w:rPr>
          <w:rFonts w:ascii="Traditional Arabic" w:eastAsia="Calibri" w:hAnsi="Traditional Arabic" w:hint="cs"/>
          <w:noProof w:val="0"/>
          <w:sz w:val="28"/>
          <w:rtl/>
        </w:rPr>
        <w:t xml:space="preserve"> وكثير وثقه العجلي وغيره</w:t>
      </w:r>
      <w:r w:rsidR="00F74F5F" w:rsidRPr="00F74F5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وضعفه آخرون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وحُكم على حديثه بالنكارة كما هو معروف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30732" w:rsidRDefault="00743ACF" w:rsidP="00430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>وقال ابن حزم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 xml:space="preserve"> هو مجهول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 xml:space="preserve">، وقال ابن حزم: 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>هو مجهول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نرجع إلى أصل المسألة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التخيير عرفناه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إذا قال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أمركِ بيدكِ الترجمة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ترجمة المؤلف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باب الخلع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قصة ثابت والتخيير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حديث عائشة والتمليك الذي هو أمرك بيدك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الحديث الأخير وهو ضعيف إذا قال لزوجته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أمركِ بيدكِ فهل تملك الطلاق كله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الثلاث أو لا تملك إلا واحدة؟ إن صرح لها بالثلاث بالبينونة فالأمر لا يعدوه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يصرح فالأكثر على أنها لا تملك إلا واحدة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بعضهم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 تملك الثلاث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لا يكون أمرها بيدها إلا إذا بانت منه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يكن له سلطان عليها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يكون إلا في الثلاث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52A46" w:rsidRPr="00A53214" w:rsidRDefault="00743ACF" w:rsidP="00A5321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>وعن زرارة بن ربيعة عن أبيه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 xml:space="preserve"> وعن زرارة بن ربيعة عن أبيه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 xml:space="preserve"> عن عثمان </w:t>
      </w:r>
      <w:r w:rsidR="00EE02DC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>في أمركِ بيدكِ القضاء ما قضت</w:t>
      </w:r>
      <w:r w:rsidR="00430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05EB0">
        <w:rPr>
          <w:rFonts w:ascii="Traditional Arabic" w:eastAsia="Calibri" w:hAnsi="Traditional Arabic" w:hint="cs"/>
          <w:noProof w:val="0"/>
          <w:sz w:val="28"/>
          <w:rtl/>
        </w:rPr>
        <w:t xml:space="preserve"> القضاء ما قضت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يُحكَم بواحدة ولا بثلاث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هي التي تحدد مادام وكل إليها الأمر وفوضها فيه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ونقل كما في التعبير المعاصر نقل صلاحيته في هذا الأمر إليها فالقضاء ما قضت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طلقت واحدة 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واحدة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طلقت ثنتين 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ثنت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طلقت ثلاث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فثلاث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أثر ثابت عن عثمان </w:t>
      </w:r>
      <w:r w:rsidR="00EE02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 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وأرضاه</w:t>
      </w:r>
      <w:r w:rsidR="00430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52A46" w:rsidRPr="008707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52A46" w:rsidRPr="00505EB0">
        <w:rPr>
          <w:rFonts w:ascii="Traditional Arabic" w:eastAsia="Calibri" w:hAnsi="Traditional Arabic" w:hint="cs"/>
          <w:noProof w:val="0"/>
          <w:sz w:val="28"/>
          <w:rtl/>
        </w:rPr>
        <w:t>وقد رواه الإمام البخاري في التاريخ.</w:t>
      </w:r>
      <w:r w:rsidR="00505EB0" w:rsidRPr="00505EB0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sectPr w:rsidR="00152A46" w:rsidRPr="00A5321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2D4" w:rsidRDefault="008F22D4" w:rsidP="00235F65">
      <w:r>
        <w:separator/>
      </w:r>
    </w:p>
  </w:endnote>
  <w:endnote w:type="continuationSeparator" w:id="0">
    <w:p w:rsidR="008F22D4" w:rsidRDefault="008F22D4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780889-0D3E-4895-A825-5A973C58ECB9}"/>
    <w:embedBold r:id="rId2" w:fontKey="{42864482-8DEB-405A-9188-6AC491B68E8E}"/>
    <w:embedBoldItalic r:id="rId3" w:fontKey="{B1D5D97F-6F03-4299-BFD2-A36D369F69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849C7D7-6AE7-4424-AACE-0CB174D74C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0DE2A7C-457D-4009-ADA3-B0D30F3224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52760D3-D260-4530-9376-F9135F39408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86AAB154-CF8B-4ECB-830D-645E107180A7}"/>
    <w:embedBold r:id="rId8" w:fontKey="{97CFB8EB-93A7-4200-BE55-A3AB84F6245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5EE04BB-C724-4091-A275-5C65E483191F}"/>
    <w:embedBold r:id="rId10" w:fontKey="{47C61A16-A971-4B05-AC0C-B80D6669D05F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ED10E72-452C-4EFD-8DB3-94103F1C59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9EE6989-2D3A-4DA6-8DDD-4B0D6C7F50D7}"/>
    <w:embedBold r:id="rId13" w:fontKey="{8E2F88F9-9BEB-40F3-AD78-709A2A098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0C40FB6-FC90-4BD7-879B-4B271A34414B}"/>
    <w:embedBold r:id="rId15" w:fontKey="{0880B2AF-4725-4736-915D-26F4ABE3EB58}"/>
    <w:embedBoldItalic r:id="rId16" w:fontKey="{C5AF8E25-FC23-4EEC-96C0-1E0490795A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EAB7B2F-7267-45B2-8F54-35C1824D3378}"/>
    <w:embedBold r:id="rId18" w:fontKey="{C6294699-9F9D-4A26-AC1F-32A022E16194}"/>
    <w:embedBoldItalic r:id="rId19" w:fontKey="{6E53CB4D-C7BF-4CC7-B5C1-ADEDEDAE0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B0549730-C42D-4B18-815D-6BFB1A4CFB74}"/>
    <w:embedBold r:id="rId21" w:fontKey="{0F054E8D-21AF-4468-B87D-6D8E273F161C}"/>
    <w:embedBoldItalic r:id="rId22" w:fontKey="{7D40F45A-A2E0-464E-BCE3-C46C2071403B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6DB106E9-DABB-45B4-857F-2C65A95364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362E8571-3428-4B2F-B352-C22237B1ED61}"/>
    <w:embedBold r:id="rId25" w:fontKey="{525A8D3C-8233-457C-A551-C017FA1C160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4559FB32-C8C6-4D87-9083-4F509937BF9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AB622732-73FF-44CC-BE74-6962BA24315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155E9D20-0AA8-4F76-B378-11495D6B235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E77A4B94-77B2-42C9-9EC2-EB6B5ABAFA62}"/>
    <w:embedBold r:id="rId30" w:fontKey="{34B4A8CB-3BE4-48E1-AB09-E36A47375A5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F43216AF-6916-4CB2-AC76-BEF40D27E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A4D" w:rsidRDefault="00585A4D" w:rsidP="00235F65">
    <w:pPr>
      <w:pStyle w:val="Footer"/>
      <w:rPr>
        <w:noProof w:val="0"/>
        <w:rtl/>
      </w:rPr>
    </w:pPr>
  </w:p>
  <w:p w:rsidR="00585A4D" w:rsidRDefault="00585A4D" w:rsidP="00235F65">
    <w:pPr>
      <w:pStyle w:val="Footer"/>
      <w:rPr>
        <w:noProof w:val="0"/>
        <w:rtl/>
      </w:rPr>
    </w:pPr>
  </w:p>
  <w:p w:rsidR="00585A4D" w:rsidRDefault="00585A4D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2D4" w:rsidRDefault="008F22D4" w:rsidP="00235F65">
      <w:r>
        <w:separator/>
      </w:r>
    </w:p>
  </w:footnote>
  <w:footnote w:type="continuationSeparator" w:id="0">
    <w:p w:rsidR="008F22D4" w:rsidRDefault="008F22D4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A4D" w:rsidRPr="00711431" w:rsidRDefault="008C24A2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585A4D" w:rsidRPr="00AC4C04" w:rsidRDefault="00585A4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C24A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585A4D" w:rsidRPr="00711431" w:rsidRDefault="00585A4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85A4D" w:rsidRPr="00AC4C04" w:rsidRDefault="00585A4D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C24A2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585A4D" w:rsidRPr="00711431" w:rsidRDefault="008C24A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585A4D" w:rsidRPr="00711431" w:rsidRDefault="00585A4D" w:rsidP="00FD555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الصداق (05)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A4D" w:rsidRPr="00711431" w:rsidRDefault="008C24A2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585A4D" w:rsidRPr="00AC4C04" w:rsidRDefault="00585A4D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C24A2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585A4D" w:rsidRPr="00711431" w:rsidRDefault="008C24A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585A4D" w:rsidRPr="00711431" w:rsidRDefault="00585A4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85A4D" w:rsidRPr="00AC4C04" w:rsidRDefault="00585A4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C24A2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585A4D" w:rsidRPr="00711431" w:rsidRDefault="00585A4D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585A4D" w:rsidRPr="00AC4C04" w:rsidRDefault="00585A4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C24A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6E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0C5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70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A7E28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B77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5DB6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732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EB0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1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5A4D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595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2E5D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7AD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376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4A2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2D4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287"/>
    <w:rsid w:val="009E746A"/>
    <w:rsid w:val="009E7581"/>
    <w:rsid w:val="009E76E9"/>
    <w:rsid w:val="009E77F4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214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56F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B24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0B74"/>
    <w:rsid w:val="00CA1175"/>
    <w:rsid w:val="00CA2040"/>
    <w:rsid w:val="00CA232E"/>
    <w:rsid w:val="00CA235C"/>
    <w:rsid w:val="00CA248D"/>
    <w:rsid w:val="00CA25EB"/>
    <w:rsid w:val="00CA29DA"/>
    <w:rsid w:val="00CA2BB4"/>
    <w:rsid w:val="00CA2F1E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2CCF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9E8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4980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768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2DC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3BEC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4F5F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724B74C3-7C6F-4968-8238-D6DF3C77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8707AD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026B8-6F47-463A-B298-E142E67E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23094</TotalTime>
  <Pages>10</Pages>
  <Words>3092</Words>
  <Characters>14157</Characters>
  <Application>Microsoft Office Word</Application>
  <DocSecurity>0</DocSecurity>
  <Lines>117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EU-HOME</cp:lastModifiedBy>
  <cp:revision>8</cp:revision>
  <cp:lastPrinted>2011-07-05T09:46:00Z</cp:lastPrinted>
  <dcterms:created xsi:type="dcterms:W3CDTF">2012-09-10T20:05:00Z</dcterms:created>
  <dcterms:modified xsi:type="dcterms:W3CDTF">2019-08-17T18:18:00Z</dcterms:modified>
</cp:coreProperties>
</file>