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62C" w:rsidRDefault="00DF362C" w:rsidP="008C0EC7">
      <w:pPr>
        <w:ind w:left="-1282" w:right="-709"/>
        <w:jc w:val="center"/>
        <w:rPr>
          <w:rFonts w:cs="Arial"/>
          <w:sz w:val="96"/>
          <w:szCs w:val="96"/>
          <w:rtl/>
          <w:lang w:bidi="ar-EG"/>
        </w:rPr>
      </w:pPr>
      <w:r>
        <w:rPr>
          <w:sz w:val="96"/>
          <w:szCs w:val="96"/>
        </w:rPr>
        <w:sym w:font="AGA Arabesque" w:char="F050"/>
      </w:r>
    </w:p>
    <w:p w:rsidR="00DF362C" w:rsidRDefault="00DF362C" w:rsidP="008C0EC7">
      <w:pPr>
        <w:ind w:left="-1282" w:right="-709"/>
        <w:jc w:val="center"/>
        <w:rPr>
          <w:rFonts w:cs="PT Bold Heading"/>
          <w:sz w:val="96"/>
          <w:szCs w:val="96"/>
          <w:rtl/>
          <w:lang w:bidi="ar-EG"/>
        </w:rPr>
      </w:pPr>
    </w:p>
    <w:p w:rsidR="00DF362C" w:rsidRDefault="00DF362C" w:rsidP="008C0EC7">
      <w:pPr>
        <w:ind w:left="-1282" w:right="-709"/>
        <w:rPr>
          <w:rFonts w:cs="PT Bold Heading"/>
          <w:sz w:val="96"/>
          <w:szCs w:val="96"/>
          <w:rtl/>
        </w:rPr>
      </w:pPr>
    </w:p>
    <w:p w:rsidR="00DF362C" w:rsidRDefault="00DF362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DF362C" w:rsidRDefault="00DF362C" w:rsidP="008C0EC7">
      <w:pPr>
        <w:ind w:left="-1282" w:right="-709"/>
        <w:jc w:val="center"/>
        <w:rPr>
          <w:rFonts w:cs="Arial"/>
          <w:sz w:val="96"/>
          <w:szCs w:val="96"/>
          <w:rtl/>
        </w:rPr>
      </w:pPr>
    </w:p>
    <w:p w:rsidR="00DF362C" w:rsidRDefault="00DF362C" w:rsidP="008C0EC7">
      <w:pPr>
        <w:ind w:left="-1282" w:right="-709"/>
        <w:jc w:val="center"/>
        <w:rPr>
          <w:rFonts w:cs="Arial"/>
          <w:sz w:val="96"/>
          <w:szCs w:val="96"/>
          <w:rtl/>
        </w:rPr>
      </w:pPr>
      <w:r>
        <w:rPr>
          <w:rFonts w:ascii="Andalus" w:hAnsi="Andalus" w:cs="Andalus"/>
          <w:b/>
          <w:sz w:val="48"/>
          <w:szCs w:val="48"/>
          <w:rtl/>
        </w:rPr>
        <w:t>فضيلة الشيخ الدكتور</w:t>
      </w:r>
    </w:p>
    <w:p w:rsidR="00DF362C" w:rsidRDefault="00DF362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DF362C" w:rsidRDefault="00DF362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DF362C" w:rsidRDefault="00DF362C" w:rsidP="008C0EC7">
      <w:pPr>
        <w:pStyle w:val="AL-MohanadBold16"/>
        <w:rPr>
          <w:noProof w:val="0"/>
          <w:rtl/>
        </w:rPr>
      </w:pPr>
    </w:p>
    <w:p w:rsidR="00DF362C" w:rsidRDefault="00DF362C" w:rsidP="008C0EC7">
      <w:pPr>
        <w:pStyle w:val="AL-MohanadBold16"/>
        <w:rPr>
          <w:noProof w:val="0"/>
          <w:rtl/>
        </w:rPr>
      </w:pPr>
    </w:p>
    <w:p w:rsidR="00DF362C" w:rsidRDefault="00DF362C" w:rsidP="001A49F5">
      <w:pPr>
        <w:ind w:left="-1282" w:right="-709"/>
        <w:jc w:val="center"/>
        <w:rPr>
          <w:rFonts w:ascii="Tahoma" w:hAnsi="Tahoma" w:cs="Tahoma"/>
          <w:bCs/>
          <w:rtl/>
        </w:rPr>
      </w:pPr>
      <w:r>
        <w:rPr>
          <w:rFonts w:ascii="Tahoma" w:hAnsi="Tahoma" w:cs="Tahoma"/>
          <w:bCs/>
          <w:rtl/>
        </w:rPr>
        <w:t xml:space="preserve"> (الحلقة </w:t>
      </w:r>
      <w:r w:rsidR="001A49F5">
        <w:rPr>
          <w:rFonts w:ascii="Tahoma" w:hAnsi="Tahoma" w:cs="Tahoma" w:hint="cs"/>
          <w:bCs/>
          <w:rtl/>
        </w:rPr>
        <w:t>الأولى بعد</w:t>
      </w:r>
      <w:r w:rsidR="001A49F5">
        <w:rPr>
          <w:rFonts w:ascii="Tahoma" w:hAnsi="Tahoma" w:cs="Tahoma"/>
          <w:bCs/>
          <w:rtl/>
        </w:rPr>
        <w:t xml:space="preserve"> </w:t>
      </w:r>
      <w:r w:rsidR="001A49F5">
        <w:rPr>
          <w:rFonts w:ascii="Tahoma" w:hAnsi="Tahoma" w:cs="Tahoma" w:hint="cs"/>
          <w:bCs/>
          <w:rtl/>
        </w:rPr>
        <w:t>ال</w:t>
      </w:r>
      <w:r>
        <w:rPr>
          <w:rFonts w:ascii="Tahoma" w:hAnsi="Tahoma" w:cs="Tahoma"/>
          <w:bCs/>
          <w:rtl/>
        </w:rPr>
        <w:t>مائتين)</w:t>
      </w:r>
    </w:p>
    <w:p w:rsidR="00DF362C" w:rsidRDefault="00DF362C" w:rsidP="008C0EC7">
      <w:pPr>
        <w:pStyle w:val="BodyTextIndent"/>
        <w:ind w:left="-1282" w:right="-709" w:firstLine="562"/>
        <w:jc w:val="center"/>
        <w:rPr>
          <w:noProof w:val="0"/>
          <w:rtl/>
        </w:rPr>
      </w:pPr>
    </w:p>
    <w:p w:rsidR="00DF362C" w:rsidRDefault="001A49F5"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w:t>
      </w:r>
      <w:r w:rsidR="00DF362C">
        <w:rPr>
          <w:noProof w:val="0"/>
          <w:rtl/>
        </w:rPr>
        <w:t xml:space="preserve"> /</w:t>
      </w:r>
      <w:r>
        <w:rPr>
          <w:noProof w:val="0"/>
          <w:rtl/>
        </w:rPr>
        <w:t xml:space="preserve"> </w:t>
      </w:r>
      <w:r w:rsidR="00DF362C">
        <w:rPr>
          <w:noProof w:val="0"/>
          <w:rtl/>
        </w:rPr>
        <w:t xml:space="preserve"> /</w:t>
      </w:r>
      <w:r>
        <w:rPr>
          <w:noProof w:val="0"/>
          <w:rtl/>
        </w:rPr>
        <w:t xml:space="preserve"> </w:t>
      </w:r>
      <w:r w:rsidR="00DF362C">
        <w:rPr>
          <w:noProof w:val="0"/>
          <w:rtl/>
        </w:rPr>
        <w:t xml:space="preserve"> 14</w:t>
      </w:r>
    </w:p>
    <w:p w:rsidR="00DF362C" w:rsidRDefault="00DF362C" w:rsidP="008C0EC7">
      <w:pPr>
        <w:jc w:val="both"/>
        <w:rPr>
          <w:rFonts w:cs="Simplified Arabic"/>
          <w:b/>
          <w:bCs/>
          <w:sz w:val="36"/>
          <w:szCs w:val="28"/>
          <w:rtl/>
        </w:rPr>
      </w:pPr>
    </w:p>
    <w:p w:rsidR="00DF362C" w:rsidRDefault="00DF362C" w:rsidP="008C0EC7">
      <w:pPr>
        <w:jc w:val="both"/>
        <w:rPr>
          <w:rFonts w:cs="Simplified Arabic"/>
          <w:b/>
          <w:bCs/>
          <w:sz w:val="36"/>
          <w:szCs w:val="28"/>
          <w:rtl/>
        </w:rPr>
      </w:pPr>
    </w:p>
    <w:p w:rsidR="00DF362C" w:rsidRDefault="00DF362C" w:rsidP="008C0EC7">
      <w:pPr>
        <w:jc w:val="both"/>
        <w:rPr>
          <w:rFonts w:cs="Simplified Arabic"/>
          <w:b/>
          <w:bCs/>
          <w:sz w:val="36"/>
          <w:szCs w:val="28"/>
          <w:rtl/>
        </w:rPr>
      </w:pPr>
    </w:p>
    <w:p w:rsidR="00DF362C" w:rsidRPr="00A66D70" w:rsidRDefault="00DF362C" w:rsidP="00A35698">
      <w:pPr>
        <w:rPr>
          <w:rFonts w:cs="Simplified Arabic"/>
          <w:b/>
          <w:bCs/>
          <w:sz w:val="36"/>
          <w:szCs w:val="28"/>
          <w:rtl/>
        </w:rPr>
      </w:pPr>
      <w:r w:rsidRPr="001326DE">
        <w:rPr>
          <w:rFonts w:cs="Simplified Arabic"/>
          <w:b/>
          <w:bCs/>
          <w:sz w:val="36"/>
          <w:szCs w:val="28"/>
          <w:rtl/>
        </w:rPr>
        <w:lastRenderedPageBreak/>
        <w:t>المقدم</w:t>
      </w:r>
      <w:r w:rsidRPr="00A66D70">
        <w:rPr>
          <w:rFonts w:cs="Simplified Arabic"/>
          <w:b/>
          <w:bCs/>
          <w:sz w:val="36"/>
          <w:szCs w:val="28"/>
          <w:rtl/>
        </w:rPr>
        <w:t>: بسم الله الرحمن الرحيم</w:t>
      </w:r>
      <w:r w:rsidR="001A49F5">
        <w:rPr>
          <w:rFonts w:cs="Simplified Arabic" w:hint="cs"/>
          <w:b/>
          <w:bCs/>
          <w:sz w:val="36"/>
          <w:szCs w:val="28"/>
          <w:rtl/>
        </w:rPr>
        <w:t>.</w:t>
      </w:r>
      <w:r w:rsidRPr="00A66D70">
        <w:rPr>
          <w:rFonts w:cs="Simplified Arabic"/>
          <w:b/>
          <w:bCs/>
          <w:sz w:val="36"/>
          <w:szCs w:val="28"/>
          <w:rtl/>
        </w:rPr>
        <w:t xml:space="preserve"> </w:t>
      </w:r>
    </w:p>
    <w:p w:rsidR="00DF362C" w:rsidRPr="00A66D70" w:rsidRDefault="00DF362C" w:rsidP="00A35698">
      <w:pPr>
        <w:rPr>
          <w:rFonts w:cs="Simplified Arabic"/>
          <w:b/>
          <w:bCs/>
          <w:sz w:val="36"/>
          <w:szCs w:val="28"/>
          <w:rtl/>
        </w:rPr>
      </w:pPr>
      <w:r w:rsidRPr="00A66D70">
        <w:rPr>
          <w:rFonts w:cs="Simplified Arabic"/>
          <w:b/>
          <w:bCs/>
          <w:sz w:val="36"/>
          <w:szCs w:val="28"/>
          <w:rtl/>
        </w:rPr>
        <w:t>الحمد لله رب العالمين، والصلاة والسلام على أشرف الأنبياء والمرسلين، نبينا محمد وعلى آله وصحبه أجمعين.</w:t>
      </w:r>
    </w:p>
    <w:p w:rsidR="00DF362C" w:rsidRPr="00A66D70" w:rsidRDefault="00DF362C" w:rsidP="00A35698">
      <w:pPr>
        <w:rPr>
          <w:rFonts w:cs="Simplified Arabic"/>
          <w:b/>
          <w:bCs/>
          <w:sz w:val="36"/>
          <w:szCs w:val="28"/>
          <w:rtl/>
        </w:rPr>
      </w:pPr>
      <w:r w:rsidRPr="00A66D70">
        <w:rPr>
          <w:rFonts w:cs="Simplified Arabic"/>
          <w:b/>
          <w:bCs/>
          <w:sz w:val="36"/>
          <w:szCs w:val="28"/>
          <w:rtl/>
        </w:rPr>
        <w:t>أيها الإخوة والأخوات</w:t>
      </w:r>
      <w:r w:rsidR="001A49F5">
        <w:rPr>
          <w:rFonts w:cs="Simplified Arabic" w:hint="cs"/>
          <w:b/>
          <w:bCs/>
          <w:sz w:val="36"/>
          <w:szCs w:val="28"/>
          <w:rtl/>
        </w:rPr>
        <w:t>،</w:t>
      </w:r>
      <w:r w:rsidRPr="00A66D70">
        <w:rPr>
          <w:rFonts w:cs="Simplified Arabic"/>
          <w:b/>
          <w:bCs/>
          <w:sz w:val="36"/>
          <w:szCs w:val="28"/>
          <w:rtl/>
        </w:rPr>
        <w:t xml:space="preserve"> سلام</w:t>
      </w:r>
      <w:r w:rsidR="001A49F5">
        <w:rPr>
          <w:rFonts w:cs="Simplified Arabic"/>
          <w:b/>
          <w:bCs/>
          <w:sz w:val="36"/>
          <w:szCs w:val="28"/>
          <w:rtl/>
          <w:cs/>
        </w:rPr>
        <w:t xml:space="preserve"> الله</w:t>
      </w:r>
      <w:r w:rsidRPr="00A66D70">
        <w:rPr>
          <w:rFonts w:cs="Simplified Arabic"/>
          <w:b/>
          <w:bCs/>
          <w:sz w:val="36"/>
          <w:szCs w:val="28"/>
          <w:rtl/>
        </w:rPr>
        <w:t xml:space="preserve"> عليكم </w:t>
      </w:r>
      <w:r>
        <w:rPr>
          <w:rFonts w:cs="Simplified Arabic"/>
          <w:b/>
          <w:bCs/>
          <w:sz w:val="36"/>
          <w:szCs w:val="28"/>
          <w:rtl/>
          <w:cs/>
        </w:rPr>
        <w:t xml:space="preserve">ورحمته </w:t>
      </w:r>
      <w:r w:rsidRPr="00A66D70">
        <w:rPr>
          <w:rFonts w:cs="Simplified Arabic"/>
          <w:b/>
          <w:bCs/>
          <w:sz w:val="36"/>
          <w:szCs w:val="28"/>
          <w:rtl/>
        </w:rPr>
        <w:t xml:space="preserve">الله وبركاته، </w:t>
      </w:r>
      <w:r>
        <w:rPr>
          <w:rFonts w:cs="Simplified Arabic"/>
          <w:b/>
          <w:bCs/>
          <w:sz w:val="36"/>
          <w:szCs w:val="28"/>
          <w:rtl/>
          <w:cs/>
        </w:rPr>
        <w:t xml:space="preserve">وأهلًا </w:t>
      </w:r>
      <w:r w:rsidRPr="00A66D70">
        <w:rPr>
          <w:rFonts w:cs="Simplified Arabic"/>
          <w:b/>
          <w:bCs/>
          <w:sz w:val="36"/>
          <w:szCs w:val="28"/>
          <w:rtl/>
        </w:rPr>
        <w:t xml:space="preserve">بكم إلى حلقة جديدة ضمن برنامجكم شرح كتاب التجريد الصريح لأحاديث الجامع الصحيح. </w:t>
      </w:r>
      <w:r>
        <w:rPr>
          <w:rFonts w:cs="Simplified Arabic"/>
          <w:b/>
          <w:bCs/>
          <w:sz w:val="36"/>
          <w:szCs w:val="28"/>
          <w:rtl/>
        </w:rPr>
        <w:t xml:space="preserve">مع </w:t>
      </w:r>
      <w:r w:rsidRPr="00A66D70">
        <w:rPr>
          <w:rFonts w:cs="Simplified Arabic"/>
          <w:b/>
          <w:bCs/>
          <w:sz w:val="36"/>
          <w:szCs w:val="28"/>
          <w:rtl/>
        </w:rPr>
        <w:t>فضيلة الشيخ الدكتو</w:t>
      </w:r>
      <w:r>
        <w:rPr>
          <w:rFonts w:cs="Simplified Arabic"/>
          <w:b/>
          <w:bCs/>
          <w:sz w:val="36"/>
          <w:szCs w:val="28"/>
          <w:rtl/>
          <w:cs/>
        </w:rPr>
        <w:t>ر:</w:t>
      </w:r>
      <w:r w:rsidRPr="00A66D70">
        <w:rPr>
          <w:rFonts w:cs="Simplified Arabic"/>
          <w:b/>
          <w:bCs/>
          <w:sz w:val="36"/>
          <w:szCs w:val="28"/>
          <w:rtl/>
        </w:rPr>
        <w:t xml:space="preserve"> عبد الكريم بن عبد الله الخضير، </w:t>
      </w:r>
      <w:r>
        <w:rPr>
          <w:rFonts w:cs="Simplified Arabic"/>
          <w:b/>
          <w:bCs/>
          <w:sz w:val="36"/>
          <w:szCs w:val="28"/>
          <w:rtl/>
          <w:cs/>
        </w:rPr>
        <w:t xml:space="preserve">فأهلًا </w:t>
      </w:r>
      <w:r w:rsidRPr="00A66D70">
        <w:rPr>
          <w:rFonts w:cs="Simplified Arabic"/>
          <w:b/>
          <w:bCs/>
          <w:sz w:val="36"/>
          <w:szCs w:val="28"/>
          <w:rtl/>
        </w:rPr>
        <w:t xml:space="preserve">ومرحبًا بكم </w:t>
      </w:r>
      <w:r>
        <w:rPr>
          <w:rFonts w:cs="Simplified Arabic"/>
          <w:b/>
          <w:bCs/>
          <w:sz w:val="36"/>
          <w:szCs w:val="28"/>
          <w:rtl/>
        </w:rPr>
        <w:t>فضيلة الدكتور</w:t>
      </w:r>
      <w:r w:rsidRPr="00A66D70">
        <w:rPr>
          <w:rFonts w:cs="Simplified Arabic"/>
          <w:b/>
          <w:bCs/>
          <w:sz w:val="36"/>
          <w:szCs w:val="28"/>
          <w:rtl/>
        </w:rPr>
        <w:t>.</w:t>
      </w:r>
    </w:p>
    <w:p w:rsidR="00DF362C" w:rsidRPr="00A66D70" w:rsidRDefault="00DF362C" w:rsidP="00A35698">
      <w:pPr>
        <w:jc w:val="both"/>
        <w:rPr>
          <w:rFonts w:cs="Simplified Arabic"/>
          <w:sz w:val="36"/>
          <w:szCs w:val="28"/>
          <w:rtl/>
        </w:rPr>
      </w:pPr>
      <w:r w:rsidRPr="00A66D70">
        <w:rPr>
          <w:rFonts w:cs="Simplified Arabic"/>
          <w:sz w:val="36"/>
          <w:szCs w:val="28"/>
          <w:rtl/>
        </w:rPr>
        <w:t>حياكم الله</w:t>
      </w:r>
      <w:r w:rsidR="001A49F5">
        <w:rPr>
          <w:rFonts w:cs="Simplified Arabic" w:hint="cs"/>
          <w:sz w:val="36"/>
          <w:szCs w:val="28"/>
          <w:rtl/>
        </w:rPr>
        <w:t>،</w:t>
      </w:r>
      <w:r w:rsidRPr="00A66D70">
        <w:rPr>
          <w:rFonts w:cs="Simplified Arabic"/>
          <w:sz w:val="36"/>
          <w:szCs w:val="28"/>
          <w:rtl/>
        </w:rPr>
        <w:t xml:space="preserve"> وبارك فيكم وفي الإخوة المستمعين.</w:t>
      </w:r>
    </w:p>
    <w:p w:rsidR="00DF362C" w:rsidRPr="0019337A" w:rsidRDefault="00DF362C" w:rsidP="00F44D9A">
      <w:pPr>
        <w:jc w:val="both"/>
        <w:rPr>
          <w:rFonts w:cs="Simplified Arabic"/>
          <w:b/>
          <w:bCs/>
          <w:color w:val="0000FF"/>
          <w:sz w:val="36"/>
          <w:szCs w:val="28"/>
          <w:rtl/>
        </w:rPr>
      </w:pPr>
      <w:r w:rsidRPr="001326DE">
        <w:rPr>
          <w:rFonts w:cs="Simplified Arabic"/>
          <w:b/>
          <w:bCs/>
          <w:sz w:val="36"/>
          <w:szCs w:val="28"/>
          <w:rtl/>
        </w:rPr>
        <w:t>المقدم</w:t>
      </w:r>
      <w:r w:rsidR="0016574C">
        <w:rPr>
          <w:rFonts w:cs="Simplified Arabic"/>
          <w:b/>
          <w:bCs/>
          <w:sz w:val="36"/>
          <w:szCs w:val="28"/>
          <w:rtl/>
        </w:rPr>
        <w:t xml:space="preserve">: </w:t>
      </w:r>
      <w:r w:rsidR="0016574C">
        <w:rPr>
          <w:rFonts w:cs="Simplified Arabic" w:hint="cs"/>
          <w:b/>
          <w:bCs/>
          <w:sz w:val="36"/>
          <w:szCs w:val="28"/>
          <w:rtl/>
        </w:rPr>
        <w:t>م</w:t>
      </w:r>
      <w:r>
        <w:rPr>
          <w:rFonts w:cs="Simplified Arabic"/>
          <w:b/>
          <w:bCs/>
          <w:sz w:val="36"/>
          <w:szCs w:val="28"/>
          <w:rtl/>
        </w:rPr>
        <w:t>ازلنا في حديث أبي هريرة</w:t>
      </w:r>
      <w:r w:rsidR="001A49F5">
        <w:rPr>
          <w:rFonts w:cs="Simplified Arabic" w:hint="cs"/>
          <w:b/>
          <w:bCs/>
          <w:sz w:val="36"/>
          <w:szCs w:val="28"/>
          <w:rtl/>
          <w:cs/>
        </w:rPr>
        <w:t xml:space="preserve"> </w:t>
      </w:r>
      <w:r>
        <w:rPr>
          <w:rFonts w:cs="Simplified Arabic"/>
          <w:b/>
          <w:bCs/>
          <w:sz w:val="36"/>
          <w:szCs w:val="28"/>
          <w:rtl/>
          <w:cs/>
        </w:rPr>
        <w:t>-</w:t>
      </w:r>
      <w:r>
        <w:rPr>
          <w:rFonts w:cs="Simplified Arabic"/>
          <w:b/>
          <w:bCs/>
          <w:sz w:val="36"/>
          <w:szCs w:val="28"/>
          <w:rtl/>
        </w:rPr>
        <w:t>رضي الله عنه</w:t>
      </w:r>
      <w:r>
        <w:rPr>
          <w:rFonts w:cs="Simplified Arabic"/>
          <w:b/>
          <w:bCs/>
          <w:sz w:val="36"/>
          <w:szCs w:val="28"/>
          <w:rtl/>
          <w:cs/>
        </w:rPr>
        <w:t>-</w:t>
      </w:r>
      <w:r>
        <w:rPr>
          <w:rFonts w:cs="Simplified Arabic"/>
          <w:b/>
          <w:bCs/>
          <w:sz w:val="36"/>
          <w:szCs w:val="28"/>
          <w:rtl/>
        </w:rPr>
        <w:t xml:space="preserve"> في باب كتابة العلم، توقفنا عند</w:t>
      </w:r>
      <w:r w:rsidR="001A49F5">
        <w:rPr>
          <w:rFonts w:cs="Simplified Arabic"/>
          <w:b/>
          <w:bCs/>
          <w:sz w:val="36"/>
          <w:szCs w:val="28"/>
          <w:rtl/>
        </w:rPr>
        <w:t xml:space="preserve"> </w:t>
      </w:r>
      <w:r>
        <w:rPr>
          <w:rFonts w:cs="Simplified Arabic"/>
          <w:b/>
          <w:bCs/>
          <w:sz w:val="36"/>
          <w:szCs w:val="28"/>
          <w:rtl/>
        </w:rPr>
        <w:t xml:space="preserve">لفظة: </w:t>
      </w:r>
      <w:r w:rsidRPr="00FB672B">
        <w:rPr>
          <w:rFonts w:cs="Simplified Arabic"/>
          <w:b/>
          <w:bCs/>
          <w:color w:val="0000FF"/>
          <w:sz w:val="36"/>
          <w:szCs w:val="28"/>
          <w:rtl/>
        </w:rPr>
        <w:t>«ألا وإنها ساعتي هذه حرام»</w:t>
      </w:r>
      <w:r w:rsidRPr="0019337A">
        <w:rPr>
          <w:rFonts w:cs="Simplified Arabic"/>
          <w:b/>
          <w:bCs/>
          <w:color w:val="0000FF"/>
          <w:sz w:val="36"/>
          <w:szCs w:val="28"/>
          <w:rtl/>
        </w:rPr>
        <w:t>.</w:t>
      </w:r>
    </w:p>
    <w:p w:rsidR="00DF362C" w:rsidRDefault="00DF362C" w:rsidP="00F44D9A">
      <w:pPr>
        <w:jc w:val="both"/>
        <w:rPr>
          <w:rFonts w:cs="Simplified Arabic"/>
          <w:sz w:val="36"/>
          <w:szCs w:val="28"/>
          <w:rtl/>
        </w:rPr>
      </w:pPr>
      <w:r>
        <w:rPr>
          <w:rFonts w:cs="Simplified Arabic"/>
          <w:sz w:val="36"/>
          <w:szCs w:val="28"/>
          <w:rtl/>
        </w:rPr>
        <w:t>الحمد لله رب العالمين، وصلى الله وسلم</w:t>
      </w:r>
      <w:r w:rsidR="001A49F5">
        <w:rPr>
          <w:rFonts w:cs="Simplified Arabic"/>
          <w:sz w:val="36"/>
          <w:szCs w:val="28"/>
          <w:rtl/>
        </w:rPr>
        <w:t xml:space="preserve"> </w:t>
      </w:r>
      <w:r>
        <w:rPr>
          <w:rFonts w:cs="Simplified Arabic"/>
          <w:sz w:val="36"/>
          <w:szCs w:val="28"/>
          <w:rtl/>
        </w:rPr>
        <w:t>وبارك على عبد</w:t>
      </w:r>
      <w:r w:rsidR="001A49F5">
        <w:rPr>
          <w:rFonts w:cs="Simplified Arabic"/>
          <w:sz w:val="36"/>
          <w:szCs w:val="28"/>
          <w:rtl/>
        </w:rPr>
        <w:t xml:space="preserve"> </w:t>
      </w:r>
      <w:r>
        <w:rPr>
          <w:rFonts w:cs="Simplified Arabic"/>
          <w:sz w:val="36"/>
          <w:szCs w:val="28"/>
          <w:rtl/>
        </w:rPr>
        <w:t>ورسوله نبينا محمد، وعلى آله وصحبه أجمعين.</w:t>
      </w:r>
    </w:p>
    <w:p w:rsidR="00DF362C" w:rsidRPr="0019337A" w:rsidRDefault="00DF362C" w:rsidP="0019337A">
      <w:pPr>
        <w:jc w:val="both"/>
        <w:rPr>
          <w:rFonts w:cs="Simplified Arabic"/>
          <w:sz w:val="36"/>
          <w:szCs w:val="28"/>
          <w:rtl/>
        </w:rPr>
      </w:pPr>
      <w:r w:rsidRPr="00FB672B">
        <w:rPr>
          <w:rFonts w:cs="Simplified Arabic"/>
          <w:b/>
          <w:bCs/>
          <w:color w:val="0000FF"/>
          <w:sz w:val="36"/>
          <w:szCs w:val="28"/>
          <w:rtl/>
        </w:rPr>
        <w:t>«ألا وإنها ساعتي هذه»</w:t>
      </w:r>
      <w:r>
        <w:rPr>
          <w:rFonts w:cs="Simplified Arabic"/>
          <w:b/>
          <w:bCs/>
          <w:color w:val="0000FF"/>
          <w:sz w:val="36"/>
          <w:szCs w:val="28"/>
          <w:rtl/>
        </w:rPr>
        <w:t xml:space="preserve">، </w:t>
      </w:r>
      <w:r>
        <w:rPr>
          <w:rFonts w:cs="Simplified Arabic"/>
          <w:b/>
          <w:color w:val="000000"/>
          <w:sz w:val="36"/>
          <w:szCs w:val="28"/>
          <w:rtl/>
          <w:cs/>
        </w:rPr>
        <w:t xml:space="preserve">يعني </w:t>
      </w:r>
      <w:r w:rsidRPr="0019337A">
        <w:rPr>
          <w:rFonts w:cs="Simplified Arabic"/>
          <w:sz w:val="36"/>
          <w:szCs w:val="28"/>
          <w:rtl/>
        </w:rPr>
        <w:t>الإشارة إلى الزمان الحاضر الواقع بعد الفتح، الساعة التي يتكلم فيها.</w:t>
      </w:r>
    </w:p>
    <w:p w:rsidR="00DF362C" w:rsidRDefault="00DF362C" w:rsidP="0019337A">
      <w:pPr>
        <w:jc w:val="both"/>
        <w:rPr>
          <w:rFonts w:cs="Simplified Arabic"/>
          <w:sz w:val="36"/>
          <w:szCs w:val="28"/>
          <w:rtl/>
        </w:rPr>
      </w:pPr>
      <w:r w:rsidRPr="0019337A">
        <w:rPr>
          <w:rFonts w:cs="Simplified Arabic"/>
          <w:sz w:val="36"/>
          <w:szCs w:val="28"/>
          <w:rtl/>
        </w:rPr>
        <w:t>والساعة كما تقدم في حديث أبي شريح مقدار من الزمان</w:t>
      </w:r>
      <w:r w:rsidR="00E859A5">
        <w:rPr>
          <w:rFonts w:cs="Simplified Arabic"/>
          <w:sz w:val="36"/>
          <w:szCs w:val="28"/>
          <w:rtl/>
        </w:rPr>
        <w:t xml:space="preserve">، </w:t>
      </w:r>
      <w:r>
        <w:rPr>
          <w:rFonts w:cs="Simplified Arabic"/>
          <w:sz w:val="36"/>
          <w:szCs w:val="28"/>
          <w:rtl/>
        </w:rPr>
        <w:t>لا يعني أنها ساعة فلكية مقدارها ستون دقيقة.</w:t>
      </w:r>
    </w:p>
    <w:p w:rsidR="00DF362C" w:rsidRDefault="00DF362C" w:rsidP="0019337A">
      <w:pPr>
        <w:jc w:val="both"/>
        <w:rPr>
          <w:rFonts w:cs="Simplified Arabic"/>
          <w:sz w:val="36"/>
          <w:szCs w:val="28"/>
          <w:rtl/>
        </w:rPr>
      </w:pPr>
      <w:r w:rsidRPr="00FB672B">
        <w:rPr>
          <w:rFonts w:cs="Simplified Arabic"/>
          <w:b/>
          <w:bCs/>
          <w:color w:val="0000FF"/>
          <w:sz w:val="36"/>
          <w:szCs w:val="28"/>
          <w:rtl/>
        </w:rPr>
        <w:t>«ألا وإنها ساعتي هذه حرام»</w:t>
      </w:r>
      <w:r>
        <w:rPr>
          <w:rFonts w:cs="Simplified Arabic"/>
          <w:b/>
          <w:bCs/>
          <w:sz w:val="36"/>
          <w:szCs w:val="28"/>
          <w:rtl/>
        </w:rPr>
        <w:t xml:space="preserve">، </w:t>
      </w:r>
      <w:r w:rsidRPr="0019337A">
        <w:rPr>
          <w:rFonts w:cs="Simplified Arabic"/>
          <w:sz w:val="36"/>
          <w:szCs w:val="28"/>
          <w:rtl/>
        </w:rPr>
        <w:t xml:space="preserve">حرام بالرفع على الخبرية، خبر </w:t>
      </w:r>
      <w:r>
        <w:rPr>
          <w:rFonts w:cs="Simplified Arabic"/>
          <w:sz w:val="36"/>
          <w:szCs w:val="28"/>
          <w:rtl/>
          <w:cs/>
        </w:rPr>
        <w:t>لـ(إنّ)،</w:t>
      </w:r>
      <w:r w:rsidR="001A49F5">
        <w:rPr>
          <w:rFonts w:cs="Simplified Arabic"/>
          <w:sz w:val="36"/>
          <w:szCs w:val="28"/>
          <w:rtl/>
        </w:rPr>
        <w:t xml:space="preserve"> </w:t>
      </w:r>
      <w:r w:rsidRPr="0019337A">
        <w:rPr>
          <w:rFonts w:cs="Simplified Arabic"/>
          <w:sz w:val="36"/>
          <w:szCs w:val="28"/>
          <w:rtl/>
        </w:rPr>
        <w:t>إنها حرام، يقول الكرماني</w:t>
      </w:r>
      <w:r>
        <w:rPr>
          <w:rFonts w:cs="Simplified Arabic"/>
          <w:sz w:val="36"/>
          <w:szCs w:val="28"/>
          <w:rtl/>
          <w:cs/>
        </w:rPr>
        <w:t xml:space="preserve">: </w:t>
      </w:r>
      <w:r w:rsidRPr="0019337A">
        <w:rPr>
          <w:rFonts w:cs="Simplified Arabic"/>
          <w:sz w:val="36"/>
          <w:szCs w:val="28"/>
          <w:rtl/>
        </w:rPr>
        <w:t xml:space="preserve">فإن قلت: ما بال الخبر ليس مطابقًا للمبتدأ؟ </w:t>
      </w:r>
      <w:r>
        <w:rPr>
          <w:rFonts w:cs="Simplified Arabic"/>
          <w:sz w:val="36"/>
          <w:szCs w:val="28"/>
          <w:rtl/>
        </w:rPr>
        <w:t xml:space="preserve">المبتدأ اسم إنّ، </w:t>
      </w:r>
      <w:r w:rsidR="00E859A5">
        <w:rPr>
          <w:rFonts w:cs="Simplified Arabic" w:hint="cs"/>
          <w:sz w:val="36"/>
          <w:szCs w:val="28"/>
          <w:rtl/>
        </w:rPr>
        <w:t>و</w:t>
      </w:r>
      <w:r>
        <w:rPr>
          <w:rFonts w:cs="Simplified Arabic"/>
          <w:sz w:val="36"/>
          <w:szCs w:val="28"/>
          <w:rtl/>
        </w:rPr>
        <w:t>هو الضمير العائد على مكة، ومكة مؤنث: بقعة، حرام خبرها مذكر.</w:t>
      </w:r>
    </w:p>
    <w:p w:rsidR="00DF362C" w:rsidRDefault="00DF362C" w:rsidP="001A49F5">
      <w:pPr>
        <w:jc w:val="both"/>
        <w:rPr>
          <w:rFonts w:cs="Simplified Arabic"/>
          <w:sz w:val="36"/>
          <w:szCs w:val="28"/>
          <w:rtl/>
        </w:rPr>
      </w:pPr>
      <w:r>
        <w:rPr>
          <w:rFonts w:cs="Simplified Arabic"/>
          <w:sz w:val="36"/>
          <w:szCs w:val="28"/>
          <w:rtl/>
        </w:rPr>
        <w:t>فقال الكرماني: فإن قلتَ: ما بال الخبر ليس مطابقًا للمبتدأ</w:t>
      </w:r>
      <w:r w:rsidR="001A49F5">
        <w:rPr>
          <w:rFonts w:cs="Simplified Arabic" w:hint="cs"/>
          <w:sz w:val="36"/>
          <w:szCs w:val="28"/>
          <w:rtl/>
        </w:rPr>
        <w:t>؟</w:t>
      </w:r>
      <w:r>
        <w:rPr>
          <w:rFonts w:cs="Simplified Arabic"/>
          <w:sz w:val="36"/>
          <w:szCs w:val="28"/>
          <w:rtl/>
        </w:rPr>
        <w:t xml:space="preserve"> يعني في التذكير والتأنيث</w:t>
      </w:r>
      <w:r w:rsidR="001A49F5">
        <w:rPr>
          <w:rFonts w:cs="Simplified Arabic" w:hint="cs"/>
          <w:sz w:val="36"/>
          <w:szCs w:val="28"/>
          <w:rtl/>
        </w:rPr>
        <w:t>،</w:t>
      </w:r>
      <w:r>
        <w:rPr>
          <w:rFonts w:cs="Simplified Arabic"/>
          <w:sz w:val="36"/>
          <w:szCs w:val="28"/>
          <w:rtl/>
        </w:rPr>
        <w:t xml:space="preserve"> قلتُ: لفظ حرام وإن كان في </w:t>
      </w:r>
      <w:r w:rsidRPr="001326DE">
        <w:rPr>
          <w:rFonts w:cs="Simplified Arabic"/>
          <w:sz w:val="36"/>
          <w:szCs w:val="28"/>
          <w:rtl/>
        </w:rPr>
        <w:t>الأصل</w:t>
      </w:r>
      <w:r>
        <w:rPr>
          <w:rFonts w:cs="Simplified Arabic"/>
          <w:sz w:val="36"/>
          <w:szCs w:val="28"/>
          <w:rtl/>
        </w:rPr>
        <w:t xml:space="preserve"> صفة مشبهة، لكنه اضمحل وصفيته لغلبة الاسمية عليه، فتساوى فيه التذكير والتأنيث، قال: أو أنه مصدر يستوي فيه التذكير والتأنيث والإفراد والتثنية والجمع.</w:t>
      </w:r>
    </w:p>
    <w:p w:rsidR="00DF362C" w:rsidRDefault="00DF362C" w:rsidP="001A49F5">
      <w:pPr>
        <w:jc w:val="both"/>
        <w:rPr>
          <w:rFonts w:cs="Simplified Arabic"/>
          <w:sz w:val="36"/>
          <w:szCs w:val="28"/>
          <w:rtl/>
        </w:rPr>
      </w:pPr>
      <w:r w:rsidRPr="00FB672B">
        <w:rPr>
          <w:rFonts w:cs="Simplified Arabic"/>
          <w:b/>
          <w:bCs/>
          <w:color w:val="0000FF"/>
          <w:sz w:val="36"/>
          <w:szCs w:val="28"/>
          <w:rtl/>
        </w:rPr>
        <w:t>«لا يختلى شوكها»</w:t>
      </w:r>
      <w:r>
        <w:rPr>
          <w:rFonts w:cs="Simplified Arabic"/>
          <w:sz w:val="36"/>
          <w:szCs w:val="28"/>
          <w:rtl/>
        </w:rPr>
        <w:t xml:space="preserve">: بضم أوله وبالمعجمة، المعجمة التي هي </w:t>
      </w:r>
      <w:r w:rsidR="001A49F5">
        <w:rPr>
          <w:rFonts w:ascii="Simplified Arabic" w:hAnsi="Simplified Arabic" w:cs="Simplified Arabic" w:hint="cs"/>
          <w:sz w:val="28"/>
          <w:szCs w:val="28"/>
          <w:rtl/>
        </w:rPr>
        <w:t>ماذا</w:t>
      </w:r>
      <w:r>
        <w:rPr>
          <w:rFonts w:cs="Simplified Arabic"/>
          <w:sz w:val="36"/>
          <w:szCs w:val="28"/>
          <w:rtl/>
        </w:rPr>
        <w:t>؟</w:t>
      </w:r>
    </w:p>
    <w:p w:rsidR="00DF362C" w:rsidRPr="001326DE" w:rsidRDefault="00DF362C" w:rsidP="00E859A5">
      <w:pPr>
        <w:jc w:val="both"/>
        <w:rPr>
          <w:rFonts w:cs="Simplified Arabic"/>
          <w:b/>
          <w:bCs/>
          <w:sz w:val="36"/>
          <w:szCs w:val="28"/>
          <w:rtl/>
        </w:rPr>
      </w:pPr>
      <w:r w:rsidRPr="001326DE">
        <w:rPr>
          <w:rFonts w:cs="Simplified Arabic"/>
          <w:b/>
          <w:bCs/>
          <w:sz w:val="36"/>
          <w:szCs w:val="28"/>
          <w:rtl/>
        </w:rPr>
        <w:t>المقدم: الخاء.</w:t>
      </w:r>
    </w:p>
    <w:p w:rsidR="00DF362C" w:rsidRDefault="00DF362C" w:rsidP="0019337A">
      <w:pPr>
        <w:jc w:val="both"/>
        <w:rPr>
          <w:rFonts w:cs="Simplified Arabic"/>
          <w:sz w:val="36"/>
          <w:szCs w:val="28"/>
          <w:rtl/>
        </w:rPr>
      </w:pPr>
      <w:r>
        <w:rPr>
          <w:rFonts w:cs="Simplified Arabic"/>
          <w:sz w:val="36"/>
          <w:szCs w:val="28"/>
          <w:rtl/>
        </w:rPr>
        <w:t xml:space="preserve">الخاء، </w:t>
      </w:r>
      <w:r w:rsidR="00E859A5">
        <w:rPr>
          <w:rFonts w:cs="Simplified Arabic" w:hint="cs"/>
          <w:sz w:val="36"/>
          <w:szCs w:val="28"/>
          <w:rtl/>
        </w:rPr>
        <w:t xml:space="preserve">وبالمعجمة </w:t>
      </w:r>
      <w:r>
        <w:rPr>
          <w:rFonts w:cs="Simplified Arabic"/>
          <w:sz w:val="36"/>
          <w:szCs w:val="28"/>
          <w:rtl/>
        </w:rPr>
        <w:t>أي لا ي</w:t>
      </w:r>
      <w:r w:rsidR="00E859A5">
        <w:rPr>
          <w:rFonts w:cs="Simplified Arabic" w:hint="cs"/>
          <w:sz w:val="36"/>
          <w:szCs w:val="28"/>
          <w:rtl/>
        </w:rPr>
        <w:t>ُ</w:t>
      </w:r>
      <w:r>
        <w:rPr>
          <w:rFonts w:cs="Simplified Arabic"/>
          <w:sz w:val="36"/>
          <w:szCs w:val="28"/>
          <w:rtl/>
        </w:rPr>
        <w:t>جز، يقال: أخليت</w:t>
      </w:r>
      <w:r w:rsidR="00E859A5">
        <w:rPr>
          <w:rFonts w:cs="Simplified Arabic" w:hint="cs"/>
          <w:sz w:val="36"/>
          <w:szCs w:val="28"/>
          <w:rtl/>
        </w:rPr>
        <w:t>ُ</w:t>
      </w:r>
      <w:r>
        <w:rPr>
          <w:rFonts w:cs="Simplified Arabic"/>
          <w:sz w:val="36"/>
          <w:szCs w:val="28"/>
          <w:rtl/>
        </w:rPr>
        <w:t>ه أو اختليت</w:t>
      </w:r>
      <w:r w:rsidR="00E859A5">
        <w:rPr>
          <w:rFonts w:cs="Simplified Arabic" w:hint="cs"/>
          <w:sz w:val="36"/>
          <w:szCs w:val="28"/>
          <w:rtl/>
        </w:rPr>
        <w:t>ُ</w:t>
      </w:r>
      <w:r>
        <w:rPr>
          <w:rFonts w:cs="Simplified Arabic"/>
          <w:sz w:val="36"/>
          <w:szCs w:val="28"/>
          <w:rtl/>
        </w:rPr>
        <w:t>ه إذا جززت</w:t>
      </w:r>
      <w:r w:rsidR="00E859A5">
        <w:rPr>
          <w:rFonts w:cs="Simplified Arabic" w:hint="cs"/>
          <w:sz w:val="36"/>
          <w:szCs w:val="28"/>
          <w:rtl/>
        </w:rPr>
        <w:t>َ</w:t>
      </w:r>
      <w:r>
        <w:rPr>
          <w:rFonts w:cs="Simplified Arabic"/>
          <w:sz w:val="36"/>
          <w:szCs w:val="28"/>
          <w:rtl/>
        </w:rPr>
        <w:t>ه وقطعت</w:t>
      </w:r>
      <w:r w:rsidR="00E859A5">
        <w:rPr>
          <w:rFonts w:cs="Simplified Arabic" w:hint="cs"/>
          <w:sz w:val="36"/>
          <w:szCs w:val="28"/>
          <w:rtl/>
        </w:rPr>
        <w:t>َ</w:t>
      </w:r>
      <w:r>
        <w:rPr>
          <w:rFonts w:cs="Simplified Arabic"/>
          <w:sz w:val="36"/>
          <w:szCs w:val="28"/>
          <w:rtl/>
        </w:rPr>
        <w:t>ه، اختليت</w:t>
      </w:r>
      <w:r w:rsidR="00E859A5">
        <w:rPr>
          <w:rFonts w:cs="Simplified Arabic" w:hint="cs"/>
          <w:sz w:val="36"/>
          <w:szCs w:val="28"/>
          <w:rtl/>
        </w:rPr>
        <w:t>ُ</w:t>
      </w:r>
      <w:r>
        <w:rPr>
          <w:rFonts w:cs="Simplified Arabic"/>
          <w:sz w:val="36"/>
          <w:szCs w:val="28"/>
          <w:rtl/>
        </w:rPr>
        <w:t>ه أي جززت</w:t>
      </w:r>
      <w:r w:rsidR="00E859A5">
        <w:rPr>
          <w:rFonts w:cs="Simplified Arabic" w:hint="cs"/>
          <w:sz w:val="36"/>
          <w:szCs w:val="28"/>
          <w:rtl/>
        </w:rPr>
        <w:t>ُ</w:t>
      </w:r>
      <w:r>
        <w:rPr>
          <w:rFonts w:cs="Simplified Arabic"/>
          <w:sz w:val="36"/>
          <w:szCs w:val="28"/>
          <w:rtl/>
        </w:rPr>
        <w:t>ه وقطعت</w:t>
      </w:r>
      <w:r w:rsidR="00E859A5">
        <w:rPr>
          <w:rFonts w:cs="Simplified Arabic" w:hint="cs"/>
          <w:sz w:val="36"/>
          <w:szCs w:val="28"/>
          <w:rtl/>
        </w:rPr>
        <w:t>ُ</w:t>
      </w:r>
      <w:r>
        <w:rPr>
          <w:rFonts w:cs="Simplified Arabic"/>
          <w:sz w:val="36"/>
          <w:szCs w:val="28"/>
          <w:rtl/>
        </w:rPr>
        <w:t>ه، وإذا أبدلت</w:t>
      </w:r>
      <w:r w:rsidR="00E859A5">
        <w:rPr>
          <w:rFonts w:cs="Simplified Arabic" w:hint="cs"/>
          <w:sz w:val="36"/>
          <w:szCs w:val="28"/>
          <w:rtl/>
        </w:rPr>
        <w:t>َ</w:t>
      </w:r>
      <w:r>
        <w:rPr>
          <w:rFonts w:cs="Simplified Arabic"/>
          <w:sz w:val="36"/>
          <w:szCs w:val="28"/>
          <w:rtl/>
        </w:rPr>
        <w:t xml:space="preserve"> أي </w:t>
      </w:r>
      <w:r>
        <w:rPr>
          <w:rFonts w:cs="Simplified Arabic"/>
          <w:sz w:val="36"/>
          <w:szCs w:val="28"/>
          <w:rtl/>
          <w:cs/>
        </w:rPr>
        <w:t>بـ(</w:t>
      </w:r>
      <w:r>
        <w:rPr>
          <w:rFonts w:cs="Simplified Arabic"/>
          <w:sz w:val="36"/>
          <w:szCs w:val="28"/>
          <w:rtl/>
        </w:rPr>
        <w:t>إذا</w:t>
      </w:r>
      <w:r>
        <w:rPr>
          <w:rFonts w:cs="Simplified Arabic"/>
          <w:sz w:val="36"/>
          <w:szCs w:val="28"/>
          <w:rtl/>
          <w:cs/>
        </w:rPr>
        <w:t xml:space="preserve">) </w:t>
      </w:r>
      <w:r>
        <w:rPr>
          <w:rFonts w:cs="Simplified Arabic"/>
          <w:sz w:val="36"/>
          <w:szCs w:val="28"/>
          <w:rtl/>
        </w:rPr>
        <w:t>قلت: جززت</w:t>
      </w:r>
      <w:r w:rsidR="00E859A5">
        <w:rPr>
          <w:rFonts w:cs="Simplified Arabic" w:hint="cs"/>
          <w:sz w:val="36"/>
          <w:szCs w:val="28"/>
          <w:rtl/>
        </w:rPr>
        <w:t>َ</w:t>
      </w:r>
      <w:r>
        <w:rPr>
          <w:rFonts w:cs="Simplified Arabic"/>
          <w:sz w:val="36"/>
          <w:szCs w:val="28"/>
          <w:rtl/>
        </w:rPr>
        <w:t>ه وقطعت</w:t>
      </w:r>
      <w:r w:rsidR="00E859A5">
        <w:rPr>
          <w:rFonts w:cs="Simplified Arabic" w:hint="cs"/>
          <w:sz w:val="36"/>
          <w:szCs w:val="28"/>
          <w:rtl/>
        </w:rPr>
        <w:t>َ</w:t>
      </w:r>
      <w:r>
        <w:rPr>
          <w:rFonts w:cs="Simplified Arabic"/>
          <w:sz w:val="36"/>
          <w:szCs w:val="28"/>
          <w:rtl/>
        </w:rPr>
        <w:t>ه.</w:t>
      </w:r>
    </w:p>
    <w:p w:rsidR="00DF362C" w:rsidRDefault="00DF362C" w:rsidP="0019337A">
      <w:pPr>
        <w:jc w:val="both"/>
        <w:rPr>
          <w:rFonts w:cs="Simplified Arabic"/>
          <w:sz w:val="36"/>
          <w:szCs w:val="28"/>
          <w:rtl/>
        </w:rPr>
      </w:pPr>
      <w:r>
        <w:rPr>
          <w:rFonts w:cs="Simplified Arabic"/>
          <w:sz w:val="36"/>
          <w:szCs w:val="28"/>
          <w:rtl/>
        </w:rPr>
        <w:t>شوكها:</w:t>
      </w:r>
      <w:r>
        <w:rPr>
          <w:rFonts w:cs="Simplified Arabic"/>
          <w:bCs/>
          <w:color w:val="0000FF"/>
          <w:sz w:val="36"/>
          <w:szCs w:val="28"/>
          <w:rtl/>
        </w:rPr>
        <w:t xml:space="preserve"> </w:t>
      </w:r>
      <w:r>
        <w:rPr>
          <w:rFonts w:cs="Simplified Arabic"/>
          <w:bCs/>
          <w:color w:val="0000FF"/>
          <w:sz w:val="36"/>
          <w:szCs w:val="28"/>
          <w:rtl/>
          <w:cs/>
        </w:rPr>
        <w:t>«</w:t>
      </w:r>
      <w:r>
        <w:rPr>
          <w:rFonts w:cs="Simplified Arabic"/>
          <w:bCs/>
          <w:color w:val="0000FF"/>
          <w:sz w:val="36"/>
          <w:szCs w:val="28"/>
          <w:rtl/>
        </w:rPr>
        <w:t>لا يختلى شوكها</w:t>
      </w:r>
      <w:r>
        <w:rPr>
          <w:rFonts w:cs="Simplified Arabic"/>
          <w:bCs/>
          <w:color w:val="0000FF"/>
          <w:sz w:val="36"/>
          <w:szCs w:val="28"/>
          <w:rtl/>
          <w:cs/>
        </w:rPr>
        <w:t>»</w:t>
      </w:r>
      <w:r>
        <w:rPr>
          <w:rFonts w:cs="Simplified Arabic"/>
          <w:sz w:val="36"/>
          <w:szCs w:val="28"/>
          <w:rtl/>
        </w:rPr>
        <w:t>، يقول الكرماني: ذكر الشوك دال على منع قطع سائر الأشجار بالطريق الأولى.</w:t>
      </w:r>
    </w:p>
    <w:p w:rsidR="00DF362C" w:rsidRDefault="00DF362C" w:rsidP="001A49F5">
      <w:pPr>
        <w:jc w:val="both"/>
        <w:rPr>
          <w:rFonts w:cs="Simplified Arabic"/>
          <w:sz w:val="36"/>
          <w:szCs w:val="28"/>
          <w:rtl/>
        </w:rPr>
      </w:pPr>
      <w:r>
        <w:rPr>
          <w:rFonts w:cs="Simplified Arabic"/>
          <w:sz w:val="36"/>
          <w:szCs w:val="28"/>
          <w:rtl/>
        </w:rPr>
        <w:t xml:space="preserve">يقول القسطلاني: إلا المؤذي، كالعوسج واليابس، هذا وجيه </w:t>
      </w:r>
      <w:r w:rsidR="001A49F5">
        <w:rPr>
          <w:rFonts w:ascii="Simplified Arabic" w:hAnsi="Simplified Arabic" w:cs="Simplified Arabic" w:hint="cs"/>
          <w:sz w:val="28"/>
          <w:szCs w:val="28"/>
          <w:rtl/>
        </w:rPr>
        <w:t>أم</w:t>
      </w:r>
      <w:r w:rsidR="001A49F5">
        <w:rPr>
          <w:rFonts w:cs="Simplified Arabic"/>
          <w:sz w:val="36"/>
          <w:szCs w:val="28"/>
          <w:rtl/>
        </w:rPr>
        <w:t xml:space="preserve"> </w:t>
      </w:r>
      <w:r>
        <w:rPr>
          <w:rFonts w:cs="Simplified Arabic"/>
          <w:sz w:val="36"/>
          <w:szCs w:val="28"/>
          <w:rtl/>
        </w:rPr>
        <w:t>غير وجيه؟ في</w:t>
      </w:r>
      <w:r w:rsidR="001A49F5">
        <w:rPr>
          <w:rFonts w:cs="Simplified Arabic" w:hint="cs"/>
          <w:sz w:val="36"/>
          <w:szCs w:val="28"/>
          <w:rtl/>
        </w:rPr>
        <w:t>ه</w:t>
      </w:r>
      <w:r>
        <w:rPr>
          <w:rFonts w:cs="Simplified Arabic"/>
          <w:sz w:val="36"/>
          <w:szCs w:val="28"/>
          <w:rtl/>
        </w:rPr>
        <w:t xml:space="preserve"> شوك غير مؤذ</w:t>
      </w:r>
      <w:r w:rsidR="001A49F5">
        <w:rPr>
          <w:rFonts w:cs="Simplified Arabic" w:hint="cs"/>
          <w:sz w:val="36"/>
          <w:szCs w:val="28"/>
          <w:rtl/>
        </w:rPr>
        <w:t>ٍ</w:t>
      </w:r>
      <w:r>
        <w:rPr>
          <w:rFonts w:cs="Simplified Arabic"/>
          <w:sz w:val="36"/>
          <w:szCs w:val="28"/>
          <w:rtl/>
        </w:rPr>
        <w:t>؟</w:t>
      </w:r>
    </w:p>
    <w:p w:rsidR="00DF362C" w:rsidRPr="001326DE" w:rsidRDefault="00DF362C" w:rsidP="001326DE">
      <w:pPr>
        <w:jc w:val="both"/>
        <w:rPr>
          <w:rFonts w:cs="Simplified Arabic"/>
          <w:b/>
          <w:bCs/>
          <w:sz w:val="36"/>
          <w:szCs w:val="28"/>
          <w:rtl/>
        </w:rPr>
      </w:pPr>
      <w:r w:rsidRPr="001326DE">
        <w:rPr>
          <w:rFonts w:cs="Simplified Arabic"/>
          <w:b/>
          <w:bCs/>
          <w:sz w:val="36"/>
          <w:szCs w:val="28"/>
          <w:rtl/>
        </w:rPr>
        <w:t>المقدم: إذا كان في الشجر بعيد</w:t>
      </w:r>
      <w:r w:rsidR="001A49F5">
        <w:rPr>
          <w:rFonts w:cs="Simplified Arabic" w:hint="cs"/>
          <w:b/>
          <w:bCs/>
          <w:sz w:val="36"/>
          <w:szCs w:val="28"/>
          <w:rtl/>
        </w:rPr>
        <w:t>ًا</w:t>
      </w:r>
      <w:r w:rsidRPr="001326DE">
        <w:rPr>
          <w:rFonts w:cs="Simplified Arabic"/>
          <w:b/>
          <w:bCs/>
          <w:sz w:val="36"/>
          <w:szCs w:val="28"/>
          <w:rtl/>
        </w:rPr>
        <w:t xml:space="preserve"> عن الناس في البرية.</w:t>
      </w:r>
    </w:p>
    <w:p w:rsidR="00DF362C" w:rsidRDefault="008728C2" w:rsidP="001326DE">
      <w:pPr>
        <w:jc w:val="both"/>
        <w:rPr>
          <w:rFonts w:cs="Simplified Arabic"/>
          <w:sz w:val="36"/>
          <w:szCs w:val="28"/>
          <w:rtl/>
        </w:rPr>
      </w:pPr>
      <w:r>
        <w:rPr>
          <w:rFonts w:cs="Simplified Arabic" w:hint="cs"/>
          <w:sz w:val="36"/>
          <w:szCs w:val="28"/>
          <w:rtl/>
        </w:rPr>
        <w:t>لا</w:t>
      </w:r>
      <w:r w:rsidR="001A49F5">
        <w:rPr>
          <w:rFonts w:cs="Simplified Arabic" w:hint="cs"/>
          <w:sz w:val="36"/>
          <w:szCs w:val="28"/>
          <w:rtl/>
        </w:rPr>
        <w:t>،</w:t>
      </w:r>
      <w:r>
        <w:rPr>
          <w:rFonts w:cs="Simplified Arabic" w:hint="cs"/>
          <w:sz w:val="36"/>
          <w:szCs w:val="28"/>
          <w:rtl/>
        </w:rPr>
        <w:t xml:space="preserve"> </w:t>
      </w:r>
      <w:r w:rsidR="00DF362C">
        <w:rPr>
          <w:rFonts w:cs="Simplified Arabic"/>
          <w:sz w:val="36"/>
          <w:szCs w:val="28"/>
          <w:rtl/>
        </w:rPr>
        <w:t>هو ما نص إلا على ما كان في طريق الناس، يقول: لا يختلى شوكها</w:t>
      </w:r>
      <w:r w:rsidR="001A49F5">
        <w:rPr>
          <w:rFonts w:cs="Simplified Arabic" w:hint="cs"/>
          <w:sz w:val="36"/>
          <w:szCs w:val="28"/>
          <w:rtl/>
        </w:rPr>
        <w:t>،</w:t>
      </w:r>
      <w:r w:rsidR="00DF362C">
        <w:rPr>
          <w:rFonts w:cs="Simplified Arabic"/>
          <w:sz w:val="36"/>
          <w:szCs w:val="28"/>
          <w:rtl/>
        </w:rPr>
        <w:t xml:space="preserve"> يستثنى من ذلك المؤذي كالعوسج واليابس.</w:t>
      </w:r>
    </w:p>
    <w:p w:rsidR="00DF362C" w:rsidRDefault="001A49F5" w:rsidP="001A49F5">
      <w:pPr>
        <w:jc w:val="both"/>
        <w:rPr>
          <w:rFonts w:cs="Simplified Arabic"/>
          <w:sz w:val="36"/>
          <w:szCs w:val="28"/>
          <w:rtl/>
        </w:rPr>
      </w:pPr>
      <w:r>
        <w:rPr>
          <w:rFonts w:cs="Simplified Arabic"/>
          <w:sz w:val="36"/>
          <w:szCs w:val="28"/>
          <w:rtl/>
        </w:rPr>
        <w:t>هل يستثنى لاسمه أو ل</w:t>
      </w:r>
      <w:r>
        <w:rPr>
          <w:rFonts w:cs="Simplified Arabic" w:hint="cs"/>
          <w:sz w:val="36"/>
          <w:szCs w:val="28"/>
          <w:rtl/>
        </w:rPr>
        <w:t>إي</w:t>
      </w:r>
      <w:r w:rsidR="00DF362C">
        <w:rPr>
          <w:rFonts w:cs="Simplified Arabic"/>
          <w:sz w:val="36"/>
          <w:szCs w:val="28"/>
          <w:rtl/>
        </w:rPr>
        <w:t>ذائه؟ هو استثناه لاسمه، فاستثنى كل مؤذ</w:t>
      </w:r>
      <w:r>
        <w:rPr>
          <w:rFonts w:cs="Simplified Arabic" w:hint="cs"/>
          <w:sz w:val="36"/>
          <w:szCs w:val="28"/>
          <w:rtl/>
        </w:rPr>
        <w:t>ٍ</w:t>
      </w:r>
      <w:r w:rsidR="00DF362C">
        <w:rPr>
          <w:rFonts w:cs="Simplified Arabic"/>
          <w:sz w:val="36"/>
          <w:szCs w:val="28"/>
          <w:rtl/>
        </w:rPr>
        <w:t xml:space="preserve"> يقطع ولو</w:t>
      </w:r>
      <w:r>
        <w:rPr>
          <w:rFonts w:cs="Simplified Arabic"/>
          <w:sz w:val="36"/>
          <w:szCs w:val="28"/>
          <w:rtl/>
        </w:rPr>
        <w:t xml:space="preserve"> لم يكن في طريق الناس؛ لأنه مؤذ</w:t>
      </w:r>
      <w:r>
        <w:rPr>
          <w:rFonts w:cs="Simplified Arabic" w:hint="cs"/>
          <w:sz w:val="36"/>
          <w:szCs w:val="28"/>
          <w:rtl/>
        </w:rPr>
        <w:t>ٍ</w:t>
      </w:r>
      <w:r w:rsidR="00DF362C">
        <w:rPr>
          <w:rFonts w:cs="Simplified Arabic"/>
          <w:sz w:val="36"/>
          <w:szCs w:val="28"/>
          <w:rtl/>
        </w:rPr>
        <w:t>، أقول</w:t>
      </w:r>
      <w:r>
        <w:rPr>
          <w:rFonts w:cs="Simplified Arabic" w:hint="cs"/>
          <w:sz w:val="36"/>
          <w:szCs w:val="28"/>
          <w:rtl/>
        </w:rPr>
        <w:t>:</w:t>
      </w:r>
      <w:r w:rsidR="00DF362C">
        <w:rPr>
          <w:rFonts w:cs="Simplified Arabic"/>
          <w:sz w:val="36"/>
          <w:szCs w:val="28"/>
          <w:rtl/>
        </w:rPr>
        <w:t xml:space="preserve"> فيه نظر</w:t>
      </w:r>
      <w:r>
        <w:rPr>
          <w:rFonts w:cs="Simplified Arabic" w:hint="cs"/>
          <w:sz w:val="36"/>
          <w:szCs w:val="28"/>
          <w:rtl/>
        </w:rPr>
        <w:t>؛</w:t>
      </w:r>
      <w:r w:rsidR="00DF362C">
        <w:rPr>
          <w:rFonts w:cs="Simplified Arabic"/>
          <w:sz w:val="36"/>
          <w:szCs w:val="28"/>
          <w:rtl/>
        </w:rPr>
        <w:t xml:space="preserve"> لأنه لا يوجد شوك غير مؤذ</w:t>
      </w:r>
      <w:r>
        <w:rPr>
          <w:rFonts w:cs="Simplified Arabic" w:hint="cs"/>
          <w:sz w:val="36"/>
          <w:szCs w:val="28"/>
          <w:rtl/>
        </w:rPr>
        <w:t>ٍ</w:t>
      </w:r>
      <w:r w:rsidR="00DF362C">
        <w:rPr>
          <w:rFonts w:cs="Simplified Arabic"/>
          <w:sz w:val="36"/>
          <w:szCs w:val="28"/>
          <w:rtl/>
        </w:rPr>
        <w:t>.</w:t>
      </w:r>
    </w:p>
    <w:p w:rsidR="00DF362C" w:rsidRDefault="00DF362C" w:rsidP="001326DE">
      <w:pPr>
        <w:jc w:val="both"/>
        <w:rPr>
          <w:rFonts w:cs="Simplified Arabic"/>
          <w:sz w:val="36"/>
          <w:szCs w:val="28"/>
          <w:rtl/>
        </w:rPr>
      </w:pPr>
      <w:r>
        <w:rPr>
          <w:rFonts w:cs="Simplified Arabic"/>
          <w:sz w:val="36"/>
          <w:szCs w:val="28"/>
          <w:rtl/>
        </w:rPr>
        <w:t xml:space="preserve">وفي شرح الخطابي: قوله </w:t>
      </w:r>
      <w:r w:rsidRPr="00FB672B">
        <w:rPr>
          <w:rFonts w:cs="Simplified Arabic"/>
          <w:b/>
          <w:bCs/>
          <w:color w:val="0000FF"/>
          <w:sz w:val="36"/>
          <w:szCs w:val="28"/>
          <w:rtl/>
        </w:rPr>
        <w:t>«لا يختلى شوكها»</w:t>
      </w:r>
      <w:r w:rsidRPr="00B42B5C">
        <w:rPr>
          <w:rFonts w:cs="Simplified Arabic"/>
          <w:b/>
          <w:bCs/>
          <w:sz w:val="36"/>
          <w:szCs w:val="28"/>
          <w:rtl/>
        </w:rPr>
        <w:t>،</w:t>
      </w:r>
      <w:r>
        <w:rPr>
          <w:rFonts w:cs="Simplified Arabic"/>
          <w:sz w:val="36"/>
          <w:szCs w:val="28"/>
          <w:rtl/>
        </w:rPr>
        <w:t xml:space="preserve"> هناك في حديث أبي شريح: </w:t>
      </w:r>
      <w:r w:rsidRPr="00FB672B">
        <w:rPr>
          <w:rFonts w:cs="Simplified Arabic"/>
          <w:b/>
          <w:bCs/>
          <w:color w:val="0000FF"/>
          <w:sz w:val="36"/>
          <w:szCs w:val="28"/>
          <w:rtl/>
        </w:rPr>
        <w:t>«ولا يعضد بها شجرة»</w:t>
      </w:r>
      <w:r>
        <w:rPr>
          <w:rFonts w:cs="Simplified Arabic"/>
          <w:sz w:val="36"/>
          <w:szCs w:val="28"/>
          <w:rtl/>
        </w:rPr>
        <w:t>.</w:t>
      </w:r>
    </w:p>
    <w:p w:rsidR="00DF362C" w:rsidRPr="001326DE" w:rsidRDefault="00DF362C" w:rsidP="001326DE">
      <w:pPr>
        <w:jc w:val="both"/>
        <w:rPr>
          <w:rFonts w:cs="Simplified Arabic"/>
          <w:b/>
          <w:bCs/>
          <w:sz w:val="36"/>
          <w:szCs w:val="28"/>
          <w:rtl/>
        </w:rPr>
      </w:pPr>
      <w:r w:rsidRPr="001326DE">
        <w:rPr>
          <w:rFonts w:cs="Simplified Arabic"/>
          <w:b/>
          <w:bCs/>
          <w:sz w:val="36"/>
          <w:szCs w:val="28"/>
          <w:rtl/>
        </w:rPr>
        <w:lastRenderedPageBreak/>
        <w:t>المقدم: فإن أحد ترخص.</w:t>
      </w:r>
    </w:p>
    <w:p w:rsidR="00DF362C" w:rsidRDefault="00DF362C" w:rsidP="00B26377">
      <w:pPr>
        <w:jc w:val="both"/>
        <w:rPr>
          <w:rFonts w:cs="Simplified Arabic"/>
          <w:sz w:val="36"/>
          <w:szCs w:val="28"/>
          <w:rtl/>
        </w:rPr>
      </w:pPr>
      <w:r w:rsidRPr="00FB672B">
        <w:rPr>
          <w:rFonts w:cs="Simplified Arabic"/>
          <w:b/>
          <w:bCs/>
          <w:color w:val="0000FF"/>
          <w:sz w:val="36"/>
          <w:szCs w:val="28"/>
          <w:rtl/>
        </w:rPr>
        <w:t xml:space="preserve">«لا يحل لامرئ يؤمن بالله واليوم الآخر أن يسفك بها دمًا </w:t>
      </w:r>
      <w:r>
        <w:rPr>
          <w:rFonts w:cs="Simplified Arabic"/>
          <w:b/>
          <w:bCs/>
          <w:color w:val="0000FF"/>
          <w:sz w:val="36"/>
          <w:szCs w:val="28"/>
          <w:rtl/>
          <w:cs/>
        </w:rPr>
        <w:t xml:space="preserve">ولا </w:t>
      </w:r>
      <w:r w:rsidRPr="00FB672B">
        <w:rPr>
          <w:rFonts w:cs="Simplified Arabic"/>
          <w:b/>
          <w:bCs/>
          <w:color w:val="0000FF"/>
          <w:sz w:val="36"/>
          <w:szCs w:val="28"/>
          <w:rtl/>
        </w:rPr>
        <w:t>يعضد بها شجرة</w:t>
      </w:r>
      <w:r>
        <w:rPr>
          <w:rFonts w:cs="Simplified Arabic"/>
          <w:b/>
          <w:bCs/>
          <w:color w:val="0000FF"/>
          <w:sz w:val="36"/>
          <w:szCs w:val="28"/>
          <w:rtl/>
        </w:rPr>
        <w:t>ً</w:t>
      </w:r>
      <w:r w:rsidRPr="00FB672B">
        <w:rPr>
          <w:rFonts w:cs="Simplified Arabic"/>
          <w:b/>
          <w:bCs/>
          <w:color w:val="0000FF"/>
          <w:sz w:val="36"/>
          <w:szCs w:val="28"/>
          <w:rtl/>
        </w:rPr>
        <w:t>»</w:t>
      </w:r>
      <w:r>
        <w:rPr>
          <w:rFonts w:cs="Simplified Arabic"/>
          <w:sz w:val="36"/>
          <w:szCs w:val="28"/>
          <w:rtl/>
        </w:rPr>
        <w:t xml:space="preserve">، الخطابي في شرحه أعلام الحديث أو أعلام السنن: قوله </w:t>
      </w:r>
      <w:r w:rsidRPr="00FB672B">
        <w:rPr>
          <w:rFonts w:cs="Simplified Arabic"/>
          <w:b/>
          <w:bCs/>
          <w:color w:val="0000FF"/>
          <w:sz w:val="36"/>
          <w:szCs w:val="28"/>
          <w:rtl/>
        </w:rPr>
        <w:t>«لا يختلى شوكها»</w:t>
      </w:r>
      <w:r>
        <w:rPr>
          <w:rFonts w:cs="Simplified Arabic"/>
          <w:sz w:val="36"/>
          <w:szCs w:val="28"/>
          <w:rtl/>
        </w:rPr>
        <w:t xml:space="preserve"> إنما جاء في سائر الروايات: </w:t>
      </w:r>
      <w:r w:rsidRPr="00FB672B">
        <w:rPr>
          <w:rFonts w:cs="Simplified Arabic"/>
          <w:b/>
          <w:bCs/>
          <w:color w:val="0000FF"/>
          <w:sz w:val="36"/>
          <w:szCs w:val="28"/>
          <w:rtl/>
        </w:rPr>
        <w:t>«ولا يختلى خلاها»</w:t>
      </w:r>
      <w:r>
        <w:rPr>
          <w:rFonts w:cs="Simplified Arabic"/>
          <w:sz w:val="36"/>
          <w:szCs w:val="28"/>
          <w:rtl/>
        </w:rPr>
        <w:t xml:space="preserve">. </w:t>
      </w:r>
    </w:p>
    <w:p w:rsidR="00DF362C" w:rsidRDefault="00DF362C" w:rsidP="008728C2">
      <w:pPr>
        <w:jc w:val="both"/>
        <w:rPr>
          <w:rFonts w:cs="Simplified Arabic"/>
          <w:sz w:val="36"/>
          <w:szCs w:val="28"/>
          <w:rtl/>
        </w:rPr>
      </w:pPr>
      <w:r w:rsidRPr="00FB672B">
        <w:rPr>
          <w:rFonts w:cs="Simplified Arabic"/>
          <w:b/>
          <w:bCs/>
          <w:color w:val="0000FF"/>
          <w:sz w:val="36"/>
          <w:szCs w:val="28"/>
          <w:rtl/>
        </w:rPr>
        <w:t>«ولا يختلى خلاها»</w:t>
      </w:r>
      <w:r>
        <w:rPr>
          <w:rFonts w:cs="Simplified Arabic"/>
          <w:sz w:val="36"/>
          <w:szCs w:val="28"/>
          <w:rtl/>
        </w:rPr>
        <w:t xml:space="preserve"> </w:t>
      </w:r>
      <w:r w:rsidR="008728C2">
        <w:rPr>
          <w:rFonts w:cs="Simplified Arabic" w:hint="cs"/>
          <w:sz w:val="36"/>
          <w:szCs w:val="28"/>
          <w:rtl/>
        </w:rPr>
        <w:t>و</w:t>
      </w:r>
      <w:r>
        <w:rPr>
          <w:rFonts w:cs="Simplified Arabic"/>
          <w:sz w:val="36"/>
          <w:szCs w:val="28"/>
          <w:rtl/>
        </w:rPr>
        <w:t>الخلا الحشيش، ومنه س</w:t>
      </w:r>
      <w:r w:rsidR="001A49F5">
        <w:rPr>
          <w:rFonts w:cs="Simplified Arabic" w:hint="cs"/>
          <w:sz w:val="36"/>
          <w:szCs w:val="28"/>
          <w:rtl/>
        </w:rPr>
        <w:t>ُ</w:t>
      </w:r>
      <w:r>
        <w:rPr>
          <w:rFonts w:cs="Simplified Arabic"/>
          <w:sz w:val="36"/>
          <w:szCs w:val="28"/>
          <w:rtl/>
        </w:rPr>
        <w:t>ميت الم</w:t>
      </w:r>
      <w:r w:rsidR="008728C2">
        <w:rPr>
          <w:rFonts w:cs="Simplified Arabic" w:hint="cs"/>
          <w:sz w:val="36"/>
          <w:szCs w:val="28"/>
          <w:rtl/>
        </w:rPr>
        <w:t>ِ</w:t>
      </w:r>
      <w:r>
        <w:rPr>
          <w:rFonts w:cs="Simplified Arabic"/>
          <w:sz w:val="36"/>
          <w:szCs w:val="28"/>
          <w:rtl/>
        </w:rPr>
        <w:t>خلاة، المخلاة هي الوعاء الذي ي</w:t>
      </w:r>
      <w:r w:rsidR="001A49F5">
        <w:rPr>
          <w:rFonts w:cs="Simplified Arabic" w:hint="cs"/>
          <w:sz w:val="36"/>
          <w:szCs w:val="28"/>
          <w:rtl/>
        </w:rPr>
        <w:t>ُ</w:t>
      </w:r>
      <w:r>
        <w:rPr>
          <w:rFonts w:cs="Simplified Arabic"/>
          <w:sz w:val="36"/>
          <w:szCs w:val="28"/>
          <w:rtl/>
        </w:rPr>
        <w:t>وضع فيه الحشيش، وأما الشوك فإن أكثر أهل العلم على إباحته، إبا</w:t>
      </w:r>
      <w:r>
        <w:rPr>
          <w:rFonts w:cs="Simplified Arabic"/>
          <w:sz w:val="36"/>
          <w:szCs w:val="28"/>
          <w:rtl/>
          <w:cs/>
        </w:rPr>
        <w:t>حة</w:t>
      </w:r>
      <w:r w:rsidR="001A49F5">
        <w:rPr>
          <w:rFonts w:cs="Simplified Arabic"/>
          <w:sz w:val="36"/>
          <w:szCs w:val="28"/>
          <w:rtl/>
        </w:rPr>
        <w:t xml:space="preserve"> بناءً على أنه مؤذ</w:t>
      </w:r>
      <w:r w:rsidR="001A49F5">
        <w:rPr>
          <w:rFonts w:cs="Simplified Arabic" w:hint="cs"/>
          <w:sz w:val="36"/>
          <w:szCs w:val="28"/>
          <w:rtl/>
        </w:rPr>
        <w:t>ٍ</w:t>
      </w:r>
      <w:r>
        <w:rPr>
          <w:rFonts w:cs="Simplified Arabic"/>
          <w:sz w:val="36"/>
          <w:szCs w:val="28"/>
          <w:rtl/>
        </w:rPr>
        <w:t xml:space="preserve"> أو بناء</w:t>
      </w:r>
      <w:r w:rsidR="001A49F5">
        <w:rPr>
          <w:rFonts w:cs="Simplified Arabic" w:hint="cs"/>
          <w:sz w:val="36"/>
          <w:szCs w:val="28"/>
          <w:rtl/>
        </w:rPr>
        <w:t>ً</w:t>
      </w:r>
      <w:r>
        <w:rPr>
          <w:rFonts w:cs="Simplified Arabic"/>
          <w:sz w:val="36"/>
          <w:szCs w:val="28"/>
          <w:rtl/>
        </w:rPr>
        <w:t xml:space="preserve"> على أنه الوارد في الحديث</w:t>
      </w:r>
      <w:r w:rsidR="001A49F5">
        <w:rPr>
          <w:rFonts w:cs="Simplified Arabic" w:hint="cs"/>
          <w:sz w:val="36"/>
          <w:szCs w:val="28"/>
          <w:rtl/>
        </w:rPr>
        <w:t>،</w:t>
      </w:r>
      <w:r>
        <w:rPr>
          <w:rFonts w:cs="Simplified Arabic"/>
          <w:sz w:val="36"/>
          <w:szCs w:val="28"/>
          <w:rtl/>
        </w:rPr>
        <w:t xml:space="preserve"> الخلا؟</w:t>
      </w:r>
    </w:p>
    <w:p w:rsidR="00DF362C" w:rsidRPr="003D3FD7" w:rsidRDefault="00DF362C" w:rsidP="00B26377">
      <w:pPr>
        <w:jc w:val="both"/>
        <w:rPr>
          <w:rFonts w:cs="Simplified Arabic"/>
          <w:b/>
          <w:bCs/>
          <w:sz w:val="36"/>
          <w:szCs w:val="28"/>
          <w:rtl/>
        </w:rPr>
      </w:pPr>
      <w:r w:rsidRPr="003D3FD7">
        <w:rPr>
          <w:rFonts w:cs="Simplified Arabic"/>
          <w:b/>
          <w:bCs/>
          <w:sz w:val="36"/>
          <w:szCs w:val="28"/>
          <w:rtl/>
        </w:rPr>
        <w:t>المقدم: بناء</w:t>
      </w:r>
      <w:r w:rsidR="001A49F5">
        <w:rPr>
          <w:rFonts w:cs="Simplified Arabic" w:hint="cs"/>
          <w:b/>
          <w:bCs/>
          <w:sz w:val="36"/>
          <w:szCs w:val="28"/>
          <w:rtl/>
        </w:rPr>
        <w:t>ً</w:t>
      </w:r>
      <w:r w:rsidRPr="003D3FD7">
        <w:rPr>
          <w:rFonts w:cs="Simplified Arabic"/>
          <w:b/>
          <w:bCs/>
          <w:sz w:val="36"/>
          <w:szCs w:val="28"/>
          <w:rtl/>
        </w:rPr>
        <w:t xml:space="preserve"> على أن الوارد في الحديث الخلا.</w:t>
      </w:r>
    </w:p>
    <w:p w:rsidR="00DF362C" w:rsidRDefault="00DF362C" w:rsidP="00B26377">
      <w:pPr>
        <w:jc w:val="both"/>
        <w:rPr>
          <w:rFonts w:cs="Simplified Arabic"/>
          <w:sz w:val="36"/>
          <w:szCs w:val="28"/>
          <w:rtl/>
        </w:rPr>
      </w:pPr>
      <w:r>
        <w:rPr>
          <w:rFonts w:cs="Simplified Arabic"/>
          <w:sz w:val="36"/>
          <w:szCs w:val="28"/>
          <w:rtl/>
        </w:rPr>
        <w:t xml:space="preserve">نعم، أما </w:t>
      </w:r>
      <w:r>
        <w:rPr>
          <w:rFonts w:cs="Simplified Arabic"/>
          <w:sz w:val="36"/>
          <w:szCs w:val="28"/>
          <w:rtl/>
          <w:cs/>
        </w:rPr>
        <w:t xml:space="preserve">إذا </w:t>
      </w:r>
      <w:r>
        <w:rPr>
          <w:rFonts w:cs="Simplified Arabic"/>
          <w:sz w:val="36"/>
          <w:szCs w:val="28"/>
          <w:rtl/>
        </w:rPr>
        <w:t>كان الوارد في الحديث الشوك</w:t>
      </w:r>
      <w:r w:rsidR="001A49F5">
        <w:rPr>
          <w:rFonts w:cs="Simplified Arabic" w:hint="cs"/>
          <w:sz w:val="36"/>
          <w:szCs w:val="28"/>
          <w:rtl/>
        </w:rPr>
        <w:t>،</w:t>
      </w:r>
      <w:r>
        <w:rPr>
          <w:rFonts w:cs="Simplified Arabic"/>
          <w:sz w:val="36"/>
          <w:szCs w:val="28"/>
          <w:rtl/>
        </w:rPr>
        <w:t xml:space="preserve"> </w:t>
      </w:r>
      <w:r>
        <w:rPr>
          <w:rFonts w:cs="Simplified Arabic"/>
          <w:sz w:val="36"/>
          <w:szCs w:val="28"/>
          <w:rtl/>
          <w:cs/>
        </w:rPr>
        <w:t xml:space="preserve">فكون </w:t>
      </w:r>
      <w:r>
        <w:rPr>
          <w:rFonts w:cs="Simplified Arabic"/>
          <w:sz w:val="36"/>
          <w:szCs w:val="28"/>
          <w:rtl/>
        </w:rPr>
        <w:t xml:space="preserve">أكثر أهل العلم على إباحته </w:t>
      </w:r>
      <w:r w:rsidR="001A49F5">
        <w:rPr>
          <w:rFonts w:cs="Simplified Arabic" w:hint="cs"/>
          <w:sz w:val="36"/>
          <w:szCs w:val="28"/>
          <w:rtl/>
        </w:rPr>
        <w:t>ف</w:t>
      </w:r>
      <w:r>
        <w:rPr>
          <w:rFonts w:cs="Simplified Arabic"/>
          <w:sz w:val="36"/>
          <w:szCs w:val="28"/>
          <w:rtl/>
        </w:rPr>
        <w:t>هذه مخالفة صريحة للنص.</w:t>
      </w:r>
    </w:p>
    <w:p w:rsidR="00DF362C" w:rsidRDefault="00DF362C" w:rsidP="00B26377">
      <w:pPr>
        <w:jc w:val="both"/>
        <w:rPr>
          <w:rFonts w:cs="Simplified Arabic"/>
          <w:sz w:val="36"/>
          <w:szCs w:val="28"/>
          <w:rtl/>
        </w:rPr>
      </w:pPr>
      <w:r>
        <w:rPr>
          <w:rFonts w:cs="Simplified Arabic"/>
          <w:sz w:val="36"/>
          <w:szCs w:val="28"/>
          <w:rtl/>
        </w:rPr>
        <w:t>يقول: أما الشوك فإن أكثر أهل العل</w:t>
      </w:r>
      <w:r w:rsidR="009C3E41">
        <w:rPr>
          <w:rFonts w:cs="Simplified Arabic"/>
          <w:sz w:val="36"/>
          <w:szCs w:val="28"/>
          <w:rtl/>
        </w:rPr>
        <w:t>م على إباحته</w:t>
      </w:r>
      <w:r w:rsidR="001A49F5">
        <w:rPr>
          <w:rFonts w:cs="Simplified Arabic" w:hint="cs"/>
          <w:sz w:val="36"/>
          <w:szCs w:val="28"/>
          <w:rtl/>
        </w:rPr>
        <w:t>،</w:t>
      </w:r>
      <w:r w:rsidR="009C3E41">
        <w:rPr>
          <w:rFonts w:cs="Simplified Arabic"/>
          <w:sz w:val="36"/>
          <w:szCs w:val="28"/>
          <w:rtl/>
        </w:rPr>
        <w:t xml:space="preserve"> ويشبه أن يكون المح</w:t>
      </w:r>
      <w:r w:rsidR="009C3E41">
        <w:rPr>
          <w:rFonts w:cs="Simplified Arabic" w:hint="cs"/>
          <w:sz w:val="36"/>
          <w:szCs w:val="28"/>
          <w:rtl/>
        </w:rPr>
        <w:t>ظ</w:t>
      </w:r>
      <w:r>
        <w:rPr>
          <w:rFonts w:cs="Simplified Arabic"/>
          <w:sz w:val="36"/>
          <w:szCs w:val="28"/>
          <w:rtl/>
        </w:rPr>
        <w:t>ور منه، يعني على فرض ثبوت</w:t>
      </w:r>
      <w:r w:rsidR="001A49F5">
        <w:rPr>
          <w:rFonts w:cs="Simplified Arabic" w:hint="cs"/>
          <w:sz w:val="36"/>
          <w:szCs w:val="28"/>
          <w:rtl/>
        </w:rPr>
        <w:t>:</w:t>
      </w:r>
      <w:r>
        <w:rPr>
          <w:rFonts w:cs="Simplified Arabic"/>
          <w:sz w:val="36"/>
          <w:szCs w:val="28"/>
          <w:rtl/>
        </w:rPr>
        <w:t xml:space="preserve"> </w:t>
      </w:r>
      <w:r w:rsidR="001A49F5">
        <w:rPr>
          <w:rFonts w:cs="Simplified Arabic" w:hint="cs"/>
          <w:sz w:val="36"/>
          <w:szCs w:val="28"/>
          <w:rtl/>
        </w:rPr>
        <w:t>"</w:t>
      </w:r>
      <w:r>
        <w:rPr>
          <w:rFonts w:cs="Simplified Arabic"/>
          <w:sz w:val="36"/>
          <w:szCs w:val="28"/>
          <w:rtl/>
        </w:rPr>
        <w:t>ولا يختلى شوكها</w:t>
      </w:r>
      <w:r w:rsidR="001A49F5">
        <w:rPr>
          <w:rFonts w:cs="Simplified Arabic" w:hint="cs"/>
          <w:sz w:val="36"/>
          <w:szCs w:val="28"/>
          <w:rtl/>
        </w:rPr>
        <w:t>"</w:t>
      </w:r>
      <w:r>
        <w:rPr>
          <w:rFonts w:cs="Simplified Arabic"/>
          <w:sz w:val="36"/>
          <w:szCs w:val="28"/>
          <w:rtl/>
        </w:rPr>
        <w:t xml:space="preserve"> وهي ثابتة في الصحيح، </w:t>
      </w:r>
      <w:r w:rsidRPr="00FB672B">
        <w:rPr>
          <w:rFonts w:cs="Simplified Arabic"/>
          <w:b/>
          <w:bCs/>
          <w:color w:val="0000FF"/>
          <w:sz w:val="36"/>
          <w:szCs w:val="28"/>
          <w:rtl/>
        </w:rPr>
        <w:t>«يختلى شوكها»</w:t>
      </w:r>
      <w:r>
        <w:rPr>
          <w:rFonts w:cs="Simplified Arabic"/>
          <w:sz w:val="36"/>
          <w:szCs w:val="28"/>
          <w:rtl/>
        </w:rPr>
        <w:t xml:space="preserve"> يعني يقطع شوكها، ثابتة في الصحيح لا كلام لأحد </w:t>
      </w:r>
      <w:r>
        <w:rPr>
          <w:rFonts w:cs="Simplified Arabic"/>
          <w:sz w:val="36"/>
          <w:szCs w:val="28"/>
          <w:rtl/>
          <w:cs/>
        </w:rPr>
        <w:t xml:space="preserve">على </w:t>
      </w:r>
      <w:r w:rsidR="009C3E41">
        <w:rPr>
          <w:rFonts w:cs="Simplified Arabic"/>
          <w:sz w:val="36"/>
          <w:szCs w:val="28"/>
          <w:rtl/>
        </w:rPr>
        <w:t>ذلك، ويشبه أن يكون المح</w:t>
      </w:r>
      <w:r w:rsidR="009C3E41">
        <w:rPr>
          <w:rFonts w:cs="Simplified Arabic" w:hint="cs"/>
          <w:sz w:val="36"/>
          <w:szCs w:val="28"/>
          <w:rtl/>
        </w:rPr>
        <w:t>ظ</w:t>
      </w:r>
      <w:r>
        <w:rPr>
          <w:rFonts w:cs="Simplified Arabic"/>
          <w:sz w:val="36"/>
          <w:szCs w:val="28"/>
          <w:rtl/>
        </w:rPr>
        <w:t>ور منه الشوك الذي يرعاه الإبل</w:t>
      </w:r>
      <w:r w:rsidR="001A49F5">
        <w:rPr>
          <w:rFonts w:cs="Simplified Arabic" w:hint="cs"/>
          <w:sz w:val="36"/>
          <w:szCs w:val="28"/>
          <w:rtl/>
        </w:rPr>
        <w:t>،</w:t>
      </w:r>
      <w:r>
        <w:rPr>
          <w:rFonts w:cs="Simplified Arabic"/>
          <w:sz w:val="36"/>
          <w:szCs w:val="28"/>
          <w:rtl/>
        </w:rPr>
        <w:t xml:space="preserve"> وهو ما رق منه دون الشوك الصلب الذي لا يرعاه</w:t>
      </w:r>
      <w:r w:rsidR="001A49F5">
        <w:rPr>
          <w:rFonts w:cs="Simplified Arabic" w:hint="cs"/>
          <w:sz w:val="36"/>
          <w:szCs w:val="28"/>
          <w:rtl/>
        </w:rPr>
        <w:t>،</w:t>
      </w:r>
      <w:r>
        <w:rPr>
          <w:rFonts w:cs="Simplified Arabic"/>
          <w:sz w:val="36"/>
          <w:szCs w:val="28"/>
          <w:rtl/>
        </w:rPr>
        <w:t xml:space="preserve"> فيكون بمنزلة الحطب ونحوه.</w:t>
      </w:r>
    </w:p>
    <w:p w:rsidR="00DF362C" w:rsidRDefault="00DF362C" w:rsidP="00B26377">
      <w:pPr>
        <w:jc w:val="both"/>
        <w:rPr>
          <w:rFonts w:cs="Simplified Arabic"/>
          <w:sz w:val="36"/>
          <w:szCs w:val="28"/>
          <w:rtl/>
        </w:rPr>
      </w:pPr>
      <w:r w:rsidRPr="00FB672B">
        <w:rPr>
          <w:rFonts w:cs="Simplified Arabic"/>
          <w:b/>
          <w:bCs/>
          <w:color w:val="0000FF"/>
          <w:sz w:val="36"/>
          <w:szCs w:val="28"/>
          <w:rtl/>
        </w:rPr>
        <w:t>«ولا يعضد شجرها»</w:t>
      </w:r>
      <w:r>
        <w:rPr>
          <w:rFonts w:cs="Simplified Arabic"/>
          <w:sz w:val="36"/>
          <w:szCs w:val="28"/>
          <w:rtl/>
        </w:rPr>
        <w:t>: تقدم في حديث أبي شريح</w:t>
      </w:r>
      <w:r>
        <w:rPr>
          <w:rFonts w:cs="Simplified Arabic"/>
          <w:b/>
          <w:bCs/>
          <w:color w:val="0000FF"/>
          <w:sz w:val="36"/>
          <w:szCs w:val="28"/>
          <w:rtl/>
        </w:rPr>
        <w:t xml:space="preserve">: </w:t>
      </w:r>
      <w:r w:rsidRPr="00FB672B">
        <w:rPr>
          <w:rFonts w:cs="Simplified Arabic"/>
          <w:b/>
          <w:bCs/>
          <w:color w:val="0000FF"/>
          <w:sz w:val="36"/>
          <w:szCs w:val="28"/>
          <w:rtl/>
        </w:rPr>
        <w:t>«ولا يعضد بها شجرةً»</w:t>
      </w:r>
      <w:r>
        <w:rPr>
          <w:rFonts w:cs="Simplified Arabic"/>
          <w:sz w:val="36"/>
          <w:szCs w:val="28"/>
          <w:rtl/>
        </w:rPr>
        <w:t>، ومعناه لا يقطع أي لا يعضد</w:t>
      </w:r>
      <w:r w:rsidR="001A49F5">
        <w:rPr>
          <w:rFonts w:cs="Simplified Arabic" w:hint="cs"/>
          <w:sz w:val="36"/>
          <w:szCs w:val="28"/>
          <w:rtl/>
        </w:rPr>
        <w:t>،</w:t>
      </w:r>
      <w:r>
        <w:rPr>
          <w:rFonts w:cs="Simplified Arabic"/>
          <w:sz w:val="36"/>
          <w:szCs w:val="28"/>
          <w:rtl/>
        </w:rPr>
        <w:t xml:space="preserve"> يعني لا يقطع.</w:t>
      </w:r>
    </w:p>
    <w:p w:rsidR="00DF362C" w:rsidRDefault="00DF362C" w:rsidP="00731DF5">
      <w:pPr>
        <w:jc w:val="both"/>
        <w:rPr>
          <w:rFonts w:cs="Simplified Arabic"/>
          <w:sz w:val="36"/>
          <w:szCs w:val="28"/>
          <w:rtl/>
        </w:rPr>
      </w:pPr>
      <w:r w:rsidRPr="00FB672B">
        <w:rPr>
          <w:rFonts w:cs="Simplified Arabic"/>
          <w:b/>
          <w:bCs/>
          <w:color w:val="0000FF"/>
          <w:sz w:val="36"/>
          <w:szCs w:val="28"/>
          <w:rtl/>
        </w:rPr>
        <w:t>«ولا ت</w:t>
      </w:r>
      <w:r w:rsidR="001A49F5">
        <w:rPr>
          <w:rFonts w:cs="Simplified Arabic" w:hint="cs"/>
          <w:b/>
          <w:bCs/>
          <w:color w:val="0000FF"/>
          <w:sz w:val="36"/>
          <w:szCs w:val="28"/>
          <w:rtl/>
        </w:rPr>
        <w:t>ُ</w:t>
      </w:r>
      <w:r w:rsidRPr="00FB672B">
        <w:rPr>
          <w:rFonts w:cs="Simplified Arabic"/>
          <w:b/>
          <w:bCs/>
          <w:color w:val="0000FF"/>
          <w:sz w:val="36"/>
          <w:szCs w:val="28"/>
          <w:rtl/>
        </w:rPr>
        <w:t>لتقط»</w:t>
      </w:r>
      <w:r>
        <w:rPr>
          <w:rFonts w:cs="Simplified Arabic"/>
          <w:sz w:val="36"/>
          <w:szCs w:val="28"/>
          <w:rtl/>
        </w:rPr>
        <w:t xml:space="preserve">: بالبناء للمفعول، </w:t>
      </w:r>
      <w:r>
        <w:rPr>
          <w:rFonts w:cs="Simplified Arabic"/>
          <w:bCs/>
          <w:color w:val="0000FF"/>
          <w:sz w:val="36"/>
          <w:szCs w:val="28"/>
          <w:rtl/>
          <w:cs/>
        </w:rPr>
        <w:t>«</w:t>
      </w:r>
      <w:r>
        <w:rPr>
          <w:rFonts w:cs="Simplified Arabic"/>
          <w:bCs/>
          <w:color w:val="0000FF"/>
          <w:sz w:val="36"/>
          <w:szCs w:val="28"/>
          <w:rtl/>
        </w:rPr>
        <w:t>ساقطتها</w:t>
      </w:r>
      <w:r>
        <w:rPr>
          <w:rFonts w:hAnsi="Calibri" w:cs="Simplified Arabic"/>
          <w:bCs/>
          <w:color w:val="0000FF"/>
          <w:sz w:val="36"/>
          <w:szCs w:val="28"/>
          <w:rtl/>
          <w:cs/>
        </w:rPr>
        <w:t>»</w:t>
      </w:r>
      <w:r>
        <w:rPr>
          <w:rFonts w:hAnsi="Calibri" w:cs="Simplified Arabic"/>
          <w:sz w:val="36"/>
          <w:szCs w:val="28"/>
          <w:rtl/>
          <w:cs/>
        </w:rPr>
        <w:t xml:space="preserve"> </w:t>
      </w:r>
      <w:r>
        <w:rPr>
          <w:rFonts w:cs="Simplified Arabic"/>
          <w:sz w:val="36"/>
          <w:szCs w:val="28"/>
          <w:rtl/>
        </w:rPr>
        <w:t>أي ما سقط فيها</w:t>
      </w:r>
      <w:r w:rsidR="001A49F5">
        <w:rPr>
          <w:rFonts w:cs="Simplified Arabic" w:hint="cs"/>
          <w:sz w:val="36"/>
          <w:szCs w:val="28"/>
          <w:rtl/>
        </w:rPr>
        <w:t>،</w:t>
      </w:r>
      <w:r>
        <w:rPr>
          <w:rFonts w:cs="Simplified Arabic"/>
          <w:sz w:val="36"/>
          <w:szCs w:val="28"/>
          <w:rtl/>
        </w:rPr>
        <w:t xml:space="preserve"> والمراد بذلك اللقطة.</w:t>
      </w:r>
    </w:p>
    <w:p w:rsidR="00DF362C" w:rsidRDefault="00DF362C" w:rsidP="00975530">
      <w:pPr>
        <w:jc w:val="both"/>
        <w:rPr>
          <w:rFonts w:cs="Simplified Arabic"/>
          <w:sz w:val="36"/>
          <w:szCs w:val="28"/>
          <w:rtl/>
        </w:rPr>
      </w:pPr>
      <w:r w:rsidRPr="00FB672B">
        <w:rPr>
          <w:rFonts w:cs="Simplified Arabic"/>
          <w:b/>
          <w:bCs/>
          <w:color w:val="0000FF"/>
          <w:sz w:val="36"/>
          <w:szCs w:val="28"/>
          <w:rtl/>
        </w:rPr>
        <w:t>«إلا لمنشد»</w:t>
      </w:r>
      <w:r>
        <w:rPr>
          <w:rFonts w:cs="Simplified Arabic"/>
          <w:sz w:val="36"/>
          <w:szCs w:val="28"/>
          <w:rtl/>
        </w:rPr>
        <w:t>: أي لمعر</w:t>
      </w:r>
      <w:r w:rsidR="009C3E41">
        <w:rPr>
          <w:rFonts w:cs="Simplified Arabic" w:hint="cs"/>
          <w:sz w:val="36"/>
          <w:szCs w:val="28"/>
          <w:rtl/>
        </w:rPr>
        <w:t>ِّ</w:t>
      </w:r>
      <w:r>
        <w:rPr>
          <w:rFonts w:cs="Simplified Arabic"/>
          <w:sz w:val="36"/>
          <w:szCs w:val="28"/>
          <w:rtl/>
        </w:rPr>
        <w:t>ف لها، والاستثناء هذا نحتاج إلى إعادة النظر فيه، أي لمعرف لها، قال الخطابي: يقال: نشدت الضالة إذا طلبتَها، وأنشدتها إذا عر</w:t>
      </w:r>
      <w:r w:rsidR="009C3E41">
        <w:rPr>
          <w:rFonts w:cs="Simplified Arabic" w:hint="cs"/>
          <w:sz w:val="36"/>
          <w:szCs w:val="28"/>
          <w:rtl/>
        </w:rPr>
        <w:t>ّ</w:t>
      </w:r>
      <w:r>
        <w:rPr>
          <w:rFonts w:cs="Simplified Arabic"/>
          <w:sz w:val="36"/>
          <w:szCs w:val="28"/>
          <w:rtl/>
        </w:rPr>
        <w:t>فتَها، وكان بعض أهل العلم يذهب إلى التفرقة بين ضالة الحرم وغيرها من البقاع فيقول: لا تحل لقطتها لآخذها من بعد تعريف السنة، كما تحل لقطة غيرها من البقاع.</w:t>
      </w:r>
    </w:p>
    <w:p w:rsidR="00DF362C" w:rsidRDefault="00DF362C" w:rsidP="00975530">
      <w:pPr>
        <w:jc w:val="both"/>
        <w:rPr>
          <w:rFonts w:cs="Simplified Arabic"/>
          <w:sz w:val="36"/>
          <w:szCs w:val="28"/>
          <w:rtl/>
        </w:rPr>
      </w:pPr>
      <w:r>
        <w:rPr>
          <w:rFonts w:cs="Simplified Arabic"/>
          <w:sz w:val="36"/>
          <w:szCs w:val="28"/>
          <w:rtl/>
        </w:rPr>
        <w:t>يقال: إنما حظ آخذها منها الحفظ والتعريف حتى تصل إلى ربها.</w:t>
      </w:r>
    </w:p>
    <w:p w:rsidR="00DF362C" w:rsidRDefault="00DF362C" w:rsidP="00975530">
      <w:pPr>
        <w:jc w:val="both"/>
        <w:rPr>
          <w:rFonts w:cs="Simplified Arabic"/>
          <w:sz w:val="36"/>
          <w:szCs w:val="28"/>
          <w:rtl/>
        </w:rPr>
      </w:pPr>
      <w:r>
        <w:rPr>
          <w:rFonts w:cs="Simplified Arabic"/>
          <w:sz w:val="36"/>
          <w:szCs w:val="28"/>
          <w:rtl/>
        </w:rPr>
        <w:t>يقول: وأكثر أهل العلم على الجمع في هذا الحكم بين لقطتها ولقطة سائر البقاع؛ إذا أنشدها سنة حلت لآخذها بعد السنة، في مذهب أهل الحجاز، ويتصدق بها على مذهب أهل العراق. كيف؟</w:t>
      </w:r>
    </w:p>
    <w:p w:rsidR="00DF362C" w:rsidRDefault="001A49F5" w:rsidP="00975530">
      <w:pPr>
        <w:jc w:val="both"/>
        <w:rPr>
          <w:rFonts w:cs="Simplified Arabic"/>
          <w:sz w:val="36"/>
          <w:szCs w:val="28"/>
          <w:rtl/>
        </w:rPr>
      </w:pPr>
      <w:r>
        <w:rPr>
          <w:rFonts w:cs="Simplified Arabic"/>
          <w:sz w:val="36"/>
          <w:szCs w:val="28"/>
          <w:rtl/>
        </w:rPr>
        <w:t>إذن ما خصيصة مكة في هذا الحكم</w:t>
      </w:r>
      <w:r>
        <w:rPr>
          <w:rFonts w:cs="Simplified Arabic" w:hint="cs"/>
          <w:sz w:val="36"/>
          <w:szCs w:val="28"/>
          <w:rtl/>
        </w:rPr>
        <w:t>،</w:t>
      </w:r>
      <w:r w:rsidR="00DF362C">
        <w:rPr>
          <w:rFonts w:cs="Simplified Arabic"/>
          <w:sz w:val="36"/>
          <w:szCs w:val="28"/>
          <w:rtl/>
        </w:rPr>
        <w:t xml:space="preserve"> إذا كانت كغيرها من سائر البقاع؟</w:t>
      </w:r>
    </w:p>
    <w:p w:rsidR="00DF362C" w:rsidRDefault="00DF362C" w:rsidP="001A49F5">
      <w:pPr>
        <w:jc w:val="both"/>
        <w:rPr>
          <w:rFonts w:cs="Simplified Arabic"/>
          <w:sz w:val="36"/>
          <w:szCs w:val="28"/>
          <w:rtl/>
        </w:rPr>
      </w:pPr>
      <w:r>
        <w:rPr>
          <w:rFonts w:cs="Simplified Arabic"/>
          <w:sz w:val="36"/>
          <w:szCs w:val="28"/>
          <w:rtl/>
        </w:rPr>
        <w:t xml:space="preserve">واضح </w:t>
      </w:r>
      <w:r w:rsidR="001A49F5">
        <w:rPr>
          <w:rFonts w:ascii="Simplified Arabic" w:hAnsi="Simplified Arabic" w:cs="Simplified Arabic" w:hint="cs"/>
          <w:sz w:val="28"/>
          <w:szCs w:val="28"/>
          <w:rtl/>
        </w:rPr>
        <w:t>أم</w:t>
      </w:r>
      <w:r w:rsidR="001A49F5">
        <w:rPr>
          <w:rFonts w:cs="Simplified Arabic"/>
          <w:sz w:val="36"/>
          <w:szCs w:val="28"/>
          <w:rtl/>
        </w:rPr>
        <w:t xml:space="preserve"> </w:t>
      </w:r>
      <w:r>
        <w:rPr>
          <w:rFonts w:cs="Simplified Arabic"/>
          <w:sz w:val="36"/>
          <w:szCs w:val="28"/>
          <w:rtl/>
        </w:rPr>
        <w:t>ما</w:t>
      </w:r>
      <w:r w:rsidR="001A49F5">
        <w:rPr>
          <w:rFonts w:cs="Simplified Arabic" w:hint="cs"/>
          <w:sz w:val="36"/>
          <w:szCs w:val="28"/>
          <w:rtl/>
        </w:rPr>
        <w:t xml:space="preserve"> </w:t>
      </w:r>
      <w:r>
        <w:rPr>
          <w:rFonts w:cs="Simplified Arabic"/>
          <w:sz w:val="36"/>
          <w:szCs w:val="28"/>
          <w:rtl/>
        </w:rPr>
        <w:t xml:space="preserve">هو </w:t>
      </w:r>
      <w:r w:rsidR="001A49F5">
        <w:rPr>
          <w:rFonts w:cs="Simplified Arabic" w:hint="cs"/>
          <w:sz w:val="36"/>
          <w:szCs w:val="28"/>
          <w:rtl/>
        </w:rPr>
        <w:t>ب</w:t>
      </w:r>
      <w:r>
        <w:rPr>
          <w:rFonts w:cs="Simplified Arabic"/>
          <w:sz w:val="36"/>
          <w:szCs w:val="28"/>
          <w:rtl/>
        </w:rPr>
        <w:t xml:space="preserve">واضح؟ يقول: </w:t>
      </w:r>
      <w:r w:rsidRPr="00FB672B">
        <w:rPr>
          <w:rFonts w:cs="Simplified Arabic"/>
          <w:b/>
          <w:bCs/>
          <w:color w:val="0000FF"/>
          <w:sz w:val="36"/>
          <w:szCs w:val="28"/>
          <w:rtl/>
        </w:rPr>
        <w:t>«ولا تلتقط ساقطتها إلا لمنشد»</w:t>
      </w:r>
      <w:r w:rsidR="001A49F5">
        <w:rPr>
          <w:rFonts w:cs="Simplified Arabic"/>
          <w:b/>
          <w:bCs/>
          <w:color w:val="0000FF"/>
          <w:sz w:val="36"/>
          <w:szCs w:val="28"/>
          <w:rtl/>
        </w:rPr>
        <w:t xml:space="preserve"> </w:t>
      </w:r>
      <w:r>
        <w:rPr>
          <w:rFonts w:cs="Simplified Arabic"/>
          <w:sz w:val="36"/>
          <w:szCs w:val="28"/>
          <w:rtl/>
        </w:rPr>
        <w:t>أي معرف، وفر</w:t>
      </w:r>
      <w:r w:rsidR="009C3E41">
        <w:rPr>
          <w:rFonts w:cs="Simplified Arabic" w:hint="cs"/>
          <w:sz w:val="36"/>
          <w:szCs w:val="28"/>
          <w:rtl/>
        </w:rPr>
        <w:t>ّ</w:t>
      </w:r>
      <w:r>
        <w:rPr>
          <w:rFonts w:cs="Simplified Arabic"/>
          <w:sz w:val="36"/>
          <w:szCs w:val="28"/>
          <w:rtl/>
        </w:rPr>
        <w:t>ق الخطابي بين الناشد والمنشد.</w:t>
      </w:r>
    </w:p>
    <w:p w:rsidR="00DF362C" w:rsidRDefault="00DF362C" w:rsidP="00975530">
      <w:pPr>
        <w:jc w:val="both"/>
        <w:rPr>
          <w:rFonts w:cs="Simplified Arabic"/>
          <w:sz w:val="36"/>
          <w:szCs w:val="28"/>
          <w:rtl/>
        </w:rPr>
      </w:pPr>
      <w:r>
        <w:rPr>
          <w:rFonts w:cs="Simplified Arabic"/>
          <w:sz w:val="36"/>
          <w:szCs w:val="28"/>
          <w:rtl/>
        </w:rPr>
        <w:t xml:space="preserve">الناشد الذي يطلب، والمنشد الذي يعرف، يرفع صوته على ما سيأتي في كلام البغوي. يقول: وكان بعض أهل العلم يذهب إلى التفرقة بين ضالة الحرم وغيرها من البقاع فيقول: لا تحل </w:t>
      </w:r>
      <w:r>
        <w:rPr>
          <w:rFonts w:cs="Simplified Arabic"/>
          <w:sz w:val="36"/>
          <w:szCs w:val="28"/>
          <w:rtl/>
          <w:cs/>
        </w:rPr>
        <w:t xml:space="preserve">لقطتها </w:t>
      </w:r>
      <w:r>
        <w:rPr>
          <w:rFonts w:cs="Simplified Arabic"/>
          <w:sz w:val="36"/>
          <w:szCs w:val="28"/>
          <w:rtl/>
        </w:rPr>
        <w:t xml:space="preserve">لآخذها بعد تعريف السنة، كما تحل لقطة غيرها من البقاع، يعني هذا خاص بمكة لا تملك مطلقًا، بينما غيرها من البقاع تملك بعد التعريف سنة، وهذا هو ظاهر النص، وإلا </w:t>
      </w:r>
      <w:r w:rsidR="001A49F5">
        <w:rPr>
          <w:rFonts w:cs="Simplified Arabic" w:hint="cs"/>
          <w:sz w:val="36"/>
          <w:szCs w:val="28"/>
          <w:rtl/>
        </w:rPr>
        <w:t>ف</w:t>
      </w:r>
      <w:r>
        <w:rPr>
          <w:rFonts w:cs="Simplified Arabic"/>
          <w:sz w:val="36"/>
          <w:szCs w:val="28"/>
          <w:rtl/>
        </w:rPr>
        <w:t>ما الفائدة من التنصيص على لقطتها إذا كانت كغيرها من البلدان؟</w:t>
      </w:r>
    </w:p>
    <w:p w:rsidR="00DF362C" w:rsidRDefault="00DF362C" w:rsidP="003D4DB4">
      <w:pPr>
        <w:jc w:val="both"/>
        <w:rPr>
          <w:rFonts w:cs="Simplified Arabic"/>
          <w:sz w:val="36"/>
          <w:szCs w:val="28"/>
          <w:rtl/>
        </w:rPr>
      </w:pPr>
      <w:r>
        <w:rPr>
          <w:rFonts w:cs="Simplified Arabic"/>
          <w:sz w:val="36"/>
          <w:szCs w:val="28"/>
          <w:rtl/>
        </w:rPr>
        <w:t>يقول: إنما حظ آخذها منها الحفظ والتعريف حتى تصل إلى ربها، يقول الخطابي: وأكثر أهل العلم على الجمع في هذا الحكم بين لقطتها ولقطة سائر البقاع؛ إذا أنشدها سنة حلت لآخذها يعني سواء كانت بمكة أو في غيرها حلت لآخذها بعد السنة في مذهب أهل الحجاز، ويتصدق بها على مذهب أهل العراق.</w:t>
      </w:r>
    </w:p>
    <w:p w:rsidR="00DF362C" w:rsidRDefault="00DF362C" w:rsidP="003D4DB4">
      <w:pPr>
        <w:jc w:val="both"/>
        <w:rPr>
          <w:rFonts w:cs="Simplified Arabic"/>
          <w:sz w:val="36"/>
          <w:szCs w:val="28"/>
          <w:rtl/>
        </w:rPr>
      </w:pPr>
      <w:r>
        <w:rPr>
          <w:rFonts w:cs="Simplified Arabic"/>
          <w:sz w:val="36"/>
          <w:szCs w:val="28"/>
          <w:rtl/>
        </w:rPr>
        <w:lastRenderedPageBreak/>
        <w:t>في شرح السنة للبغوي: ولا تحل لقطتها إلا لمنشد أي المعرف، فالمنشد المعرف والناشد الطالب، س</w:t>
      </w:r>
      <w:r w:rsidR="001A49F5">
        <w:rPr>
          <w:rFonts w:cs="Simplified Arabic" w:hint="cs"/>
          <w:sz w:val="36"/>
          <w:szCs w:val="28"/>
          <w:rtl/>
        </w:rPr>
        <w:t>ُ</w:t>
      </w:r>
      <w:r>
        <w:rPr>
          <w:rFonts w:cs="Simplified Arabic"/>
          <w:sz w:val="36"/>
          <w:szCs w:val="28"/>
          <w:rtl/>
        </w:rPr>
        <w:t>م</w:t>
      </w:r>
      <w:r w:rsidR="001A49F5">
        <w:rPr>
          <w:rFonts w:cs="Simplified Arabic" w:hint="cs"/>
          <w:sz w:val="36"/>
          <w:szCs w:val="28"/>
          <w:rtl/>
        </w:rPr>
        <w:t>ِّ</w:t>
      </w:r>
      <w:r>
        <w:rPr>
          <w:rFonts w:cs="Simplified Arabic"/>
          <w:sz w:val="36"/>
          <w:szCs w:val="28"/>
          <w:rtl/>
        </w:rPr>
        <w:t>ي ناشدًا لرفعه صوته بالطلب</w:t>
      </w:r>
      <w:r w:rsidR="001A49F5">
        <w:rPr>
          <w:rFonts w:cs="Simplified Arabic" w:hint="cs"/>
          <w:sz w:val="36"/>
          <w:szCs w:val="28"/>
          <w:rtl/>
        </w:rPr>
        <w:t>،</w:t>
      </w:r>
      <w:r>
        <w:rPr>
          <w:rFonts w:cs="Simplified Arabic"/>
          <w:sz w:val="36"/>
          <w:szCs w:val="28"/>
          <w:rtl/>
        </w:rPr>
        <w:t xml:space="preserve"> والنشيد رفع الصوت</w:t>
      </w:r>
      <w:r w:rsidR="001A49F5">
        <w:rPr>
          <w:rFonts w:cs="Simplified Arabic" w:hint="cs"/>
          <w:sz w:val="36"/>
          <w:szCs w:val="28"/>
          <w:rtl/>
        </w:rPr>
        <w:t>،</w:t>
      </w:r>
      <w:r>
        <w:rPr>
          <w:rFonts w:cs="Simplified Arabic"/>
          <w:sz w:val="36"/>
          <w:szCs w:val="28"/>
          <w:rtl/>
        </w:rPr>
        <w:t xml:space="preserve"> ومنه: إنشاد الشعر</w:t>
      </w:r>
      <w:r w:rsidR="001A49F5">
        <w:rPr>
          <w:rFonts w:cs="Simplified Arabic" w:hint="cs"/>
          <w:sz w:val="36"/>
          <w:szCs w:val="28"/>
          <w:rtl/>
        </w:rPr>
        <w:t>،</w:t>
      </w:r>
      <w:r>
        <w:rPr>
          <w:rFonts w:cs="Simplified Arabic"/>
          <w:sz w:val="36"/>
          <w:szCs w:val="28"/>
          <w:rtl/>
        </w:rPr>
        <w:t xml:space="preserve"> وهو رفع الصوت به.</w:t>
      </w:r>
    </w:p>
    <w:p w:rsidR="00DF362C" w:rsidRDefault="00DF362C" w:rsidP="003D4DB4">
      <w:pPr>
        <w:jc w:val="both"/>
        <w:rPr>
          <w:rFonts w:cs="Simplified Arabic"/>
          <w:sz w:val="36"/>
          <w:szCs w:val="28"/>
          <w:rtl/>
        </w:rPr>
      </w:pPr>
      <w:r>
        <w:rPr>
          <w:rFonts w:cs="Simplified Arabic"/>
          <w:sz w:val="36"/>
          <w:szCs w:val="28"/>
          <w:rtl/>
        </w:rPr>
        <w:t>يقول: واختلف أهل العلم في لقطة الحرم؛ فذهب قوم إلى أنه ليس لواجدها غير التعريف أبدًا، ولا يملكها بحال.</w:t>
      </w:r>
      <w:r>
        <w:rPr>
          <w:rFonts w:cs="Simplified Arabic"/>
          <w:sz w:val="36"/>
          <w:szCs w:val="28"/>
          <w:rtl/>
          <w:cs/>
        </w:rPr>
        <w:t xml:space="preserve"> </w:t>
      </w:r>
      <w:r>
        <w:rPr>
          <w:rFonts w:cs="Simplified Arabic"/>
          <w:sz w:val="36"/>
          <w:szCs w:val="28"/>
          <w:rtl/>
        </w:rPr>
        <w:t>ولا يستنفقها، ولا يتصدق بها، حتى يظفر بصاحبها، بخلاف لقطة سائر البقاع، وإلى هذا ذهب عبد الرحمن بن مهدي</w:t>
      </w:r>
      <w:r w:rsidR="001A49F5">
        <w:rPr>
          <w:rFonts w:cs="Simplified Arabic" w:hint="cs"/>
          <w:sz w:val="36"/>
          <w:szCs w:val="28"/>
          <w:rtl/>
        </w:rPr>
        <w:t>،</w:t>
      </w:r>
      <w:r>
        <w:rPr>
          <w:rFonts w:cs="Simplified Arabic"/>
          <w:sz w:val="36"/>
          <w:szCs w:val="28"/>
          <w:rtl/>
        </w:rPr>
        <w:t xml:space="preserve"> وهو أظهر قولي الشافعي، وروى عبد الرحمن بن عثمان التيمي: </w:t>
      </w:r>
      <w:r w:rsidRPr="00FB672B">
        <w:rPr>
          <w:rFonts w:cs="Simplified Arabic"/>
          <w:b/>
          <w:color w:val="0000FF"/>
          <w:sz w:val="36"/>
          <w:szCs w:val="28"/>
          <w:rtl/>
        </w:rPr>
        <w:t>«أن رسول الله</w:t>
      </w:r>
      <w:r w:rsidR="001A49F5">
        <w:rPr>
          <w:rFonts w:cs="Simplified Arabic" w:hint="cs"/>
          <w:b/>
          <w:color w:val="0000FF"/>
          <w:sz w:val="36"/>
          <w:szCs w:val="28"/>
          <w:rtl/>
          <w:cs/>
        </w:rPr>
        <w:t xml:space="preserve"> </w:t>
      </w:r>
      <w:r>
        <w:rPr>
          <w:rFonts w:cs="Simplified Arabic"/>
          <w:b/>
          <w:color w:val="0000FF"/>
          <w:sz w:val="36"/>
          <w:szCs w:val="28"/>
          <w:rtl/>
          <w:cs/>
        </w:rPr>
        <w:t>-</w:t>
      </w:r>
      <w:r w:rsidRPr="00FB672B">
        <w:rPr>
          <w:rFonts w:cs="Simplified Arabic"/>
          <w:b/>
          <w:color w:val="0000FF"/>
          <w:sz w:val="36"/>
          <w:szCs w:val="28"/>
          <w:rtl/>
        </w:rPr>
        <w:t>صلى الله عليه وسلم</w:t>
      </w:r>
      <w:r>
        <w:rPr>
          <w:rFonts w:cs="Simplified Arabic"/>
          <w:b/>
          <w:color w:val="0000FF"/>
          <w:sz w:val="36"/>
          <w:szCs w:val="28"/>
          <w:rtl/>
          <w:cs/>
        </w:rPr>
        <w:t>-</w:t>
      </w:r>
      <w:r w:rsidRPr="00FB672B">
        <w:rPr>
          <w:rFonts w:cs="Simplified Arabic"/>
          <w:b/>
          <w:color w:val="0000FF"/>
          <w:sz w:val="36"/>
          <w:szCs w:val="28"/>
          <w:rtl/>
        </w:rPr>
        <w:t xml:space="preserve"> نهى عن لقطة الحاج»</w:t>
      </w:r>
      <w:r>
        <w:rPr>
          <w:rFonts w:cs="Simplified Arabic"/>
          <w:sz w:val="36"/>
          <w:szCs w:val="28"/>
          <w:rtl/>
        </w:rPr>
        <w:t>.</w:t>
      </w:r>
      <w:r>
        <w:rPr>
          <w:rFonts w:cs="Simplified Arabic"/>
          <w:sz w:val="36"/>
          <w:szCs w:val="28"/>
          <w:rtl/>
          <w:cs/>
        </w:rPr>
        <w:t xml:space="preserve"> </w:t>
      </w:r>
      <w:r w:rsidRPr="00FB672B">
        <w:rPr>
          <w:rFonts w:cs="Simplified Arabic"/>
          <w:b/>
          <w:color w:val="0000FF"/>
          <w:sz w:val="36"/>
          <w:szCs w:val="28"/>
          <w:rtl/>
        </w:rPr>
        <w:t>«نهى عن لقطة الحاج»</w:t>
      </w:r>
      <w:r>
        <w:rPr>
          <w:rFonts w:cs="Simplified Arabic"/>
          <w:sz w:val="36"/>
          <w:szCs w:val="28"/>
          <w:rtl/>
        </w:rPr>
        <w:t xml:space="preserve"> وهي أخص من لقطة مكة، أخص من وجه</w:t>
      </w:r>
      <w:r w:rsidR="001A49F5">
        <w:rPr>
          <w:rFonts w:cs="Simplified Arabic" w:hint="cs"/>
          <w:sz w:val="36"/>
          <w:szCs w:val="28"/>
          <w:rtl/>
        </w:rPr>
        <w:t>،</w:t>
      </w:r>
      <w:r>
        <w:rPr>
          <w:rFonts w:cs="Simplified Arabic"/>
          <w:sz w:val="36"/>
          <w:szCs w:val="28"/>
          <w:rtl/>
        </w:rPr>
        <w:t xml:space="preserve"> وأعم من وجه، كيف؟</w:t>
      </w:r>
    </w:p>
    <w:p w:rsidR="00DF362C" w:rsidRPr="00B61FA4" w:rsidRDefault="00DF362C" w:rsidP="003D4DB4">
      <w:pPr>
        <w:jc w:val="both"/>
        <w:rPr>
          <w:rFonts w:cs="Simplified Arabic"/>
          <w:b/>
          <w:bCs/>
          <w:sz w:val="36"/>
          <w:szCs w:val="28"/>
          <w:rtl/>
        </w:rPr>
      </w:pPr>
      <w:r w:rsidRPr="00B61FA4">
        <w:rPr>
          <w:rFonts w:cs="Simplified Arabic"/>
          <w:b/>
          <w:bCs/>
          <w:sz w:val="36"/>
          <w:szCs w:val="28"/>
          <w:rtl/>
        </w:rPr>
        <w:t>المقدم: أخص أولًا أنها يكون في الحرم؟</w:t>
      </w:r>
    </w:p>
    <w:p w:rsidR="00DF362C" w:rsidRDefault="00DF362C" w:rsidP="003D4DB4">
      <w:pPr>
        <w:jc w:val="both"/>
        <w:rPr>
          <w:rFonts w:cs="Simplified Arabic"/>
          <w:sz w:val="36"/>
          <w:szCs w:val="28"/>
          <w:rtl/>
        </w:rPr>
      </w:pPr>
      <w:r>
        <w:rPr>
          <w:rFonts w:cs="Simplified Arabic"/>
          <w:sz w:val="36"/>
          <w:szCs w:val="28"/>
          <w:rtl/>
        </w:rPr>
        <w:t>إن كان في الحرم فهو أخص.</w:t>
      </w:r>
    </w:p>
    <w:p w:rsidR="00DF362C" w:rsidRPr="00B61FA4" w:rsidRDefault="00DF362C" w:rsidP="003D4DB4">
      <w:pPr>
        <w:jc w:val="both"/>
        <w:rPr>
          <w:rFonts w:cs="Simplified Arabic"/>
          <w:b/>
          <w:bCs/>
          <w:sz w:val="36"/>
          <w:szCs w:val="28"/>
          <w:rtl/>
        </w:rPr>
      </w:pPr>
      <w:r w:rsidRPr="00B61FA4">
        <w:rPr>
          <w:rFonts w:cs="Simplified Arabic"/>
          <w:b/>
          <w:bCs/>
          <w:sz w:val="36"/>
          <w:szCs w:val="28"/>
          <w:rtl/>
        </w:rPr>
        <w:t xml:space="preserve">المقدم: ومحرم أو </w:t>
      </w:r>
      <w:r>
        <w:rPr>
          <w:rFonts w:cs="Simplified Arabic"/>
          <w:b/>
          <w:bCs/>
          <w:sz w:val="36"/>
          <w:szCs w:val="28"/>
          <w:rtl/>
          <w:cs/>
        </w:rPr>
        <w:t xml:space="preserve">كقاصد </w:t>
      </w:r>
      <w:r w:rsidRPr="00B61FA4">
        <w:rPr>
          <w:rFonts w:cs="Simplified Arabic"/>
          <w:b/>
          <w:bCs/>
          <w:sz w:val="36"/>
          <w:szCs w:val="28"/>
          <w:rtl/>
        </w:rPr>
        <w:t>يعني.</w:t>
      </w:r>
    </w:p>
    <w:p w:rsidR="00DF362C" w:rsidRDefault="00DF362C" w:rsidP="001A49F5">
      <w:pPr>
        <w:jc w:val="both"/>
        <w:rPr>
          <w:rFonts w:cs="Simplified Arabic"/>
          <w:sz w:val="36"/>
          <w:szCs w:val="28"/>
          <w:rtl/>
        </w:rPr>
      </w:pPr>
      <w:r>
        <w:rPr>
          <w:rFonts w:cs="Simplified Arabic"/>
          <w:sz w:val="36"/>
          <w:szCs w:val="28"/>
          <w:rtl/>
        </w:rPr>
        <w:t>لا، إذا وجد لقطة في الحرم على حديث عبد الرحمن بن عثمان هذا إن كانت لحاج فلا تحل</w:t>
      </w:r>
      <w:r w:rsidR="001A49F5">
        <w:rPr>
          <w:rFonts w:cs="Simplified Arabic" w:hint="cs"/>
          <w:sz w:val="36"/>
          <w:szCs w:val="28"/>
          <w:rtl/>
        </w:rPr>
        <w:t>؛</w:t>
      </w:r>
      <w:r>
        <w:rPr>
          <w:rFonts w:cs="Simplified Arabic"/>
          <w:sz w:val="36"/>
          <w:szCs w:val="28"/>
          <w:rtl/>
        </w:rPr>
        <w:t xml:space="preserve"> لأنه نهي عن لقطة الحاج، وإن كان غير حاج من أهل مكة مثلًا فتحل كغيرها، نأتي إلى خارج الحرم: إن كان خارج الحرم وهو محرم حاج.</w:t>
      </w:r>
      <w:r w:rsidR="001A49F5">
        <w:rPr>
          <w:rFonts w:cs="Simplified Arabic" w:hint="cs"/>
          <w:sz w:val="36"/>
          <w:szCs w:val="28"/>
          <w:rtl/>
        </w:rPr>
        <w:t>.</w:t>
      </w:r>
    </w:p>
    <w:p w:rsidR="00DF362C" w:rsidRPr="001B4F29" w:rsidRDefault="00DF362C" w:rsidP="001A49F5">
      <w:pPr>
        <w:jc w:val="both"/>
        <w:rPr>
          <w:rFonts w:cs="Simplified Arabic"/>
          <w:b/>
          <w:bCs/>
          <w:sz w:val="36"/>
          <w:szCs w:val="28"/>
          <w:rtl/>
        </w:rPr>
      </w:pPr>
      <w:r w:rsidRPr="001B4F29">
        <w:rPr>
          <w:rFonts w:cs="Simplified Arabic"/>
          <w:b/>
          <w:bCs/>
          <w:sz w:val="36"/>
          <w:szCs w:val="28"/>
          <w:rtl/>
        </w:rPr>
        <w:t>المقدم: في عرفة مثلًا.</w:t>
      </w:r>
    </w:p>
    <w:p w:rsidR="00DF362C" w:rsidRDefault="00DF362C" w:rsidP="003D4DB4">
      <w:pPr>
        <w:jc w:val="both"/>
        <w:rPr>
          <w:rFonts w:cs="Simplified Arabic"/>
          <w:sz w:val="36"/>
          <w:szCs w:val="28"/>
          <w:rtl/>
        </w:rPr>
      </w:pPr>
      <w:r>
        <w:rPr>
          <w:rFonts w:cs="Simplified Arabic"/>
          <w:sz w:val="36"/>
          <w:szCs w:val="28"/>
          <w:rtl/>
          <w:cs/>
        </w:rPr>
        <w:t xml:space="preserve">خارج الحرم </w:t>
      </w:r>
      <w:r>
        <w:rPr>
          <w:rFonts w:cs="Simplified Arabic"/>
          <w:sz w:val="36"/>
          <w:szCs w:val="28"/>
          <w:rtl/>
        </w:rPr>
        <w:t>على حديث عبد الرحمن بن عثمان يكون أخص من وجه، وأعم من وجه، على كل حال اللقطة في الحرم لها شأنها</w:t>
      </w:r>
      <w:r w:rsidR="001A49F5">
        <w:rPr>
          <w:rFonts w:cs="Simplified Arabic" w:hint="cs"/>
          <w:sz w:val="36"/>
          <w:szCs w:val="28"/>
          <w:rtl/>
        </w:rPr>
        <w:t>،</w:t>
      </w:r>
      <w:r>
        <w:rPr>
          <w:rFonts w:cs="Simplified Arabic"/>
          <w:sz w:val="36"/>
          <w:szCs w:val="28"/>
          <w:rtl/>
        </w:rPr>
        <w:t xml:space="preserve"> ولها خصيصتها، تختلف عن اللقطة في سائر البقاع، ولذا جاء التنصيص عليها في هذا الحديث وغيره.</w:t>
      </w:r>
    </w:p>
    <w:p w:rsidR="00DF362C" w:rsidRDefault="00DF362C" w:rsidP="005B6EA6">
      <w:pPr>
        <w:jc w:val="both"/>
        <w:rPr>
          <w:rFonts w:cs="Simplified Arabic"/>
          <w:sz w:val="36"/>
          <w:szCs w:val="28"/>
          <w:rtl/>
        </w:rPr>
      </w:pPr>
      <w:r>
        <w:rPr>
          <w:rFonts w:cs="Simplified Arabic"/>
          <w:sz w:val="36"/>
          <w:szCs w:val="28"/>
          <w:rtl/>
        </w:rPr>
        <w:t>يقول البغوي في شرح السنة: وذهب الأكثرون، يعني كما قال الخطابي</w:t>
      </w:r>
      <w:r>
        <w:rPr>
          <w:rFonts w:cs="Simplified Arabic"/>
          <w:sz w:val="36"/>
          <w:szCs w:val="28"/>
          <w:rtl/>
          <w:cs/>
        </w:rPr>
        <w:t xml:space="preserve">: </w:t>
      </w:r>
      <w:r>
        <w:rPr>
          <w:rFonts w:cs="Simplified Arabic"/>
          <w:sz w:val="36"/>
          <w:szCs w:val="28"/>
          <w:rtl/>
        </w:rPr>
        <w:t xml:space="preserve">وذهب الأكثرون إلى أنه لا فرق بين لقطة الحرم والحل، وقالوا: معنى قوله: </w:t>
      </w:r>
      <w:r w:rsidRPr="00FB672B">
        <w:rPr>
          <w:rFonts w:cs="Simplified Arabic"/>
          <w:b/>
          <w:bCs/>
          <w:color w:val="0000FF"/>
          <w:sz w:val="36"/>
          <w:szCs w:val="28"/>
          <w:rtl/>
        </w:rPr>
        <w:t>«إلا من عرفها»</w:t>
      </w:r>
      <w:r>
        <w:rPr>
          <w:rFonts w:cs="Simplified Arabic"/>
          <w:sz w:val="36"/>
          <w:szCs w:val="28"/>
          <w:rtl/>
        </w:rPr>
        <w:t>: يعني كما يعرفها في سائر البقاع حولًا كاملًا حتى لا يتوهم متوه</w:t>
      </w:r>
      <w:r w:rsidR="001A49F5">
        <w:rPr>
          <w:rFonts w:cs="Simplified Arabic" w:hint="cs"/>
          <w:sz w:val="36"/>
          <w:szCs w:val="28"/>
          <w:rtl/>
        </w:rPr>
        <w:t>ّ</w:t>
      </w:r>
      <w:r>
        <w:rPr>
          <w:rFonts w:cs="Simplified Arabic"/>
          <w:sz w:val="36"/>
          <w:szCs w:val="28"/>
          <w:rtl/>
        </w:rPr>
        <w:t>م أنه إذا نادى عليها وقت الموسم فلم يظهر مالكها جاز له تملكها.</w:t>
      </w:r>
    </w:p>
    <w:p w:rsidR="00DF362C" w:rsidRDefault="00DF362C" w:rsidP="001A49F5">
      <w:pPr>
        <w:jc w:val="both"/>
        <w:rPr>
          <w:rFonts w:cs="Simplified Arabic"/>
          <w:sz w:val="36"/>
          <w:szCs w:val="28"/>
          <w:rtl/>
        </w:rPr>
      </w:pPr>
      <w:r>
        <w:rPr>
          <w:rFonts w:cs="Simplified Arabic"/>
          <w:sz w:val="36"/>
          <w:szCs w:val="28"/>
          <w:rtl/>
        </w:rPr>
        <w:t xml:space="preserve">الآن إذا قلنا بهذا الفهم، قالوا: معنى </w:t>
      </w:r>
      <w:r w:rsidRPr="00FB672B">
        <w:rPr>
          <w:rFonts w:cs="Simplified Arabic"/>
          <w:b/>
          <w:bCs/>
          <w:color w:val="0000FF"/>
          <w:sz w:val="36"/>
          <w:szCs w:val="28"/>
          <w:rtl/>
        </w:rPr>
        <w:t>«إلا من عرفها»</w:t>
      </w:r>
      <w:r>
        <w:rPr>
          <w:rFonts w:cs="Simplified Arabic"/>
          <w:sz w:val="36"/>
          <w:szCs w:val="28"/>
          <w:rtl/>
        </w:rPr>
        <w:t>: يعني كما يعرفها في سائر البقاع، قلنا: إن هذا الحديث مؤكد لأحاديث اللقطة، وإذا قلنا: لا، لا</w:t>
      </w:r>
      <w:r w:rsidR="001A49F5">
        <w:rPr>
          <w:rFonts w:cs="Simplified Arabic" w:hint="cs"/>
          <w:sz w:val="36"/>
          <w:szCs w:val="28"/>
          <w:rtl/>
        </w:rPr>
        <w:t xml:space="preserve"> </w:t>
      </w:r>
      <w:r>
        <w:rPr>
          <w:rFonts w:cs="Simplified Arabic"/>
          <w:sz w:val="36"/>
          <w:szCs w:val="28"/>
          <w:rtl/>
        </w:rPr>
        <w:t>بد أن يعرفها دائمًا</w:t>
      </w:r>
      <w:r w:rsidR="001A49F5">
        <w:rPr>
          <w:rFonts w:cs="Simplified Arabic" w:hint="cs"/>
          <w:sz w:val="36"/>
          <w:szCs w:val="28"/>
          <w:rtl/>
        </w:rPr>
        <w:t>،</w:t>
      </w:r>
      <w:r>
        <w:rPr>
          <w:rFonts w:cs="Simplified Arabic"/>
          <w:sz w:val="36"/>
          <w:szCs w:val="28"/>
          <w:rtl/>
        </w:rPr>
        <w:t xml:space="preserve"> وأنها لا تملك قلنا: الحديث مؤسس لحكم جديد، والتأسيس عند أهل العلم مرجح على التأكيد</w:t>
      </w:r>
      <w:r>
        <w:rPr>
          <w:rFonts w:cs="Simplified Arabic"/>
          <w:sz w:val="36"/>
          <w:szCs w:val="28"/>
          <w:rtl/>
          <w:cs/>
        </w:rPr>
        <w:t xml:space="preserve">؛ </w:t>
      </w:r>
      <w:r>
        <w:rPr>
          <w:rFonts w:cs="Simplified Arabic"/>
          <w:sz w:val="36"/>
          <w:szCs w:val="28"/>
          <w:rtl/>
        </w:rPr>
        <w:t>هم يقولون: لا ت</w:t>
      </w:r>
      <w:r w:rsidR="001A49F5">
        <w:rPr>
          <w:rFonts w:cs="Simplified Arabic" w:hint="cs"/>
          <w:sz w:val="36"/>
          <w:szCs w:val="28"/>
          <w:rtl/>
        </w:rPr>
        <w:t>ُ</w:t>
      </w:r>
      <w:r>
        <w:rPr>
          <w:rFonts w:cs="Simplified Arabic"/>
          <w:sz w:val="36"/>
          <w:szCs w:val="28"/>
          <w:rtl/>
        </w:rPr>
        <w:t>لتقط ساقطتها إلى لمنشد</w:t>
      </w:r>
      <w:r w:rsidR="001A49F5">
        <w:rPr>
          <w:rFonts w:cs="Simplified Arabic" w:hint="cs"/>
          <w:sz w:val="36"/>
          <w:szCs w:val="28"/>
          <w:rtl/>
        </w:rPr>
        <w:t>،</w:t>
      </w:r>
      <w:r>
        <w:rPr>
          <w:rFonts w:cs="Simplified Arabic"/>
          <w:sz w:val="36"/>
          <w:szCs w:val="28"/>
          <w:rtl/>
        </w:rPr>
        <w:t xml:space="preserve"> يعني ينشدها كما ينشدها في سائر البلدان، لو قلنا بقولهم لقلنا</w:t>
      </w:r>
      <w:r>
        <w:rPr>
          <w:rFonts w:cs="Simplified Arabic"/>
          <w:sz w:val="36"/>
          <w:szCs w:val="28"/>
          <w:rtl/>
          <w:cs/>
        </w:rPr>
        <w:t>:</w:t>
      </w:r>
      <w:r>
        <w:rPr>
          <w:rFonts w:cs="Simplified Arabic"/>
          <w:sz w:val="36"/>
          <w:szCs w:val="28"/>
          <w:rtl/>
        </w:rPr>
        <w:t xml:space="preserve"> إن اللقطة في غير مكة يحل </w:t>
      </w:r>
      <w:r>
        <w:rPr>
          <w:rFonts w:cs="Simplified Arabic"/>
          <w:sz w:val="36"/>
          <w:szCs w:val="28"/>
          <w:rtl/>
          <w:cs/>
        </w:rPr>
        <w:t>ا</w:t>
      </w:r>
      <w:r w:rsidR="00382931">
        <w:rPr>
          <w:rFonts w:cs="Simplified Arabic"/>
          <w:sz w:val="36"/>
          <w:szCs w:val="28"/>
          <w:rtl/>
        </w:rPr>
        <w:t xml:space="preserve">لتقاطها لغير منشد </w:t>
      </w:r>
      <w:r w:rsidR="00382931">
        <w:rPr>
          <w:rFonts w:cs="Simplified Arabic" w:hint="cs"/>
          <w:sz w:val="36"/>
          <w:szCs w:val="28"/>
          <w:rtl/>
        </w:rPr>
        <w:t xml:space="preserve">من </w:t>
      </w:r>
      <w:r>
        <w:rPr>
          <w:rFonts w:cs="Simplified Arabic"/>
          <w:sz w:val="36"/>
          <w:szCs w:val="28"/>
          <w:rtl/>
        </w:rPr>
        <w:t xml:space="preserve">مفهوم هذا الحديث. ظاهر </w:t>
      </w:r>
      <w:r w:rsidR="001A49F5">
        <w:rPr>
          <w:rFonts w:ascii="Simplified Arabic" w:hAnsi="Simplified Arabic" w:cs="Simplified Arabic" w:hint="cs"/>
          <w:sz w:val="28"/>
          <w:szCs w:val="28"/>
          <w:rtl/>
        </w:rPr>
        <w:t>أم</w:t>
      </w:r>
      <w:r w:rsidR="001A49F5">
        <w:rPr>
          <w:rFonts w:cs="Simplified Arabic"/>
          <w:sz w:val="36"/>
          <w:szCs w:val="28"/>
          <w:rtl/>
        </w:rPr>
        <w:t xml:space="preserve"> </w:t>
      </w:r>
      <w:r>
        <w:rPr>
          <w:rFonts w:cs="Simplified Arabic"/>
          <w:sz w:val="36"/>
          <w:szCs w:val="28"/>
          <w:rtl/>
        </w:rPr>
        <w:t>ما</w:t>
      </w:r>
      <w:r w:rsidR="001A49F5">
        <w:rPr>
          <w:rFonts w:cs="Simplified Arabic" w:hint="cs"/>
          <w:sz w:val="36"/>
          <w:szCs w:val="28"/>
          <w:rtl/>
        </w:rPr>
        <w:t xml:space="preserve"> </w:t>
      </w:r>
      <w:r>
        <w:rPr>
          <w:rFonts w:cs="Simplified Arabic"/>
          <w:sz w:val="36"/>
          <w:szCs w:val="28"/>
          <w:rtl/>
        </w:rPr>
        <w:t xml:space="preserve">هو </w:t>
      </w:r>
      <w:r w:rsidR="001A49F5">
        <w:rPr>
          <w:rFonts w:cs="Simplified Arabic" w:hint="cs"/>
          <w:sz w:val="36"/>
          <w:szCs w:val="28"/>
          <w:rtl/>
        </w:rPr>
        <w:t>ب</w:t>
      </w:r>
      <w:r>
        <w:rPr>
          <w:rFonts w:cs="Simplified Arabic"/>
          <w:sz w:val="36"/>
          <w:szCs w:val="28"/>
          <w:rtl/>
        </w:rPr>
        <w:t>ظاهر؟</w:t>
      </w:r>
    </w:p>
    <w:p w:rsidR="00DF362C" w:rsidRPr="00A81C77" w:rsidRDefault="00DF362C" w:rsidP="00F770B8">
      <w:pPr>
        <w:jc w:val="both"/>
        <w:rPr>
          <w:rFonts w:cs="Simplified Arabic"/>
          <w:b/>
          <w:bCs/>
          <w:sz w:val="36"/>
          <w:szCs w:val="28"/>
          <w:rtl/>
        </w:rPr>
      </w:pPr>
      <w:r w:rsidRPr="00A81C77">
        <w:rPr>
          <w:rFonts w:cs="Simplified Arabic"/>
          <w:b/>
          <w:bCs/>
          <w:sz w:val="36"/>
          <w:szCs w:val="28"/>
          <w:rtl/>
        </w:rPr>
        <w:t>المقدم: صحيح، وبالتالي ما يكون في</w:t>
      </w:r>
      <w:r w:rsidR="001A49F5">
        <w:rPr>
          <w:rFonts w:cs="Simplified Arabic" w:hint="cs"/>
          <w:b/>
          <w:bCs/>
          <w:sz w:val="36"/>
          <w:szCs w:val="28"/>
          <w:rtl/>
        </w:rPr>
        <w:t>ه</w:t>
      </w:r>
      <w:r w:rsidRPr="00A81C77">
        <w:rPr>
          <w:rFonts w:cs="Simplified Arabic"/>
          <w:b/>
          <w:bCs/>
          <w:sz w:val="36"/>
          <w:szCs w:val="28"/>
          <w:rtl/>
        </w:rPr>
        <w:t xml:space="preserve"> مزية.</w:t>
      </w:r>
    </w:p>
    <w:p w:rsidR="00DF362C" w:rsidRDefault="00DF362C" w:rsidP="00F770B8">
      <w:pPr>
        <w:jc w:val="both"/>
        <w:rPr>
          <w:rFonts w:cs="Simplified Arabic"/>
          <w:sz w:val="36"/>
          <w:szCs w:val="28"/>
          <w:rtl/>
        </w:rPr>
      </w:pPr>
      <w:r>
        <w:rPr>
          <w:rFonts w:cs="Simplified Arabic"/>
          <w:sz w:val="36"/>
          <w:szCs w:val="28"/>
          <w:rtl/>
          <w:cs/>
        </w:rPr>
        <w:t>لا نقول، نقول</w:t>
      </w:r>
      <w:r>
        <w:rPr>
          <w:rFonts w:cs="Simplified Arabic"/>
          <w:sz w:val="36"/>
          <w:szCs w:val="28"/>
          <w:rtl/>
        </w:rPr>
        <w:t xml:space="preserve"> إن لقطة غير مكة</w:t>
      </w:r>
      <w:r w:rsidR="00382931">
        <w:rPr>
          <w:rFonts w:cs="Simplified Arabic" w:hint="cs"/>
          <w:sz w:val="36"/>
          <w:szCs w:val="28"/>
          <w:rtl/>
        </w:rPr>
        <w:t>..</w:t>
      </w:r>
      <w:r>
        <w:rPr>
          <w:rFonts w:cs="Simplified Arabic"/>
          <w:sz w:val="36"/>
          <w:szCs w:val="28"/>
          <w:rtl/>
        </w:rPr>
        <w:t xml:space="preserve"> إذا قلنا إن لقطة مكة تحل لغير منشد بعد سنة كغيرها من البلدان قلنا</w:t>
      </w:r>
      <w:r w:rsidR="001A49F5">
        <w:rPr>
          <w:rFonts w:cs="Simplified Arabic" w:hint="cs"/>
          <w:sz w:val="36"/>
          <w:szCs w:val="28"/>
          <w:rtl/>
        </w:rPr>
        <w:t>:</w:t>
      </w:r>
      <w:r>
        <w:rPr>
          <w:rFonts w:cs="Simplified Arabic"/>
          <w:sz w:val="36"/>
          <w:szCs w:val="28"/>
          <w:rtl/>
        </w:rPr>
        <w:t xml:space="preserve"> مفهوم هذا الحديث: إما أن نلغي هذا الحديث</w:t>
      </w:r>
      <w:r w:rsidR="001A49F5">
        <w:rPr>
          <w:rFonts w:cs="Simplified Arabic" w:hint="cs"/>
          <w:sz w:val="36"/>
          <w:szCs w:val="28"/>
          <w:rtl/>
        </w:rPr>
        <w:t>،</w:t>
      </w:r>
      <w:r>
        <w:rPr>
          <w:rFonts w:cs="Simplified Arabic"/>
          <w:sz w:val="36"/>
          <w:szCs w:val="28"/>
          <w:rtl/>
        </w:rPr>
        <w:t xml:space="preserve"> ونجعله مؤكد</w:t>
      </w:r>
      <w:r w:rsidR="001A49F5">
        <w:rPr>
          <w:rFonts w:cs="Simplified Arabic" w:hint="cs"/>
          <w:sz w:val="36"/>
          <w:szCs w:val="28"/>
          <w:rtl/>
        </w:rPr>
        <w:t>ًا</w:t>
      </w:r>
      <w:r>
        <w:rPr>
          <w:rFonts w:cs="Simplified Arabic"/>
          <w:sz w:val="36"/>
          <w:szCs w:val="28"/>
          <w:rtl/>
        </w:rPr>
        <w:t xml:space="preserve"> للأحاديث السابقة، أو نقول</w:t>
      </w:r>
      <w:r w:rsidR="001A49F5">
        <w:rPr>
          <w:rFonts w:cs="Simplified Arabic" w:hint="cs"/>
          <w:sz w:val="36"/>
          <w:szCs w:val="28"/>
          <w:rtl/>
        </w:rPr>
        <w:t>:</w:t>
      </w:r>
      <w:r>
        <w:rPr>
          <w:rFonts w:cs="Simplified Arabic"/>
          <w:sz w:val="36"/>
          <w:szCs w:val="28"/>
          <w:rtl/>
        </w:rPr>
        <w:t xml:space="preserve"> إن مفهومه يدل</w:t>
      </w:r>
      <w:r w:rsidR="001A49F5">
        <w:rPr>
          <w:rFonts w:cs="Simplified Arabic"/>
          <w:sz w:val="36"/>
          <w:szCs w:val="28"/>
          <w:rtl/>
        </w:rPr>
        <w:t xml:space="preserve"> على أن لقطة غير مكة تحل بمجرد </w:t>
      </w:r>
      <w:r w:rsidR="001A49F5">
        <w:rPr>
          <w:rFonts w:cs="Simplified Arabic" w:hint="cs"/>
          <w:sz w:val="36"/>
          <w:szCs w:val="28"/>
          <w:rtl/>
        </w:rPr>
        <w:t>ا</w:t>
      </w:r>
      <w:r>
        <w:rPr>
          <w:rFonts w:cs="Simplified Arabic"/>
          <w:sz w:val="36"/>
          <w:szCs w:val="28"/>
          <w:rtl/>
        </w:rPr>
        <w:t>لتقاطها؛ لأن لقطة مكة لا تحل إلا لمنشد، إذن غيرها لا تحتاج إلى إنشاد.</w:t>
      </w:r>
    </w:p>
    <w:p w:rsidR="00DF362C" w:rsidRDefault="00DF362C" w:rsidP="00F770B8">
      <w:pPr>
        <w:jc w:val="both"/>
        <w:rPr>
          <w:rFonts w:cs="Simplified Arabic"/>
          <w:sz w:val="36"/>
          <w:szCs w:val="28"/>
          <w:rtl/>
        </w:rPr>
      </w:pPr>
      <w:r>
        <w:rPr>
          <w:rFonts w:cs="Simplified Arabic"/>
          <w:sz w:val="36"/>
          <w:szCs w:val="28"/>
          <w:rtl/>
        </w:rPr>
        <w:lastRenderedPageBreak/>
        <w:t xml:space="preserve">وعلى كل حال يقول الكرماني: أقول: هذا لا يناسب المقام، </w:t>
      </w:r>
      <w:r>
        <w:rPr>
          <w:rFonts w:cs="Simplified Arabic"/>
          <w:sz w:val="36"/>
          <w:szCs w:val="28"/>
          <w:rtl/>
          <w:cs/>
        </w:rPr>
        <w:t xml:space="preserve">يعني </w:t>
      </w:r>
      <w:r>
        <w:rPr>
          <w:rFonts w:cs="Simplified Arabic"/>
          <w:sz w:val="36"/>
          <w:szCs w:val="28"/>
          <w:rtl/>
        </w:rPr>
        <w:t>كلامهم هذا في كونها تحل للمنشد</w:t>
      </w:r>
      <w:r>
        <w:rPr>
          <w:rFonts w:cs="Simplified Arabic"/>
          <w:sz w:val="36"/>
          <w:szCs w:val="28"/>
          <w:rtl/>
          <w:cs/>
        </w:rPr>
        <w:t xml:space="preserve">، </w:t>
      </w:r>
      <w:r>
        <w:rPr>
          <w:rFonts w:cs="Simplified Arabic"/>
          <w:sz w:val="36"/>
          <w:szCs w:val="28"/>
          <w:rtl/>
        </w:rPr>
        <w:t>يقول: هذا لا يناسب المقام، لماذا؟ يقول: لأن الكلام ورد في الفضائل المختصة بمكة، وإذا قلنا بقولهم لا يبقى لمكة أي اختصاص</w:t>
      </w:r>
      <w:r>
        <w:rPr>
          <w:rFonts w:cs="Simplified Arabic"/>
          <w:sz w:val="36"/>
          <w:szCs w:val="28"/>
          <w:rtl/>
          <w:cs/>
        </w:rPr>
        <w:t>؛</w:t>
      </w:r>
      <w:r>
        <w:rPr>
          <w:rFonts w:cs="Simplified Arabic"/>
          <w:sz w:val="36"/>
          <w:szCs w:val="28"/>
          <w:rtl/>
        </w:rPr>
        <w:t xml:space="preserve"> إذن ما معنى الاستثناء</w:t>
      </w:r>
      <w:r>
        <w:rPr>
          <w:rFonts w:cs="Simplified Arabic"/>
          <w:sz w:val="36"/>
          <w:szCs w:val="28"/>
          <w:rtl/>
          <w:cs/>
        </w:rPr>
        <w:t xml:space="preserve"> </w:t>
      </w:r>
      <w:r>
        <w:rPr>
          <w:rFonts w:cs="Simplified Arabic"/>
          <w:sz w:val="36"/>
          <w:szCs w:val="28"/>
          <w:rtl/>
        </w:rPr>
        <w:t xml:space="preserve">في قوله: </w:t>
      </w:r>
      <w:r w:rsidRPr="00FB672B">
        <w:rPr>
          <w:rFonts w:cs="Simplified Arabic"/>
          <w:b/>
          <w:color w:val="0000FF"/>
          <w:sz w:val="36"/>
          <w:szCs w:val="28"/>
          <w:rtl/>
        </w:rPr>
        <w:t>«</w:t>
      </w:r>
      <w:r>
        <w:rPr>
          <w:rFonts w:cs="Simplified Arabic"/>
          <w:b/>
          <w:color w:val="0000FF"/>
          <w:sz w:val="36"/>
          <w:szCs w:val="28"/>
          <w:rtl/>
          <w:cs/>
        </w:rPr>
        <w:t xml:space="preserve">لا تحل </w:t>
      </w:r>
      <w:r w:rsidRPr="00FB672B">
        <w:rPr>
          <w:rFonts w:cs="Simplified Arabic"/>
          <w:b/>
          <w:color w:val="0000FF"/>
          <w:sz w:val="36"/>
          <w:szCs w:val="28"/>
          <w:rtl/>
        </w:rPr>
        <w:t>إلا لمنشد»</w:t>
      </w:r>
      <w:r>
        <w:rPr>
          <w:rFonts w:cs="Simplified Arabic"/>
          <w:b/>
          <w:color w:val="0000FF"/>
          <w:sz w:val="36"/>
          <w:szCs w:val="28"/>
          <w:rtl/>
          <w:cs/>
        </w:rPr>
        <w:t>؟</w:t>
      </w:r>
      <w:r>
        <w:rPr>
          <w:rFonts w:cs="Simplified Arabic"/>
          <w:b/>
          <w:bCs/>
          <w:color w:val="0000FF"/>
          <w:sz w:val="36"/>
          <w:szCs w:val="28"/>
          <w:rtl/>
          <w:cs/>
        </w:rPr>
        <w:t xml:space="preserve"> </w:t>
      </w:r>
      <w:r>
        <w:rPr>
          <w:rFonts w:cs="Simplified Arabic"/>
          <w:sz w:val="36"/>
          <w:szCs w:val="28"/>
          <w:rtl/>
        </w:rPr>
        <w:t>معناه أنها تحل للمنشد.</w:t>
      </w:r>
    </w:p>
    <w:p w:rsidR="00DF362C" w:rsidRPr="00AF416F" w:rsidRDefault="00DF362C" w:rsidP="001A49F5">
      <w:pPr>
        <w:jc w:val="both"/>
        <w:rPr>
          <w:rFonts w:cs="Simplified Arabic"/>
          <w:b/>
          <w:bCs/>
          <w:sz w:val="36"/>
          <w:szCs w:val="28"/>
          <w:rtl/>
        </w:rPr>
      </w:pPr>
      <w:r w:rsidRPr="00AF416F">
        <w:rPr>
          <w:rFonts w:cs="Simplified Arabic"/>
          <w:b/>
          <w:bCs/>
          <w:sz w:val="36"/>
          <w:szCs w:val="28"/>
          <w:rtl/>
        </w:rPr>
        <w:t xml:space="preserve">المقدم: </w:t>
      </w:r>
      <w:r w:rsidR="001A49F5">
        <w:rPr>
          <w:rFonts w:cs="Simplified Arabic" w:hint="cs"/>
          <w:b/>
          <w:bCs/>
          <w:sz w:val="36"/>
          <w:szCs w:val="28"/>
          <w:rtl/>
        </w:rPr>
        <w:t>لكن</w:t>
      </w:r>
      <w:r w:rsidRPr="00AF416F">
        <w:rPr>
          <w:rFonts w:cs="Simplified Arabic"/>
          <w:b/>
          <w:bCs/>
          <w:sz w:val="36"/>
          <w:szCs w:val="28"/>
          <w:rtl/>
        </w:rPr>
        <w:t xml:space="preserve"> ما قال هنا</w:t>
      </w:r>
      <w:r w:rsidR="002E6A09">
        <w:rPr>
          <w:rFonts w:cs="Simplified Arabic" w:hint="cs"/>
          <w:b/>
          <w:bCs/>
          <w:sz w:val="36"/>
          <w:szCs w:val="28"/>
          <w:rtl/>
        </w:rPr>
        <w:t>..</w:t>
      </w:r>
      <w:r w:rsidRPr="00AF416F">
        <w:rPr>
          <w:rFonts w:cs="Simplified Arabic"/>
          <w:b/>
          <w:bCs/>
          <w:sz w:val="36"/>
          <w:szCs w:val="28"/>
          <w:rtl/>
        </w:rPr>
        <w:t>،</w:t>
      </w:r>
      <w:r w:rsidR="002E6A09">
        <w:rPr>
          <w:rFonts w:cs="Simplified Arabic"/>
          <w:b/>
          <w:bCs/>
          <w:sz w:val="36"/>
          <w:szCs w:val="28"/>
          <w:rtl/>
        </w:rPr>
        <w:t xml:space="preserve"> هل في</w:t>
      </w:r>
      <w:r w:rsidR="001A49F5">
        <w:rPr>
          <w:rFonts w:cs="Simplified Arabic" w:hint="cs"/>
          <w:b/>
          <w:bCs/>
          <w:sz w:val="36"/>
          <w:szCs w:val="28"/>
          <w:rtl/>
        </w:rPr>
        <w:t>ه</w:t>
      </w:r>
      <w:r w:rsidR="002E6A09">
        <w:rPr>
          <w:rFonts w:cs="Simplified Arabic"/>
          <w:b/>
          <w:bCs/>
          <w:sz w:val="36"/>
          <w:szCs w:val="28"/>
          <w:rtl/>
        </w:rPr>
        <w:t xml:space="preserve"> لفظ</w:t>
      </w:r>
      <w:r w:rsidR="002E6A09">
        <w:rPr>
          <w:rFonts w:cs="Simplified Arabic" w:hint="cs"/>
          <w:b/>
          <w:bCs/>
          <w:sz w:val="36"/>
          <w:szCs w:val="28"/>
          <w:rtl/>
        </w:rPr>
        <w:t xml:space="preserve"> لا</w:t>
      </w:r>
      <w:r w:rsidRPr="00AF416F">
        <w:rPr>
          <w:rFonts w:cs="Simplified Arabic"/>
          <w:b/>
          <w:bCs/>
          <w:sz w:val="36"/>
          <w:szCs w:val="28"/>
          <w:rtl/>
        </w:rPr>
        <w:t xml:space="preserve"> تحل يا</w:t>
      </w:r>
      <w:r>
        <w:rPr>
          <w:rFonts w:cs="Simplified Arabic"/>
          <w:b/>
          <w:bCs/>
          <w:sz w:val="36"/>
          <w:szCs w:val="28"/>
          <w:rtl/>
        </w:rPr>
        <w:t xml:space="preserve"> </w:t>
      </w:r>
      <w:r w:rsidRPr="00AF416F">
        <w:rPr>
          <w:rFonts w:cs="Simplified Arabic"/>
          <w:b/>
          <w:bCs/>
          <w:sz w:val="36"/>
          <w:szCs w:val="28"/>
          <w:rtl/>
        </w:rPr>
        <w:t>شيخ</w:t>
      </w:r>
      <w:r>
        <w:rPr>
          <w:rFonts w:cs="Simplified Arabic"/>
          <w:b/>
          <w:bCs/>
          <w:sz w:val="36"/>
          <w:szCs w:val="28"/>
          <w:rtl/>
        </w:rPr>
        <w:t>؟</w:t>
      </w:r>
    </w:p>
    <w:p w:rsidR="00DF362C" w:rsidRDefault="001A49F5" w:rsidP="00F770B8">
      <w:pPr>
        <w:jc w:val="both"/>
        <w:rPr>
          <w:rFonts w:cs="Simplified Arabic"/>
          <w:sz w:val="36"/>
          <w:szCs w:val="28"/>
          <w:rtl/>
        </w:rPr>
      </w:pPr>
      <w:r>
        <w:rPr>
          <w:rFonts w:cs="Simplified Arabic" w:hint="cs"/>
          <w:sz w:val="36"/>
          <w:szCs w:val="28"/>
          <w:rtl/>
        </w:rPr>
        <w:t>أ</w:t>
      </w:r>
      <w:r w:rsidR="00DF362C">
        <w:rPr>
          <w:rFonts w:cs="Simplified Arabic"/>
          <w:sz w:val="36"/>
          <w:szCs w:val="28"/>
          <w:rtl/>
        </w:rPr>
        <w:t>ين؟</w:t>
      </w:r>
    </w:p>
    <w:p w:rsidR="00DF362C" w:rsidRPr="00AF416F" w:rsidRDefault="00DF362C" w:rsidP="00F770B8">
      <w:pPr>
        <w:jc w:val="both"/>
        <w:rPr>
          <w:rFonts w:cs="Simplified Arabic"/>
          <w:b/>
          <w:bCs/>
          <w:sz w:val="36"/>
          <w:szCs w:val="28"/>
          <w:rtl/>
        </w:rPr>
      </w:pPr>
      <w:r w:rsidRPr="00AF416F">
        <w:rPr>
          <w:rFonts w:cs="Simplified Arabic"/>
          <w:b/>
          <w:bCs/>
          <w:sz w:val="36"/>
          <w:szCs w:val="28"/>
          <w:rtl/>
        </w:rPr>
        <w:t>المقدم: الالتقاط هل معناه لا تحل؟</w:t>
      </w:r>
    </w:p>
    <w:p w:rsidR="00DF362C" w:rsidRDefault="001A49F5" w:rsidP="001A49F5">
      <w:pPr>
        <w:jc w:val="both"/>
        <w:rPr>
          <w:rFonts w:cs="Simplified Arabic"/>
          <w:sz w:val="36"/>
          <w:szCs w:val="28"/>
          <w:rtl/>
        </w:rPr>
      </w:pPr>
      <w:r>
        <w:rPr>
          <w:rFonts w:cs="Simplified Arabic" w:hint="cs"/>
          <w:sz w:val="36"/>
          <w:szCs w:val="28"/>
          <w:rtl/>
        </w:rPr>
        <w:t>ننظر في</w:t>
      </w:r>
      <w:r w:rsidR="00DF362C">
        <w:rPr>
          <w:rFonts w:cs="Simplified Arabic"/>
          <w:sz w:val="36"/>
          <w:szCs w:val="28"/>
          <w:rtl/>
        </w:rPr>
        <w:t xml:space="preserve"> الأحاديث الأخرى، الأحاديث الأخرى فيها: </w:t>
      </w:r>
      <w:r w:rsidR="00DF362C" w:rsidRPr="00FB672B">
        <w:rPr>
          <w:rFonts w:cs="Simplified Arabic"/>
          <w:b/>
          <w:color w:val="0000FF"/>
          <w:sz w:val="36"/>
          <w:szCs w:val="28"/>
          <w:rtl/>
        </w:rPr>
        <w:t>«لا تحل إلا لمنشد»</w:t>
      </w:r>
      <w:r w:rsidR="00DF362C">
        <w:rPr>
          <w:rFonts w:cs="Simplified Arabic"/>
          <w:sz w:val="36"/>
          <w:szCs w:val="28"/>
          <w:rtl/>
        </w:rPr>
        <w:t xml:space="preserve">، الرواية الأخرى فيها: </w:t>
      </w:r>
      <w:r w:rsidR="00DF362C" w:rsidRPr="00FB672B">
        <w:rPr>
          <w:rFonts w:cs="Simplified Arabic"/>
          <w:b/>
          <w:color w:val="0000FF"/>
          <w:sz w:val="36"/>
          <w:szCs w:val="28"/>
          <w:rtl/>
        </w:rPr>
        <w:t>«لا تحل»</w:t>
      </w:r>
      <w:r w:rsidR="00DF362C">
        <w:rPr>
          <w:rFonts w:cs="Simplified Arabic"/>
          <w:sz w:val="36"/>
          <w:szCs w:val="28"/>
          <w:rtl/>
        </w:rPr>
        <w:t>،</w:t>
      </w:r>
      <w:r>
        <w:rPr>
          <w:rFonts w:cs="Simplified Arabic"/>
          <w:sz w:val="36"/>
          <w:szCs w:val="28"/>
          <w:rtl/>
        </w:rPr>
        <w:t xml:space="preserve"> </w:t>
      </w:r>
      <w:r w:rsidR="00DF362C">
        <w:rPr>
          <w:rFonts w:cs="Simplified Arabic"/>
          <w:sz w:val="36"/>
          <w:szCs w:val="28"/>
          <w:rtl/>
          <w:cs/>
        </w:rPr>
        <w:t xml:space="preserve">وهنا </w:t>
      </w:r>
      <w:r w:rsidR="00DF362C">
        <w:rPr>
          <w:rFonts w:cs="Simplified Arabic"/>
          <w:bCs/>
          <w:color w:val="0000FF"/>
          <w:sz w:val="36"/>
          <w:szCs w:val="28"/>
          <w:rtl/>
          <w:cs/>
        </w:rPr>
        <w:t>«لا تُلتقط ساقطتها</w:t>
      </w:r>
      <w:r w:rsidR="000929F5">
        <w:rPr>
          <w:rFonts w:cs="Simplified Arabic" w:hint="cs"/>
          <w:bCs/>
          <w:color w:val="0000FF"/>
          <w:sz w:val="36"/>
          <w:szCs w:val="28"/>
          <w:rtl/>
          <w:cs/>
        </w:rPr>
        <w:t xml:space="preserve"> إلا لمنشد</w:t>
      </w:r>
      <w:r w:rsidR="00DF362C">
        <w:rPr>
          <w:rFonts w:cs="Simplified Arabic"/>
          <w:bCs/>
          <w:color w:val="0000FF"/>
          <w:sz w:val="36"/>
          <w:szCs w:val="28"/>
          <w:rtl/>
          <w:cs/>
        </w:rPr>
        <w:t>»</w:t>
      </w:r>
      <w:r w:rsidR="00DF362C">
        <w:rPr>
          <w:rFonts w:cs="Simplified Arabic"/>
          <w:sz w:val="36"/>
          <w:szCs w:val="28"/>
          <w:rtl/>
          <w:cs/>
        </w:rPr>
        <w:t xml:space="preserve">، </w:t>
      </w:r>
      <w:r w:rsidR="00DF362C">
        <w:rPr>
          <w:rFonts w:cs="Simplified Arabic"/>
          <w:sz w:val="36"/>
          <w:szCs w:val="28"/>
          <w:rtl/>
        </w:rPr>
        <w:t xml:space="preserve">يعني كلام الجمهور مبني على أن الاستثناء متصل، والمستثنى جزء من المستثنى منه، فعلى هذا مفهوم الاستثناء أنها تحل للمنشد؛ بمعنى أنها تحرم على غير المنشد، الآن </w:t>
      </w:r>
      <w:r w:rsidR="00DF362C" w:rsidRPr="00FB672B">
        <w:rPr>
          <w:rFonts w:cs="Simplified Arabic"/>
          <w:b/>
          <w:bCs/>
          <w:color w:val="0000FF"/>
          <w:sz w:val="36"/>
          <w:szCs w:val="28"/>
          <w:rtl/>
        </w:rPr>
        <w:t>«</w:t>
      </w:r>
      <w:r w:rsidR="00DF362C">
        <w:rPr>
          <w:rFonts w:cs="Simplified Arabic"/>
          <w:b/>
          <w:bCs/>
          <w:color w:val="0000FF"/>
          <w:sz w:val="36"/>
          <w:szCs w:val="28"/>
          <w:rtl/>
        </w:rPr>
        <w:t>لا ت</w:t>
      </w:r>
      <w:r>
        <w:rPr>
          <w:rFonts w:cs="Simplified Arabic" w:hint="cs"/>
          <w:b/>
          <w:bCs/>
          <w:color w:val="0000FF"/>
          <w:sz w:val="36"/>
          <w:szCs w:val="28"/>
          <w:rtl/>
        </w:rPr>
        <w:t>ُ</w:t>
      </w:r>
      <w:r w:rsidR="00DF362C" w:rsidRPr="00FB672B">
        <w:rPr>
          <w:rFonts w:cs="Simplified Arabic"/>
          <w:b/>
          <w:bCs/>
          <w:color w:val="0000FF"/>
          <w:sz w:val="36"/>
          <w:szCs w:val="28"/>
          <w:rtl/>
        </w:rPr>
        <w:t>لتقط ساقطتها إلا لمنشد»</w:t>
      </w:r>
      <w:r w:rsidR="00DF362C">
        <w:rPr>
          <w:rFonts w:cs="Simplified Arabic"/>
          <w:sz w:val="36"/>
          <w:szCs w:val="28"/>
          <w:rtl/>
        </w:rPr>
        <w:t xml:space="preserve"> معناه أن الذي لا يريد إنشادها ولا عنده استعداد ولا قدرة على الإنشاد أنه لا يجوز أن يلتقطها أصلًا، والذي عنده قدرة واستعداد للإنشاد والبحث عن صاحبها يلتقطها، لكن هل تحل أو لا تحل؟</w:t>
      </w:r>
      <w:r w:rsidR="00DF362C">
        <w:rPr>
          <w:rFonts w:cs="Simplified Arabic"/>
          <w:sz w:val="36"/>
          <w:szCs w:val="28"/>
          <w:rtl/>
          <w:cs/>
        </w:rPr>
        <w:t xml:space="preserve"> </w:t>
      </w:r>
      <w:r w:rsidR="00DF362C">
        <w:rPr>
          <w:rFonts w:cs="Simplified Arabic"/>
          <w:sz w:val="36"/>
          <w:szCs w:val="28"/>
          <w:rtl/>
        </w:rPr>
        <w:t>الأكثرون كما قال الخطابي والبغوي أنها كغيرها من البلدان، لكن السياق سياق بيان خصائص مكة، وإذا قلنا</w:t>
      </w:r>
      <w:r>
        <w:rPr>
          <w:rFonts w:cs="Simplified Arabic" w:hint="cs"/>
          <w:sz w:val="36"/>
          <w:szCs w:val="28"/>
          <w:rtl/>
        </w:rPr>
        <w:t>:</w:t>
      </w:r>
      <w:r w:rsidR="00DF362C">
        <w:rPr>
          <w:rFonts w:cs="Simplified Arabic"/>
          <w:sz w:val="36"/>
          <w:szCs w:val="28"/>
          <w:rtl/>
        </w:rPr>
        <w:t xml:space="preserve"> </w:t>
      </w:r>
      <w:r>
        <w:rPr>
          <w:rFonts w:cs="Simplified Arabic" w:hint="cs"/>
          <w:sz w:val="36"/>
          <w:szCs w:val="28"/>
          <w:rtl/>
        </w:rPr>
        <w:t>إ</w:t>
      </w:r>
      <w:r w:rsidR="00DF362C">
        <w:rPr>
          <w:rFonts w:cs="Simplified Arabic"/>
          <w:sz w:val="36"/>
          <w:szCs w:val="28"/>
          <w:rtl/>
        </w:rPr>
        <w:t xml:space="preserve">ن لقطة مكة كغيرها من البلدان </w:t>
      </w:r>
      <w:r>
        <w:rPr>
          <w:rFonts w:cs="Simplified Arabic" w:hint="cs"/>
          <w:sz w:val="36"/>
          <w:szCs w:val="28"/>
          <w:rtl/>
        </w:rPr>
        <w:t>ف</w:t>
      </w:r>
      <w:r w:rsidR="00DF362C">
        <w:rPr>
          <w:rFonts w:cs="Simplified Arabic"/>
          <w:sz w:val="36"/>
          <w:szCs w:val="28"/>
          <w:rtl/>
        </w:rPr>
        <w:t xml:space="preserve">ما صار هناك خصيصة كما قال الكرماني: أقول: </w:t>
      </w:r>
      <w:r w:rsidR="000929F5">
        <w:rPr>
          <w:rFonts w:cs="Simplified Arabic" w:hint="cs"/>
          <w:sz w:val="36"/>
          <w:szCs w:val="28"/>
          <w:rtl/>
        </w:rPr>
        <w:t>و</w:t>
      </w:r>
      <w:r w:rsidR="00DF362C">
        <w:rPr>
          <w:rFonts w:cs="Simplified Arabic"/>
          <w:sz w:val="36"/>
          <w:szCs w:val="28"/>
          <w:rtl/>
        </w:rPr>
        <w:t>هذا لا يناسب المقام، لأن الكلام ورد في الفضائل المختصة بمكة، وحينئذ</w:t>
      </w:r>
      <w:r w:rsidR="000929F5">
        <w:rPr>
          <w:rFonts w:cs="Simplified Arabic" w:hint="cs"/>
          <w:sz w:val="36"/>
          <w:szCs w:val="28"/>
          <w:rtl/>
        </w:rPr>
        <w:t>ٍ</w:t>
      </w:r>
      <w:r w:rsidR="00DF362C">
        <w:rPr>
          <w:rFonts w:cs="Simplified Arabic"/>
          <w:sz w:val="36"/>
          <w:szCs w:val="28"/>
          <w:rtl/>
        </w:rPr>
        <w:t xml:space="preserve"> لا يبقى الاختصاص.</w:t>
      </w:r>
    </w:p>
    <w:p w:rsidR="00DF362C" w:rsidRDefault="00DF362C" w:rsidP="002E04A0">
      <w:pPr>
        <w:jc w:val="both"/>
        <w:rPr>
          <w:rFonts w:cs="Simplified Arabic"/>
          <w:sz w:val="36"/>
          <w:szCs w:val="28"/>
          <w:rtl/>
        </w:rPr>
      </w:pPr>
      <w:r w:rsidRPr="00FB672B">
        <w:rPr>
          <w:rFonts w:cs="Simplified Arabic"/>
          <w:b/>
          <w:bCs/>
          <w:color w:val="0000FF"/>
          <w:sz w:val="36"/>
          <w:szCs w:val="28"/>
          <w:rtl/>
        </w:rPr>
        <w:t>«فمن ق</w:t>
      </w:r>
      <w:r w:rsidR="001A49F5">
        <w:rPr>
          <w:rFonts w:cs="Simplified Arabic" w:hint="cs"/>
          <w:b/>
          <w:bCs/>
          <w:color w:val="0000FF"/>
          <w:sz w:val="36"/>
          <w:szCs w:val="28"/>
          <w:rtl/>
        </w:rPr>
        <w:t>ُ</w:t>
      </w:r>
      <w:r w:rsidRPr="00FB672B">
        <w:rPr>
          <w:rFonts w:cs="Simplified Arabic"/>
          <w:b/>
          <w:bCs/>
          <w:color w:val="0000FF"/>
          <w:sz w:val="36"/>
          <w:szCs w:val="28"/>
          <w:rtl/>
        </w:rPr>
        <w:t>تل فهو بخير النظرين»</w:t>
      </w:r>
      <w:r>
        <w:rPr>
          <w:rFonts w:cs="Simplified Arabic"/>
          <w:sz w:val="36"/>
          <w:szCs w:val="28"/>
          <w:rtl/>
        </w:rPr>
        <w:t>: المقتول بخير النظرين؟</w:t>
      </w:r>
    </w:p>
    <w:p w:rsidR="00DF362C" w:rsidRDefault="00DF362C" w:rsidP="002E04A0">
      <w:pPr>
        <w:jc w:val="both"/>
        <w:rPr>
          <w:rFonts w:cs="Simplified Arabic"/>
          <w:b/>
          <w:bCs/>
          <w:sz w:val="36"/>
          <w:szCs w:val="28"/>
          <w:rtl/>
        </w:rPr>
      </w:pPr>
      <w:r w:rsidRPr="00BA75DD">
        <w:rPr>
          <w:rFonts w:cs="Simplified Arabic"/>
          <w:b/>
          <w:bCs/>
          <w:sz w:val="36"/>
          <w:szCs w:val="28"/>
          <w:rtl/>
        </w:rPr>
        <w:t>المقدم: المقصود أهله.</w:t>
      </w:r>
    </w:p>
    <w:p w:rsidR="00DF362C" w:rsidRDefault="00DF362C" w:rsidP="002E04A0">
      <w:pPr>
        <w:jc w:val="both"/>
        <w:rPr>
          <w:rFonts w:cs="Simplified Arabic"/>
          <w:sz w:val="36"/>
          <w:szCs w:val="28"/>
          <w:rtl/>
        </w:rPr>
      </w:pPr>
      <w:r>
        <w:rPr>
          <w:rFonts w:cs="Simplified Arabic"/>
          <w:sz w:val="36"/>
          <w:szCs w:val="28"/>
          <w:rtl/>
        </w:rPr>
        <w:t>يقول في الحديث</w:t>
      </w:r>
      <w:r>
        <w:rPr>
          <w:rFonts w:cs="Simplified Arabic"/>
          <w:sz w:val="36"/>
          <w:szCs w:val="28"/>
          <w:rtl/>
          <w:cs/>
        </w:rPr>
        <w:t xml:space="preserve"> انظر في متنه</w:t>
      </w:r>
      <w:r>
        <w:rPr>
          <w:rFonts w:cs="Simplified Arabic"/>
          <w:sz w:val="36"/>
          <w:szCs w:val="28"/>
          <w:rtl/>
        </w:rPr>
        <w:t xml:space="preserve">: </w:t>
      </w:r>
      <w:r w:rsidRPr="00FB672B">
        <w:rPr>
          <w:rFonts w:cs="Simplified Arabic"/>
          <w:b/>
          <w:bCs/>
          <w:color w:val="0000FF"/>
          <w:sz w:val="36"/>
          <w:szCs w:val="28"/>
          <w:rtl/>
        </w:rPr>
        <w:t>«فمن ق</w:t>
      </w:r>
      <w:r w:rsidR="001A49F5">
        <w:rPr>
          <w:rFonts w:cs="Simplified Arabic" w:hint="cs"/>
          <w:b/>
          <w:bCs/>
          <w:color w:val="0000FF"/>
          <w:sz w:val="36"/>
          <w:szCs w:val="28"/>
          <w:rtl/>
        </w:rPr>
        <w:t>ُ</w:t>
      </w:r>
      <w:r w:rsidRPr="00FB672B">
        <w:rPr>
          <w:rFonts w:cs="Simplified Arabic"/>
          <w:b/>
          <w:bCs/>
          <w:color w:val="0000FF"/>
          <w:sz w:val="36"/>
          <w:szCs w:val="28"/>
          <w:rtl/>
        </w:rPr>
        <w:t>تل فهو بخير النظرين»</w:t>
      </w:r>
      <w:r>
        <w:rPr>
          <w:rFonts w:cs="Simplified Arabic"/>
          <w:sz w:val="36"/>
          <w:szCs w:val="28"/>
          <w:rtl/>
        </w:rPr>
        <w:t xml:space="preserve">، يقول ابن حجر: كذا وقع هنا، وفيه حذف وقع بيانه في رواية المصنف في الديات عن أبي نعيم بهذا الإسناد: </w:t>
      </w:r>
      <w:r w:rsidRPr="00FB672B">
        <w:rPr>
          <w:rFonts w:cs="Simplified Arabic"/>
          <w:b/>
          <w:bCs/>
          <w:color w:val="0000FF"/>
          <w:sz w:val="36"/>
          <w:szCs w:val="28"/>
          <w:rtl/>
        </w:rPr>
        <w:t>«فمن ق</w:t>
      </w:r>
      <w:r w:rsidR="001A49F5">
        <w:rPr>
          <w:rFonts w:cs="Simplified Arabic" w:hint="cs"/>
          <w:b/>
          <w:bCs/>
          <w:color w:val="0000FF"/>
          <w:sz w:val="36"/>
          <w:szCs w:val="28"/>
          <w:rtl/>
        </w:rPr>
        <w:t>ُ</w:t>
      </w:r>
      <w:r w:rsidRPr="00FB672B">
        <w:rPr>
          <w:rFonts w:cs="Simplified Arabic"/>
          <w:b/>
          <w:bCs/>
          <w:color w:val="0000FF"/>
          <w:sz w:val="36"/>
          <w:szCs w:val="28"/>
          <w:rtl/>
        </w:rPr>
        <w:t>تل له قتيل فهو بخير النظرين»</w:t>
      </w:r>
      <w:r>
        <w:rPr>
          <w:rFonts w:cs="Simplified Arabic"/>
          <w:sz w:val="36"/>
          <w:szCs w:val="28"/>
          <w:rtl/>
        </w:rPr>
        <w:t xml:space="preserve">: أي أفضلهما، يقول الكرماني: فإن قلت: المقتول كيف يكون بخير النظرين؟ </w:t>
      </w:r>
    </w:p>
    <w:p w:rsidR="00DF362C" w:rsidRDefault="00DF362C" w:rsidP="002E04A0">
      <w:pPr>
        <w:jc w:val="both"/>
        <w:rPr>
          <w:rFonts w:cs="Simplified Arabic"/>
          <w:sz w:val="36"/>
          <w:szCs w:val="28"/>
          <w:rtl/>
        </w:rPr>
      </w:pPr>
      <w:r>
        <w:rPr>
          <w:rFonts w:cs="Simplified Arabic"/>
          <w:sz w:val="36"/>
          <w:szCs w:val="28"/>
          <w:rtl/>
        </w:rPr>
        <w:t>كيف يكون المقتول بخير النظرين؟ قلت: المراد أهله؛ وأطلق عليه ذلك</w:t>
      </w:r>
      <w:r w:rsidR="001A49F5">
        <w:rPr>
          <w:rFonts w:cs="Simplified Arabic" w:hint="cs"/>
          <w:sz w:val="36"/>
          <w:szCs w:val="28"/>
          <w:rtl/>
        </w:rPr>
        <w:t>؛</w:t>
      </w:r>
      <w:r>
        <w:rPr>
          <w:rFonts w:cs="Simplified Arabic"/>
          <w:sz w:val="36"/>
          <w:szCs w:val="28"/>
          <w:rtl/>
        </w:rPr>
        <w:t xml:space="preserve"> لأنه هو السبب، وكأن الكرماني</w:t>
      </w:r>
      <w:r>
        <w:rPr>
          <w:rFonts w:cs="Simplified Arabic"/>
          <w:sz w:val="36"/>
          <w:szCs w:val="28"/>
          <w:rtl/>
          <w:cs/>
        </w:rPr>
        <w:t>-</w:t>
      </w:r>
      <w:r>
        <w:rPr>
          <w:rFonts w:cs="Simplified Arabic"/>
          <w:sz w:val="36"/>
          <w:szCs w:val="28"/>
          <w:rtl/>
        </w:rPr>
        <w:t>رحمه الله</w:t>
      </w:r>
      <w:r>
        <w:rPr>
          <w:rFonts w:cs="Simplified Arabic"/>
          <w:sz w:val="36"/>
          <w:szCs w:val="28"/>
          <w:rtl/>
          <w:cs/>
        </w:rPr>
        <w:t>-</w:t>
      </w:r>
      <w:r>
        <w:rPr>
          <w:rFonts w:cs="Simplified Arabic"/>
          <w:sz w:val="36"/>
          <w:szCs w:val="28"/>
          <w:rtl/>
        </w:rPr>
        <w:t xml:space="preserve"> غفل عن الرواية المصرحة بذلك التي أشار إليها الحافظ.</w:t>
      </w:r>
    </w:p>
    <w:p w:rsidR="00DF362C" w:rsidRDefault="00DF362C" w:rsidP="001A49F5">
      <w:pPr>
        <w:jc w:val="both"/>
        <w:rPr>
          <w:rFonts w:cs="Simplified Arabic"/>
          <w:sz w:val="36"/>
          <w:szCs w:val="28"/>
          <w:rtl/>
        </w:rPr>
      </w:pPr>
      <w:r>
        <w:rPr>
          <w:rFonts w:cs="Simplified Arabic"/>
          <w:sz w:val="36"/>
          <w:szCs w:val="28"/>
          <w:rtl/>
        </w:rPr>
        <w:t xml:space="preserve">وفي عمدة القاري: لفظة خير هنا بمعنى أفعل التفضيل، والمعنى: أفضل النظرين، وتفسير النظرين بقوله </w:t>
      </w:r>
      <w:r w:rsidR="001A49F5">
        <w:rPr>
          <w:rFonts w:ascii="Simplified Arabic" w:hAnsi="Simplified Arabic" w:cs="Simplified Arabic" w:hint="cs"/>
          <w:sz w:val="28"/>
          <w:szCs w:val="28"/>
          <w:rtl/>
        </w:rPr>
        <w:t>ماذا</w:t>
      </w:r>
      <w:r>
        <w:rPr>
          <w:rFonts w:cs="Simplified Arabic"/>
          <w:sz w:val="36"/>
          <w:szCs w:val="28"/>
          <w:rtl/>
        </w:rPr>
        <w:t>؟</w:t>
      </w:r>
    </w:p>
    <w:p w:rsidR="00DF362C" w:rsidRPr="00EC6022" w:rsidRDefault="00DF362C" w:rsidP="002E04A0">
      <w:pPr>
        <w:jc w:val="both"/>
        <w:rPr>
          <w:rFonts w:cs="Simplified Arabic"/>
          <w:b/>
          <w:bCs/>
          <w:sz w:val="36"/>
          <w:szCs w:val="28"/>
          <w:rtl/>
        </w:rPr>
      </w:pPr>
      <w:r w:rsidRPr="00EC6022">
        <w:rPr>
          <w:rFonts w:cs="Simplified Arabic"/>
          <w:b/>
          <w:bCs/>
          <w:sz w:val="36"/>
          <w:szCs w:val="28"/>
          <w:rtl/>
        </w:rPr>
        <w:t xml:space="preserve">المقدم: </w:t>
      </w:r>
      <w:r w:rsidRPr="00FB672B">
        <w:rPr>
          <w:rFonts w:cs="Simplified Arabic"/>
          <w:b/>
          <w:bCs/>
          <w:color w:val="0000FF"/>
          <w:sz w:val="36"/>
          <w:szCs w:val="28"/>
          <w:rtl/>
        </w:rPr>
        <w:t>«إما أن يعقل وإما أن يقاد»</w:t>
      </w:r>
      <w:r w:rsidRPr="00EC6022">
        <w:rPr>
          <w:rFonts w:cs="Simplified Arabic"/>
          <w:b/>
          <w:bCs/>
          <w:sz w:val="36"/>
          <w:szCs w:val="28"/>
          <w:rtl/>
        </w:rPr>
        <w:t>.</w:t>
      </w:r>
    </w:p>
    <w:p w:rsidR="00DF362C" w:rsidRDefault="00DF362C" w:rsidP="001A49F5">
      <w:pPr>
        <w:jc w:val="both"/>
        <w:rPr>
          <w:rFonts w:cs="Simplified Arabic"/>
          <w:sz w:val="36"/>
          <w:szCs w:val="28"/>
          <w:rtl/>
        </w:rPr>
      </w:pPr>
      <w:r w:rsidRPr="00FB672B">
        <w:rPr>
          <w:rFonts w:cs="Simplified Arabic"/>
          <w:b/>
          <w:bCs/>
          <w:color w:val="0000FF"/>
          <w:sz w:val="36"/>
          <w:szCs w:val="28"/>
          <w:rtl/>
        </w:rPr>
        <w:t>«إما أن يعقل وإما أن يقاد»</w:t>
      </w:r>
      <w:r>
        <w:rPr>
          <w:rFonts w:cs="Simplified Arabic"/>
          <w:sz w:val="36"/>
          <w:szCs w:val="28"/>
          <w:rtl/>
        </w:rPr>
        <w:t>، يقاد أهل القتيل، هذا تفسير خير النظرين، إما أن يعقل من العقل وهو الدية</w:t>
      </w:r>
      <w:r w:rsidR="001A49F5">
        <w:rPr>
          <w:rFonts w:cs="Simplified Arabic" w:hint="cs"/>
          <w:sz w:val="36"/>
          <w:szCs w:val="28"/>
          <w:rtl/>
        </w:rPr>
        <w:t>،</w:t>
      </w:r>
      <w:r>
        <w:rPr>
          <w:rFonts w:cs="Simplified Arabic"/>
          <w:sz w:val="36"/>
          <w:szCs w:val="28"/>
          <w:rtl/>
        </w:rPr>
        <w:t xml:space="preserve"> وإما أن يقاد أهل القتيل</w:t>
      </w:r>
      <w:r w:rsidR="001A49F5">
        <w:rPr>
          <w:rFonts w:cs="Simplified Arabic" w:hint="cs"/>
          <w:sz w:val="36"/>
          <w:szCs w:val="28"/>
          <w:rtl/>
        </w:rPr>
        <w:t>،</w:t>
      </w:r>
      <w:r>
        <w:rPr>
          <w:rFonts w:cs="Simplified Arabic"/>
          <w:sz w:val="36"/>
          <w:szCs w:val="28"/>
          <w:rtl/>
        </w:rPr>
        <w:t xml:space="preserve"> قال ابن حجر: وإما أن يقاد</w:t>
      </w:r>
      <w:r w:rsidR="001A49F5">
        <w:rPr>
          <w:rFonts w:cs="Simplified Arabic" w:hint="cs"/>
          <w:sz w:val="36"/>
          <w:szCs w:val="28"/>
          <w:rtl/>
        </w:rPr>
        <w:t>،</w:t>
      </w:r>
      <w:r>
        <w:rPr>
          <w:rFonts w:cs="Simplified Arabic"/>
          <w:sz w:val="36"/>
          <w:szCs w:val="28"/>
          <w:rtl/>
        </w:rPr>
        <w:t xml:space="preserve"> وهو بالقاف أي يقتص، ووقع في رواية لمسلم: </w:t>
      </w:r>
      <w:r w:rsidRPr="00FB672B">
        <w:rPr>
          <w:rFonts w:cs="Simplified Arabic"/>
          <w:b/>
          <w:bCs/>
          <w:color w:val="0000FF"/>
          <w:sz w:val="36"/>
          <w:szCs w:val="28"/>
          <w:rtl/>
        </w:rPr>
        <w:t>«إما أن يفادى»</w:t>
      </w:r>
      <w:r>
        <w:rPr>
          <w:rFonts w:cs="Simplified Arabic"/>
          <w:sz w:val="36"/>
          <w:szCs w:val="28"/>
          <w:rtl/>
        </w:rPr>
        <w:t xml:space="preserve"> بالألف وزيادة ياء بعد الدال، والصواب أن الرواية على وجهين</w:t>
      </w:r>
      <w:r>
        <w:rPr>
          <w:rFonts w:cs="Simplified Arabic"/>
          <w:sz w:val="36"/>
          <w:szCs w:val="28"/>
          <w:rtl/>
          <w:cs/>
        </w:rPr>
        <w:t xml:space="preserve"> </w:t>
      </w:r>
      <w:r>
        <w:rPr>
          <w:rFonts w:cs="Simplified Arabic"/>
          <w:sz w:val="36"/>
          <w:szCs w:val="28"/>
          <w:rtl/>
        </w:rPr>
        <w:t>-كلام ابن حجر-: فمن قالها بالقاف يقاد قال فيما قبلها:</w:t>
      </w:r>
      <w:r w:rsidR="000929F5">
        <w:rPr>
          <w:rFonts w:cs="Simplified Arabic"/>
          <w:sz w:val="36"/>
          <w:szCs w:val="28"/>
          <w:rtl/>
        </w:rPr>
        <w:t xml:space="preserve"> إما أن يعقل</w:t>
      </w:r>
      <w:r w:rsidR="001A49F5">
        <w:rPr>
          <w:rFonts w:cs="Simplified Arabic" w:hint="cs"/>
          <w:sz w:val="36"/>
          <w:szCs w:val="28"/>
          <w:rtl/>
        </w:rPr>
        <w:t>؛</w:t>
      </w:r>
      <w:r w:rsidR="000929F5">
        <w:rPr>
          <w:rFonts w:cs="Simplified Arabic"/>
          <w:sz w:val="36"/>
          <w:szCs w:val="28"/>
          <w:rtl/>
        </w:rPr>
        <w:t xml:space="preserve"> لأن العقل هو الق</w:t>
      </w:r>
      <w:r w:rsidR="000929F5">
        <w:rPr>
          <w:rFonts w:cs="Simplified Arabic" w:hint="cs"/>
          <w:sz w:val="36"/>
          <w:szCs w:val="28"/>
          <w:rtl/>
        </w:rPr>
        <w:t>َ</w:t>
      </w:r>
      <w:r w:rsidR="000929F5">
        <w:rPr>
          <w:rFonts w:cs="Simplified Arabic"/>
          <w:sz w:val="36"/>
          <w:szCs w:val="28"/>
          <w:rtl/>
        </w:rPr>
        <w:t>و</w:t>
      </w:r>
      <w:r w:rsidR="007C121C">
        <w:rPr>
          <w:rFonts w:cs="Simplified Arabic"/>
          <w:sz w:val="36"/>
          <w:szCs w:val="28"/>
          <w:rtl/>
        </w:rPr>
        <w:t xml:space="preserve">د، العقل الذي </w:t>
      </w:r>
      <w:r w:rsidR="007C121C">
        <w:rPr>
          <w:rFonts w:cs="Simplified Arabic" w:hint="cs"/>
          <w:sz w:val="36"/>
          <w:szCs w:val="28"/>
          <w:rtl/>
        </w:rPr>
        <w:t xml:space="preserve">هو </w:t>
      </w:r>
      <w:r>
        <w:rPr>
          <w:rFonts w:cs="Simplified Arabic"/>
          <w:sz w:val="36"/>
          <w:szCs w:val="28"/>
          <w:rtl/>
        </w:rPr>
        <w:t>دفع الدية والق</w:t>
      </w:r>
      <w:r w:rsidR="007C121C">
        <w:rPr>
          <w:rFonts w:cs="Simplified Arabic" w:hint="cs"/>
          <w:sz w:val="36"/>
          <w:szCs w:val="28"/>
          <w:rtl/>
        </w:rPr>
        <w:t>َ</w:t>
      </w:r>
      <w:r>
        <w:rPr>
          <w:rFonts w:cs="Simplified Arabic"/>
          <w:sz w:val="36"/>
          <w:szCs w:val="28"/>
          <w:rtl/>
        </w:rPr>
        <w:t xml:space="preserve">ود </w:t>
      </w:r>
      <w:r w:rsidR="007C121C">
        <w:rPr>
          <w:rFonts w:cs="Simplified Arabic" w:hint="cs"/>
          <w:sz w:val="36"/>
          <w:szCs w:val="28"/>
          <w:rtl/>
        </w:rPr>
        <w:t xml:space="preserve">الذي </w:t>
      </w:r>
      <w:r>
        <w:rPr>
          <w:rFonts w:cs="Simplified Arabic"/>
          <w:sz w:val="36"/>
          <w:szCs w:val="28"/>
          <w:rtl/>
        </w:rPr>
        <w:t>هو القصاص.</w:t>
      </w:r>
    </w:p>
    <w:p w:rsidR="00DF362C" w:rsidRDefault="00DF362C" w:rsidP="002E04A0">
      <w:pPr>
        <w:jc w:val="both"/>
        <w:rPr>
          <w:rFonts w:cs="Simplified Arabic"/>
          <w:sz w:val="36"/>
          <w:szCs w:val="28"/>
          <w:rtl/>
        </w:rPr>
      </w:pPr>
      <w:r>
        <w:rPr>
          <w:rFonts w:cs="Simplified Arabic"/>
          <w:sz w:val="36"/>
          <w:szCs w:val="28"/>
          <w:rtl/>
        </w:rPr>
        <w:t>فمن قالها بالقاف قال فيما قبلها: إما أن يعقل من العقل وهو الدية، ومن قالها بالفاء: يفادى؛ قال فيما قبلها: إما أن يقتل وإما أن يفادى.</w:t>
      </w:r>
    </w:p>
    <w:p w:rsidR="00DF362C" w:rsidRDefault="00DF362C" w:rsidP="002E04A0">
      <w:pPr>
        <w:jc w:val="both"/>
        <w:rPr>
          <w:rFonts w:cs="Simplified Arabic"/>
          <w:sz w:val="36"/>
          <w:szCs w:val="28"/>
          <w:rtl/>
        </w:rPr>
      </w:pPr>
      <w:r>
        <w:rPr>
          <w:rFonts w:cs="Simplified Arabic"/>
          <w:sz w:val="36"/>
          <w:szCs w:val="28"/>
          <w:rtl/>
        </w:rPr>
        <w:t>بالقاف والمثناة، والحاصل تفسير النظرين، يعني المخير بينهما أهل القتيل، القصاص أو الدية.</w:t>
      </w:r>
    </w:p>
    <w:p w:rsidR="00DF362C" w:rsidRPr="00370FC0" w:rsidRDefault="00DF362C" w:rsidP="002E04A0">
      <w:pPr>
        <w:jc w:val="both"/>
        <w:rPr>
          <w:rFonts w:cs="Simplified Arabic"/>
          <w:b/>
          <w:bCs/>
          <w:sz w:val="36"/>
          <w:szCs w:val="28"/>
          <w:rtl/>
        </w:rPr>
      </w:pPr>
      <w:r w:rsidRPr="00370FC0">
        <w:rPr>
          <w:rFonts w:cs="Simplified Arabic"/>
          <w:b/>
          <w:bCs/>
          <w:sz w:val="36"/>
          <w:szCs w:val="28"/>
          <w:rtl/>
        </w:rPr>
        <w:lastRenderedPageBreak/>
        <w:t>المقدم: القصاص أو الدية.</w:t>
      </w:r>
    </w:p>
    <w:p w:rsidR="00DF362C" w:rsidRDefault="00DF362C" w:rsidP="001A49F5">
      <w:pPr>
        <w:jc w:val="both"/>
        <w:rPr>
          <w:rFonts w:cs="Simplified Arabic"/>
          <w:sz w:val="36"/>
          <w:szCs w:val="28"/>
          <w:rtl/>
        </w:rPr>
      </w:pPr>
      <w:r>
        <w:rPr>
          <w:rFonts w:cs="Simplified Arabic"/>
          <w:sz w:val="36"/>
          <w:szCs w:val="28"/>
          <w:rtl/>
        </w:rPr>
        <w:t>الآن القصة وقعت في مكة، يقول</w:t>
      </w:r>
      <w:r w:rsidR="00615961">
        <w:rPr>
          <w:rFonts w:cs="Simplified Arabic"/>
          <w:sz w:val="36"/>
          <w:szCs w:val="28"/>
          <w:rtl/>
        </w:rPr>
        <w:t xml:space="preserve"> الكرماني: فإن قلت: هل يجوز الا</w:t>
      </w:r>
      <w:r w:rsidR="001A49F5">
        <w:rPr>
          <w:rFonts w:cs="Simplified Arabic" w:hint="cs"/>
          <w:sz w:val="36"/>
          <w:szCs w:val="28"/>
          <w:rtl/>
        </w:rPr>
        <w:t>ق</w:t>
      </w:r>
      <w:r w:rsidR="001A49F5">
        <w:rPr>
          <w:rFonts w:cs="Simplified Arabic"/>
          <w:sz w:val="36"/>
          <w:szCs w:val="28"/>
          <w:rtl/>
        </w:rPr>
        <w:t>تصاص في الحرم؟ لأن النص جاء عام</w:t>
      </w:r>
      <w:r w:rsidR="001A49F5">
        <w:rPr>
          <w:rFonts w:cs="Simplified Arabic" w:hint="cs"/>
          <w:sz w:val="36"/>
          <w:szCs w:val="28"/>
          <w:rtl/>
        </w:rPr>
        <w:t>ًّ</w:t>
      </w:r>
      <w:r>
        <w:rPr>
          <w:rFonts w:cs="Simplified Arabic"/>
          <w:sz w:val="36"/>
          <w:szCs w:val="28"/>
          <w:rtl/>
        </w:rPr>
        <w:t>ا</w:t>
      </w:r>
      <w:r w:rsidR="001A49F5">
        <w:rPr>
          <w:rFonts w:cs="Simplified Arabic" w:hint="cs"/>
          <w:sz w:val="36"/>
          <w:szCs w:val="28"/>
          <w:rtl/>
        </w:rPr>
        <w:t>،</w:t>
      </w:r>
      <w:r>
        <w:rPr>
          <w:rFonts w:cs="Simplified Arabic"/>
          <w:sz w:val="36"/>
          <w:szCs w:val="28"/>
          <w:rtl/>
        </w:rPr>
        <w:t xml:space="preserve"> وسبب وروده قتل في الحرم، يقولون: سبب الورود دخوله في النص قطعي، هل يمكن أن يقول النبي</w:t>
      </w:r>
      <w:r>
        <w:rPr>
          <w:rFonts w:cs="Simplified Arabic"/>
          <w:sz w:val="36"/>
          <w:szCs w:val="28"/>
          <w:rtl/>
          <w:cs/>
        </w:rPr>
        <w:t>-</w:t>
      </w:r>
      <w:r w:rsidR="001A49F5">
        <w:rPr>
          <w:rFonts w:cs="Simplified Arabic" w:hint="cs"/>
          <w:sz w:val="36"/>
          <w:szCs w:val="28"/>
          <w:rtl/>
        </w:rPr>
        <w:t xml:space="preserve"> </w:t>
      </w:r>
      <w:r>
        <w:rPr>
          <w:rFonts w:cs="Simplified Arabic"/>
          <w:sz w:val="36"/>
          <w:szCs w:val="28"/>
          <w:rtl/>
        </w:rPr>
        <w:t>عليه الصلاة والسلام</w:t>
      </w:r>
      <w:r>
        <w:rPr>
          <w:rFonts w:cs="Simplified Arabic"/>
          <w:sz w:val="36"/>
          <w:szCs w:val="28"/>
          <w:rtl/>
          <w:cs/>
        </w:rPr>
        <w:t>-</w:t>
      </w:r>
      <w:r>
        <w:rPr>
          <w:rFonts w:cs="Simplified Arabic"/>
          <w:sz w:val="36"/>
          <w:szCs w:val="28"/>
          <w:rtl/>
        </w:rPr>
        <w:t xml:space="preserve"> هذا الحديث: </w:t>
      </w:r>
      <w:r w:rsidRPr="00FB672B">
        <w:rPr>
          <w:rFonts w:cs="Simplified Arabic"/>
          <w:b/>
          <w:bCs/>
          <w:color w:val="0000FF"/>
          <w:sz w:val="36"/>
          <w:szCs w:val="28"/>
          <w:rtl/>
        </w:rPr>
        <w:t>«فمن ق</w:t>
      </w:r>
      <w:r w:rsidR="001A49F5">
        <w:rPr>
          <w:rFonts w:cs="Simplified Arabic" w:hint="cs"/>
          <w:b/>
          <w:bCs/>
          <w:color w:val="0000FF"/>
          <w:sz w:val="36"/>
          <w:szCs w:val="28"/>
          <w:rtl/>
        </w:rPr>
        <w:t>ُ</w:t>
      </w:r>
      <w:r w:rsidRPr="00FB672B">
        <w:rPr>
          <w:rFonts w:cs="Simplified Arabic"/>
          <w:b/>
          <w:bCs/>
          <w:color w:val="0000FF"/>
          <w:sz w:val="36"/>
          <w:szCs w:val="28"/>
          <w:rtl/>
        </w:rPr>
        <w:t>تل له قتيل فهو بخير النظرين إما أن يعقل</w:t>
      </w:r>
      <w:r w:rsidR="001A49F5">
        <w:rPr>
          <w:rFonts w:cs="Simplified Arabic" w:hint="cs"/>
          <w:b/>
          <w:bCs/>
          <w:color w:val="0000FF"/>
          <w:sz w:val="36"/>
          <w:szCs w:val="28"/>
          <w:rtl/>
        </w:rPr>
        <w:t>،</w:t>
      </w:r>
      <w:r w:rsidRPr="00FB672B">
        <w:rPr>
          <w:rFonts w:cs="Simplified Arabic"/>
          <w:b/>
          <w:bCs/>
          <w:color w:val="0000FF"/>
          <w:sz w:val="36"/>
          <w:szCs w:val="28"/>
          <w:rtl/>
        </w:rPr>
        <w:t xml:space="preserve"> وإما أن يقاد</w:t>
      </w:r>
      <w:r>
        <w:rPr>
          <w:rFonts w:cs="Simplified Arabic"/>
          <w:b/>
          <w:bCs/>
          <w:color w:val="0000FF"/>
          <w:sz w:val="36"/>
          <w:szCs w:val="28"/>
          <w:rtl/>
          <w:cs/>
        </w:rPr>
        <w:t xml:space="preserve"> أهل القتيل</w:t>
      </w:r>
      <w:r w:rsidRPr="00FB672B">
        <w:rPr>
          <w:rFonts w:cs="Simplified Arabic"/>
          <w:b/>
          <w:bCs/>
          <w:color w:val="0000FF"/>
          <w:sz w:val="36"/>
          <w:szCs w:val="28"/>
          <w:rtl/>
        </w:rPr>
        <w:t>»</w:t>
      </w:r>
      <w:r>
        <w:rPr>
          <w:rFonts w:cs="Simplified Arabic"/>
          <w:sz w:val="36"/>
          <w:szCs w:val="28"/>
          <w:rtl/>
        </w:rPr>
        <w:t xml:space="preserve"> يعني في غير مكة</w:t>
      </w:r>
      <w:r w:rsidR="001A49F5">
        <w:rPr>
          <w:rFonts w:cs="Simplified Arabic" w:hint="cs"/>
          <w:sz w:val="36"/>
          <w:szCs w:val="28"/>
          <w:rtl/>
        </w:rPr>
        <w:t>،</w:t>
      </w:r>
      <w:r>
        <w:rPr>
          <w:rFonts w:cs="Simplified Arabic"/>
          <w:sz w:val="36"/>
          <w:szCs w:val="28"/>
          <w:rtl/>
        </w:rPr>
        <w:t xml:space="preserve"> والقصة في مكة حاصلة؟</w:t>
      </w:r>
      <w:r w:rsidR="007C121C">
        <w:rPr>
          <w:rFonts w:cs="Simplified Arabic" w:hint="cs"/>
          <w:sz w:val="36"/>
          <w:szCs w:val="28"/>
          <w:rtl/>
        </w:rPr>
        <w:t xml:space="preserve"> </w:t>
      </w:r>
    </w:p>
    <w:p w:rsidR="001A49F5" w:rsidRDefault="00DF362C" w:rsidP="001A49F5">
      <w:pPr>
        <w:jc w:val="both"/>
        <w:rPr>
          <w:rFonts w:cs="Simplified Arabic"/>
          <w:sz w:val="36"/>
          <w:szCs w:val="28"/>
          <w:rtl/>
        </w:rPr>
      </w:pPr>
      <w:r w:rsidRPr="003F3531">
        <w:rPr>
          <w:rFonts w:cs="Simplified Arabic"/>
          <w:b/>
          <w:bCs/>
          <w:sz w:val="36"/>
          <w:szCs w:val="28"/>
          <w:rtl/>
        </w:rPr>
        <w:t>المقدم: ما يمكن.</w:t>
      </w:r>
    </w:p>
    <w:p w:rsidR="001A49F5" w:rsidRDefault="001A49F5" w:rsidP="001A49F5">
      <w:pPr>
        <w:jc w:val="both"/>
        <w:rPr>
          <w:rFonts w:cs="Simplified Arabic"/>
          <w:b/>
          <w:bCs/>
          <w:sz w:val="36"/>
          <w:szCs w:val="28"/>
          <w:rtl/>
        </w:rPr>
      </w:pPr>
      <w:r w:rsidRPr="001A49F5">
        <w:rPr>
          <w:rFonts w:cs="Simplified Arabic" w:hint="cs"/>
          <w:sz w:val="36"/>
          <w:szCs w:val="28"/>
          <w:rtl/>
        </w:rPr>
        <w:t xml:space="preserve"> </w:t>
      </w:r>
      <w:r>
        <w:rPr>
          <w:rFonts w:cs="Simplified Arabic" w:hint="cs"/>
          <w:sz w:val="36"/>
          <w:szCs w:val="28"/>
          <w:rtl/>
        </w:rPr>
        <w:t xml:space="preserve">يمكن هذا </w:t>
      </w:r>
      <w:r>
        <w:rPr>
          <w:rFonts w:ascii="Simplified Arabic" w:hAnsi="Simplified Arabic" w:cs="Simplified Arabic" w:hint="cs"/>
          <w:sz w:val="28"/>
          <w:szCs w:val="28"/>
          <w:rtl/>
        </w:rPr>
        <w:t>أم</w:t>
      </w:r>
      <w:r>
        <w:rPr>
          <w:rFonts w:cs="Simplified Arabic" w:hint="cs"/>
          <w:sz w:val="36"/>
          <w:szCs w:val="28"/>
          <w:rtl/>
        </w:rPr>
        <w:t xml:space="preserve"> ما يمكن؟</w:t>
      </w:r>
    </w:p>
    <w:p w:rsidR="001A49F5" w:rsidRPr="001A49F5" w:rsidRDefault="001A49F5" w:rsidP="001A49F5">
      <w:pPr>
        <w:jc w:val="both"/>
        <w:rPr>
          <w:rFonts w:cs="Simplified Arabic"/>
          <w:sz w:val="36"/>
          <w:szCs w:val="28"/>
          <w:rtl/>
        </w:rPr>
      </w:pPr>
      <w:r w:rsidRPr="003F3531">
        <w:rPr>
          <w:rFonts w:cs="Simplified Arabic"/>
          <w:b/>
          <w:bCs/>
          <w:sz w:val="36"/>
          <w:szCs w:val="28"/>
          <w:rtl/>
        </w:rPr>
        <w:t>المقدم: ما يمكن.</w:t>
      </w:r>
    </w:p>
    <w:p w:rsidR="00DF362C" w:rsidRDefault="00DF362C" w:rsidP="001A49F5">
      <w:pPr>
        <w:jc w:val="both"/>
        <w:rPr>
          <w:rFonts w:cs="Simplified Arabic"/>
          <w:sz w:val="36"/>
          <w:szCs w:val="28"/>
          <w:rtl/>
        </w:rPr>
      </w:pPr>
      <w:r>
        <w:rPr>
          <w:rFonts w:cs="Simplified Arabic"/>
          <w:sz w:val="36"/>
          <w:szCs w:val="28"/>
          <w:rtl/>
        </w:rPr>
        <w:t>لأن سبب الورود حصل في مكة، ودخول السبب عند أهل العلم في العام قطعي، يعني لو جاء طالب وشرح ظروفه، شرح ظرفه لغني، وبي</w:t>
      </w:r>
      <w:r w:rsidR="001A49F5">
        <w:rPr>
          <w:rFonts w:cs="Simplified Arabic" w:hint="cs"/>
          <w:sz w:val="36"/>
          <w:szCs w:val="28"/>
          <w:rtl/>
        </w:rPr>
        <w:t>َّ</w:t>
      </w:r>
      <w:r>
        <w:rPr>
          <w:rFonts w:cs="Simplified Arabic"/>
          <w:sz w:val="36"/>
          <w:szCs w:val="28"/>
          <w:rtl/>
        </w:rPr>
        <w:t xml:space="preserve">ن أنه محتاج </w:t>
      </w:r>
      <w:r w:rsidR="001A49F5">
        <w:rPr>
          <w:rFonts w:cs="Simplified Arabic" w:hint="cs"/>
          <w:sz w:val="36"/>
          <w:szCs w:val="28"/>
          <w:rtl/>
        </w:rPr>
        <w:t>-</w:t>
      </w:r>
      <w:r>
        <w:rPr>
          <w:rFonts w:cs="Simplified Arabic"/>
          <w:sz w:val="36"/>
          <w:szCs w:val="28"/>
          <w:rtl/>
        </w:rPr>
        <w:t>لمتابعة ومواصلة طلب العلم</w:t>
      </w:r>
      <w:r w:rsidR="001A49F5">
        <w:rPr>
          <w:rFonts w:cs="Simplified Arabic" w:hint="cs"/>
          <w:sz w:val="36"/>
          <w:szCs w:val="28"/>
          <w:rtl/>
        </w:rPr>
        <w:t>-</w:t>
      </w:r>
      <w:r>
        <w:rPr>
          <w:rFonts w:cs="Simplified Arabic"/>
          <w:sz w:val="36"/>
          <w:szCs w:val="28"/>
          <w:rtl/>
        </w:rPr>
        <w:t xml:space="preserve"> إلى دعم مادي، فجاء هذا الغني وكان</w:t>
      </w:r>
      <w:r w:rsidR="001A49F5">
        <w:rPr>
          <w:rFonts w:cs="Simplified Arabic"/>
          <w:sz w:val="36"/>
          <w:szCs w:val="28"/>
          <w:rtl/>
        </w:rPr>
        <w:t xml:space="preserve"> لهذا الطالب </w:t>
      </w:r>
      <w:r w:rsidR="00615961">
        <w:rPr>
          <w:rFonts w:cs="Simplified Arabic"/>
          <w:sz w:val="36"/>
          <w:szCs w:val="28"/>
          <w:rtl/>
        </w:rPr>
        <w:t>زملاء في مدرسة</w:t>
      </w:r>
      <w:r w:rsidR="00615961">
        <w:rPr>
          <w:rFonts w:cs="Simplified Arabic" w:hint="cs"/>
          <w:sz w:val="36"/>
          <w:szCs w:val="28"/>
          <w:rtl/>
        </w:rPr>
        <w:t xml:space="preserve"> في</w:t>
      </w:r>
      <w:r>
        <w:rPr>
          <w:rFonts w:cs="Simplified Arabic"/>
          <w:sz w:val="36"/>
          <w:szCs w:val="28"/>
          <w:rtl/>
        </w:rPr>
        <w:t xml:space="preserve"> جامعة أو في مسجد عند شيخ، قال: اصرفوا لكل واحد من هؤلاء الطلاب مبلغ كذا، </w:t>
      </w:r>
      <w:r>
        <w:rPr>
          <w:rFonts w:cs="Simplified Arabic"/>
          <w:sz w:val="36"/>
          <w:szCs w:val="28"/>
          <w:rtl/>
          <w:cs/>
        </w:rPr>
        <w:t>هذا أو</w:t>
      </w:r>
      <w:r w:rsidR="001A49F5">
        <w:rPr>
          <w:rFonts w:cs="Simplified Arabic"/>
          <w:sz w:val="36"/>
          <w:szCs w:val="28"/>
          <w:rtl/>
          <w:cs/>
        </w:rPr>
        <w:t>لاهم</w:t>
      </w:r>
      <w:r w:rsidR="001A49F5">
        <w:rPr>
          <w:rFonts w:cs="Simplified Arabic" w:hint="cs"/>
          <w:sz w:val="36"/>
          <w:szCs w:val="28"/>
          <w:rtl/>
        </w:rPr>
        <w:t>،</w:t>
      </w:r>
      <w:r>
        <w:rPr>
          <w:rFonts w:cs="Simplified Arabic"/>
          <w:sz w:val="36"/>
          <w:szCs w:val="28"/>
          <w:rtl/>
        </w:rPr>
        <w:t xml:space="preserve"> دخوله قطعي في الأمر.</w:t>
      </w:r>
    </w:p>
    <w:p w:rsidR="00DF362C" w:rsidRPr="003F3531" w:rsidRDefault="00DF362C" w:rsidP="002E04A0">
      <w:pPr>
        <w:jc w:val="both"/>
        <w:rPr>
          <w:rFonts w:cs="Simplified Arabic"/>
          <w:b/>
          <w:bCs/>
          <w:sz w:val="36"/>
          <w:szCs w:val="28"/>
          <w:rtl/>
        </w:rPr>
      </w:pPr>
      <w:r w:rsidRPr="003F3531">
        <w:rPr>
          <w:rFonts w:cs="Simplified Arabic"/>
          <w:b/>
          <w:bCs/>
          <w:sz w:val="36"/>
          <w:szCs w:val="28"/>
          <w:rtl/>
        </w:rPr>
        <w:t>المقدم: صحيح.</w:t>
      </w:r>
    </w:p>
    <w:p w:rsidR="00DF362C" w:rsidRDefault="00DF362C" w:rsidP="002E04A0">
      <w:pPr>
        <w:jc w:val="both"/>
        <w:rPr>
          <w:rFonts w:cs="Simplified Arabic"/>
          <w:sz w:val="36"/>
          <w:szCs w:val="28"/>
          <w:rtl/>
        </w:rPr>
      </w:pPr>
      <w:r>
        <w:rPr>
          <w:rFonts w:cs="Simplified Arabic"/>
          <w:sz w:val="36"/>
          <w:szCs w:val="28"/>
          <w:rtl/>
        </w:rPr>
        <w:t xml:space="preserve">لا يتصور عاقل أن يستثنى مثل هذا الذي هو السبب، </w:t>
      </w:r>
      <w:r>
        <w:rPr>
          <w:rFonts w:cs="Simplified Arabic"/>
          <w:sz w:val="36"/>
          <w:szCs w:val="28"/>
          <w:rtl/>
          <w:cs/>
        </w:rPr>
        <w:t xml:space="preserve">ولذا </w:t>
      </w:r>
      <w:r w:rsidRPr="003F3531">
        <w:rPr>
          <w:rFonts w:cs="Simplified Arabic"/>
          <w:sz w:val="36"/>
          <w:szCs w:val="28"/>
          <w:rtl/>
        </w:rPr>
        <w:t xml:space="preserve">يقول الكرماني: فإن قلت: هل يجوز </w:t>
      </w:r>
      <w:r w:rsidR="00615961">
        <w:rPr>
          <w:rFonts w:cs="Simplified Arabic"/>
          <w:sz w:val="36"/>
          <w:szCs w:val="28"/>
          <w:rtl/>
        </w:rPr>
        <w:t>الا</w:t>
      </w:r>
      <w:r w:rsidR="001A49F5">
        <w:rPr>
          <w:rFonts w:cs="Simplified Arabic" w:hint="cs"/>
          <w:sz w:val="36"/>
          <w:szCs w:val="28"/>
          <w:rtl/>
        </w:rPr>
        <w:t>ق</w:t>
      </w:r>
      <w:r w:rsidRPr="003F3531">
        <w:rPr>
          <w:rFonts w:cs="Simplified Arabic"/>
          <w:sz w:val="36"/>
          <w:szCs w:val="28"/>
          <w:rtl/>
        </w:rPr>
        <w:t>تصاص في الحرم؟</w:t>
      </w:r>
      <w:r>
        <w:rPr>
          <w:rFonts w:cs="Simplified Arabic"/>
          <w:sz w:val="36"/>
          <w:szCs w:val="28"/>
          <w:rtl/>
        </w:rPr>
        <w:t xml:space="preserve"> قلت: جاز عند الشافعي، وأما لفظ الحديث فلا ينفي ولا يثبت، لفظ الحديث لا ينفي ولا يثبت باللفظ، لكن إذا عرفنا السبب</w:t>
      </w:r>
      <w:r w:rsidR="001A49F5">
        <w:rPr>
          <w:rFonts w:cs="Simplified Arabic" w:hint="cs"/>
          <w:sz w:val="36"/>
          <w:szCs w:val="28"/>
          <w:rtl/>
        </w:rPr>
        <w:t>،</w:t>
      </w:r>
      <w:r>
        <w:rPr>
          <w:rFonts w:cs="Simplified Arabic"/>
          <w:sz w:val="36"/>
          <w:szCs w:val="28"/>
          <w:rtl/>
        </w:rPr>
        <w:t xml:space="preserve"> وأن دخول السبب في اللف</w:t>
      </w:r>
      <w:r w:rsidR="00615961">
        <w:rPr>
          <w:rFonts w:cs="Simplified Arabic"/>
          <w:sz w:val="36"/>
          <w:szCs w:val="28"/>
          <w:rtl/>
        </w:rPr>
        <w:t>ظ العام لا</w:t>
      </w:r>
      <w:r w:rsidR="001A49F5">
        <w:rPr>
          <w:rFonts w:cs="Simplified Arabic" w:hint="cs"/>
          <w:sz w:val="36"/>
          <w:szCs w:val="28"/>
          <w:rtl/>
        </w:rPr>
        <w:t xml:space="preserve"> </w:t>
      </w:r>
      <w:r w:rsidR="00615961">
        <w:rPr>
          <w:rFonts w:cs="Simplified Arabic"/>
          <w:sz w:val="36"/>
          <w:szCs w:val="28"/>
          <w:rtl/>
        </w:rPr>
        <w:t>بد منه قلنا: يجوز الا</w:t>
      </w:r>
      <w:r w:rsidR="001A49F5">
        <w:rPr>
          <w:rFonts w:cs="Simplified Arabic" w:hint="cs"/>
          <w:sz w:val="36"/>
          <w:szCs w:val="28"/>
          <w:rtl/>
        </w:rPr>
        <w:t>ق</w:t>
      </w:r>
      <w:r>
        <w:rPr>
          <w:rFonts w:cs="Simplified Arabic"/>
          <w:sz w:val="36"/>
          <w:szCs w:val="28"/>
          <w:rtl/>
        </w:rPr>
        <w:t>تصاص في الحرم.</w:t>
      </w:r>
    </w:p>
    <w:p w:rsidR="00DF362C" w:rsidRDefault="00DF362C" w:rsidP="002E04A0">
      <w:pPr>
        <w:jc w:val="both"/>
        <w:rPr>
          <w:rFonts w:cs="Simplified Arabic"/>
          <w:sz w:val="36"/>
          <w:szCs w:val="28"/>
          <w:rtl/>
        </w:rPr>
      </w:pPr>
      <w:r>
        <w:rPr>
          <w:rFonts w:cs="Simplified Arabic"/>
          <w:sz w:val="36"/>
          <w:szCs w:val="28"/>
          <w:rtl/>
        </w:rPr>
        <w:t>اللهم إلا إذا عورض مثل هذا بما هو أخص منه، وسبق بحث المسألة في شرح حديث أبي شريح.</w:t>
      </w:r>
      <w:r>
        <w:rPr>
          <w:rFonts w:cs="Simplified Arabic"/>
          <w:sz w:val="36"/>
          <w:szCs w:val="28"/>
          <w:rtl/>
          <w:cs/>
        </w:rPr>
        <w:t xml:space="preserve"> </w:t>
      </w:r>
      <w:r>
        <w:rPr>
          <w:rFonts w:cs="Simplified Arabic"/>
          <w:sz w:val="36"/>
          <w:szCs w:val="28"/>
          <w:rtl/>
        </w:rPr>
        <w:t>قال: ولا</w:t>
      </w:r>
      <w:r w:rsidR="001A49F5">
        <w:rPr>
          <w:rFonts w:cs="Simplified Arabic" w:hint="cs"/>
          <w:sz w:val="36"/>
          <w:szCs w:val="28"/>
          <w:rtl/>
        </w:rPr>
        <w:t xml:space="preserve"> </w:t>
      </w:r>
      <w:r>
        <w:rPr>
          <w:rFonts w:cs="Simplified Arabic"/>
          <w:sz w:val="36"/>
          <w:szCs w:val="28"/>
          <w:rtl/>
        </w:rPr>
        <w:t>بد من حمل لفظ القتل على العمد العدوان حتى يتصور القصاص فيه.</w:t>
      </w:r>
    </w:p>
    <w:p w:rsidR="00DF362C" w:rsidRDefault="00DF362C" w:rsidP="00615961">
      <w:pPr>
        <w:jc w:val="both"/>
        <w:rPr>
          <w:rFonts w:cs="Simplified Arabic"/>
          <w:sz w:val="36"/>
          <w:szCs w:val="28"/>
          <w:rtl/>
        </w:rPr>
      </w:pPr>
      <w:r w:rsidRPr="00FB672B">
        <w:rPr>
          <w:rFonts w:cs="Simplified Arabic"/>
          <w:b/>
          <w:bCs/>
          <w:color w:val="0000FF"/>
          <w:sz w:val="36"/>
          <w:szCs w:val="28"/>
          <w:rtl/>
        </w:rPr>
        <w:t xml:space="preserve">«فمن قتل له قتيل فهو بخير </w:t>
      </w:r>
      <w:r w:rsidR="001A49F5">
        <w:rPr>
          <w:rFonts w:cs="Simplified Arabic"/>
          <w:b/>
          <w:bCs/>
          <w:color w:val="0000FF"/>
          <w:sz w:val="36"/>
          <w:szCs w:val="28"/>
          <w:rtl/>
        </w:rPr>
        <w:t>النظرين</w:t>
      </w:r>
      <w:r w:rsidRPr="00FB672B">
        <w:rPr>
          <w:rFonts w:cs="Simplified Arabic"/>
          <w:b/>
          <w:bCs/>
          <w:color w:val="0000FF"/>
          <w:sz w:val="36"/>
          <w:szCs w:val="28"/>
          <w:rtl/>
        </w:rPr>
        <w:t>»</w:t>
      </w:r>
      <w:r>
        <w:rPr>
          <w:rFonts w:cs="Simplified Arabic"/>
          <w:sz w:val="36"/>
          <w:szCs w:val="28"/>
          <w:rtl/>
        </w:rPr>
        <w:t xml:space="preserve"> يعني عمد عدوان، لماذا؟ لأنه مخير</w:t>
      </w:r>
      <w:r w:rsidR="001A49F5">
        <w:rPr>
          <w:rFonts w:cs="Simplified Arabic" w:hint="cs"/>
          <w:sz w:val="36"/>
          <w:szCs w:val="28"/>
          <w:rtl/>
        </w:rPr>
        <w:t>،</w:t>
      </w:r>
      <w:r>
        <w:rPr>
          <w:rFonts w:cs="Simplified Arabic"/>
          <w:sz w:val="36"/>
          <w:szCs w:val="28"/>
          <w:rtl/>
        </w:rPr>
        <w:t xml:space="preserve"> ولا يمكن التخيير بين القتل والدية إلا في قتل العمد، </w:t>
      </w:r>
      <w:r w:rsidRPr="007B5218">
        <w:rPr>
          <w:rFonts w:cs="Simplified Arabic"/>
          <w:sz w:val="36"/>
          <w:szCs w:val="28"/>
          <w:rtl/>
        </w:rPr>
        <w:t>قال: ولا</w:t>
      </w:r>
      <w:r w:rsidR="001A49F5">
        <w:rPr>
          <w:rFonts w:cs="Simplified Arabic" w:hint="cs"/>
          <w:sz w:val="36"/>
          <w:szCs w:val="28"/>
          <w:rtl/>
        </w:rPr>
        <w:t xml:space="preserve"> </w:t>
      </w:r>
      <w:r w:rsidRPr="007B5218">
        <w:rPr>
          <w:rFonts w:cs="Simplified Arabic"/>
          <w:sz w:val="36"/>
          <w:szCs w:val="28"/>
          <w:rtl/>
        </w:rPr>
        <w:t>بد من حمل لفظ القتل على الع</w:t>
      </w:r>
      <w:r>
        <w:rPr>
          <w:rFonts w:cs="Simplified Arabic"/>
          <w:sz w:val="36"/>
          <w:szCs w:val="28"/>
          <w:rtl/>
        </w:rPr>
        <w:t>مد العدوان حتى يتصور القصاص فيه، وتقدم بحث المسألة في حديث أبي شريح.</w:t>
      </w:r>
    </w:p>
    <w:p w:rsidR="00DF362C" w:rsidRDefault="00DF362C" w:rsidP="007B5218">
      <w:pPr>
        <w:jc w:val="both"/>
        <w:rPr>
          <w:rFonts w:cs="Simplified Arabic"/>
          <w:sz w:val="36"/>
          <w:szCs w:val="28"/>
          <w:rtl/>
        </w:rPr>
      </w:pPr>
      <w:r>
        <w:rPr>
          <w:rFonts w:cs="Simplified Arabic"/>
          <w:sz w:val="36"/>
          <w:szCs w:val="28"/>
          <w:rtl/>
        </w:rPr>
        <w:t>فإن قلتَ: إذا جاز القصاص في الحرم فلم</w:t>
      </w:r>
      <w:r w:rsidR="001A49F5">
        <w:rPr>
          <w:rFonts w:cs="Simplified Arabic" w:hint="cs"/>
          <w:sz w:val="36"/>
          <w:szCs w:val="28"/>
          <w:rtl/>
        </w:rPr>
        <w:t>َ</w:t>
      </w:r>
      <w:r>
        <w:rPr>
          <w:rFonts w:cs="Simplified Arabic"/>
          <w:sz w:val="36"/>
          <w:szCs w:val="28"/>
          <w:rtl/>
        </w:rPr>
        <w:t xml:space="preserve"> أنكر النبي</w:t>
      </w:r>
      <w:r w:rsidR="001A49F5">
        <w:rPr>
          <w:rFonts w:cs="Simplified Arabic" w:hint="cs"/>
          <w:sz w:val="36"/>
          <w:szCs w:val="28"/>
          <w:rtl/>
        </w:rPr>
        <w:t xml:space="preserve"> </w:t>
      </w:r>
      <w:r>
        <w:rPr>
          <w:rFonts w:cs="Simplified Arabic"/>
          <w:sz w:val="36"/>
          <w:szCs w:val="28"/>
          <w:rtl/>
          <w:cs/>
        </w:rPr>
        <w:t>-</w:t>
      </w:r>
      <w:r>
        <w:rPr>
          <w:rFonts w:cs="Simplified Arabic"/>
          <w:sz w:val="36"/>
          <w:szCs w:val="28"/>
          <w:rtl/>
        </w:rPr>
        <w:t>صلى الله عليه وسلم</w:t>
      </w:r>
      <w:r>
        <w:rPr>
          <w:rFonts w:cs="Simplified Arabic"/>
          <w:sz w:val="36"/>
          <w:szCs w:val="28"/>
          <w:rtl/>
          <w:cs/>
        </w:rPr>
        <w:t>-</w:t>
      </w:r>
      <w:r>
        <w:rPr>
          <w:rFonts w:cs="Simplified Arabic"/>
          <w:sz w:val="36"/>
          <w:szCs w:val="28"/>
          <w:rtl/>
        </w:rPr>
        <w:t xml:space="preserve"> على خزاعة إذ ما كان سبب الخطبة إلا الرد على فعلهم؟ إذا كان القصاص جائز</w:t>
      </w:r>
      <w:r w:rsidR="001A49F5">
        <w:rPr>
          <w:rFonts w:cs="Simplified Arabic" w:hint="cs"/>
          <w:sz w:val="36"/>
          <w:szCs w:val="28"/>
          <w:rtl/>
        </w:rPr>
        <w:t>ًا</w:t>
      </w:r>
      <w:r>
        <w:rPr>
          <w:rFonts w:cs="Simplified Arabic"/>
          <w:sz w:val="36"/>
          <w:szCs w:val="28"/>
          <w:rtl/>
        </w:rPr>
        <w:t xml:space="preserve"> في الحرم، فكيف أنكر على خزاعة؟</w:t>
      </w:r>
    </w:p>
    <w:p w:rsidR="00DF362C" w:rsidRDefault="00DF362C" w:rsidP="007B5218">
      <w:pPr>
        <w:jc w:val="both"/>
        <w:rPr>
          <w:rFonts w:cs="Simplified Arabic"/>
          <w:sz w:val="36"/>
          <w:szCs w:val="28"/>
          <w:rtl/>
        </w:rPr>
      </w:pPr>
      <w:r>
        <w:rPr>
          <w:rFonts w:cs="Simplified Arabic"/>
          <w:sz w:val="36"/>
          <w:szCs w:val="28"/>
          <w:rtl/>
        </w:rPr>
        <w:t>لأن الحديث</w:t>
      </w:r>
      <w:r>
        <w:rPr>
          <w:rFonts w:cs="Simplified Arabic"/>
          <w:sz w:val="36"/>
          <w:szCs w:val="28"/>
          <w:rtl/>
          <w:cs/>
        </w:rPr>
        <w:t>:</w:t>
      </w:r>
      <w:r>
        <w:rPr>
          <w:rFonts w:cs="Simplified Arabic"/>
          <w:sz w:val="36"/>
          <w:szCs w:val="28"/>
          <w:rtl/>
        </w:rPr>
        <w:t xml:space="preserve"> خزاعة لما قتلت من بني ليث رجلًا</w:t>
      </w:r>
      <w:r w:rsidR="001A49F5">
        <w:rPr>
          <w:rFonts w:cs="Simplified Arabic" w:hint="cs"/>
          <w:sz w:val="36"/>
          <w:szCs w:val="28"/>
          <w:rtl/>
        </w:rPr>
        <w:t>؛</w:t>
      </w:r>
      <w:r>
        <w:rPr>
          <w:rFonts w:cs="Simplified Arabic"/>
          <w:sz w:val="36"/>
          <w:szCs w:val="28"/>
          <w:rtl/>
        </w:rPr>
        <w:t xml:space="preserve"> بسبب ما حصل بينهم قبل ذلك، مما ذكر في سبب الحديث.</w:t>
      </w:r>
    </w:p>
    <w:p w:rsidR="00DF362C" w:rsidRDefault="00DF362C" w:rsidP="007B5218">
      <w:pPr>
        <w:jc w:val="both"/>
        <w:rPr>
          <w:rFonts w:cs="Simplified Arabic"/>
          <w:sz w:val="36"/>
          <w:szCs w:val="28"/>
          <w:rtl/>
        </w:rPr>
      </w:pPr>
      <w:r w:rsidRPr="007B5218">
        <w:rPr>
          <w:rFonts w:cs="Simplified Arabic"/>
          <w:sz w:val="36"/>
          <w:szCs w:val="28"/>
          <w:rtl/>
        </w:rPr>
        <w:t>فإن قلت: فإذا جاز القصاص في الحرم</w:t>
      </w:r>
      <w:r w:rsidR="001A49F5">
        <w:rPr>
          <w:rFonts w:cs="Simplified Arabic" w:hint="cs"/>
          <w:sz w:val="36"/>
          <w:szCs w:val="28"/>
          <w:rtl/>
        </w:rPr>
        <w:t>،</w:t>
      </w:r>
      <w:r w:rsidRPr="007B5218">
        <w:rPr>
          <w:rFonts w:cs="Simplified Arabic"/>
          <w:sz w:val="36"/>
          <w:szCs w:val="28"/>
          <w:rtl/>
        </w:rPr>
        <w:t xml:space="preserve"> فلم</w:t>
      </w:r>
      <w:r w:rsidR="001A49F5">
        <w:rPr>
          <w:rFonts w:cs="Simplified Arabic" w:hint="cs"/>
          <w:sz w:val="36"/>
          <w:szCs w:val="28"/>
          <w:rtl/>
        </w:rPr>
        <w:t>َ</w:t>
      </w:r>
      <w:r w:rsidRPr="007B5218">
        <w:rPr>
          <w:rFonts w:cs="Simplified Arabic"/>
          <w:sz w:val="36"/>
          <w:szCs w:val="28"/>
          <w:rtl/>
        </w:rPr>
        <w:t xml:space="preserve"> أنكر النبي</w:t>
      </w:r>
      <w:r w:rsidR="001A49F5">
        <w:rPr>
          <w:rFonts w:cs="Simplified Arabic" w:hint="cs"/>
          <w:sz w:val="36"/>
          <w:szCs w:val="28"/>
          <w:rtl/>
          <w:cs/>
        </w:rPr>
        <w:t xml:space="preserve"> </w:t>
      </w:r>
      <w:r>
        <w:rPr>
          <w:rFonts w:cs="Simplified Arabic"/>
          <w:sz w:val="36"/>
          <w:szCs w:val="28"/>
          <w:rtl/>
          <w:cs/>
        </w:rPr>
        <w:t>-</w:t>
      </w:r>
      <w:r w:rsidRPr="007B5218">
        <w:rPr>
          <w:rFonts w:cs="Simplified Arabic"/>
          <w:sz w:val="36"/>
          <w:szCs w:val="28"/>
          <w:rtl/>
        </w:rPr>
        <w:t>صلى الله عليه وسلم</w:t>
      </w:r>
      <w:r>
        <w:rPr>
          <w:rFonts w:cs="Simplified Arabic"/>
          <w:sz w:val="36"/>
          <w:szCs w:val="28"/>
          <w:rtl/>
          <w:cs/>
        </w:rPr>
        <w:t>-</w:t>
      </w:r>
      <w:r w:rsidRPr="007B5218">
        <w:rPr>
          <w:rFonts w:cs="Simplified Arabic"/>
          <w:sz w:val="36"/>
          <w:szCs w:val="28"/>
          <w:rtl/>
        </w:rPr>
        <w:t xml:space="preserve"> على خزاعة إذ ما كان سبب الخطبة إلا الرد على فعلهم؟</w:t>
      </w:r>
      <w:r>
        <w:rPr>
          <w:rFonts w:cs="Simplified Arabic"/>
          <w:sz w:val="36"/>
          <w:szCs w:val="28"/>
          <w:rtl/>
        </w:rPr>
        <w:t xml:space="preserve"> قلتُ</w:t>
      </w:r>
      <w:r>
        <w:rPr>
          <w:rFonts w:cs="Simplified Arabic"/>
          <w:sz w:val="36"/>
          <w:szCs w:val="28"/>
          <w:rtl/>
          <w:cs/>
        </w:rPr>
        <w:t xml:space="preserve"> </w:t>
      </w:r>
      <w:r>
        <w:rPr>
          <w:rFonts w:cs="Simplified Arabic"/>
          <w:sz w:val="36"/>
          <w:szCs w:val="28"/>
          <w:rtl/>
        </w:rPr>
        <w:t>-القائل الكرماني-: لعلهم قتلوا غير القاتل من بني ليث على ما هو عادة أهل الجاهلية، يقتلون أي واحد من القبيلة</w:t>
      </w:r>
      <w:r w:rsidR="001A49F5">
        <w:rPr>
          <w:rFonts w:cs="Simplified Arabic" w:hint="cs"/>
          <w:sz w:val="36"/>
          <w:szCs w:val="28"/>
          <w:rtl/>
        </w:rPr>
        <w:t>،</w:t>
      </w:r>
      <w:r>
        <w:rPr>
          <w:rFonts w:cs="Simplified Arabic"/>
          <w:sz w:val="36"/>
          <w:szCs w:val="28"/>
          <w:rtl/>
        </w:rPr>
        <w:t xml:space="preserve"> يتشفون بذلك.</w:t>
      </w:r>
    </w:p>
    <w:p w:rsidR="00DF362C" w:rsidRDefault="00DF362C" w:rsidP="001A49F5">
      <w:pPr>
        <w:jc w:val="both"/>
        <w:rPr>
          <w:rFonts w:cs="Simplified Arabic"/>
          <w:sz w:val="36"/>
          <w:szCs w:val="28"/>
          <w:rtl/>
        </w:rPr>
      </w:pPr>
      <w:r>
        <w:rPr>
          <w:rFonts w:cs="Simplified Arabic"/>
          <w:sz w:val="36"/>
          <w:szCs w:val="28"/>
          <w:rtl/>
        </w:rPr>
        <w:t xml:space="preserve">والحديث فيه دليل للشافعي على أن الولي بالخيار بين القصاص وبين أخذ الدية، وأن له إجبار الجاني على أي الأمرين شاء، يعني </w:t>
      </w:r>
      <w:r w:rsidR="00615961">
        <w:rPr>
          <w:rFonts w:cs="Simplified Arabic" w:hint="cs"/>
          <w:sz w:val="36"/>
          <w:szCs w:val="28"/>
          <w:rtl/>
        </w:rPr>
        <w:t>ال</w:t>
      </w:r>
      <w:r>
        <w:rPr>
          <w:rFonts w:cs="Simplified Arabic"/>
          <w:sz w:val="36"/>
          <w:szCs w:val="28"/>
          <w:rtl/>
        </w:rPr>
        <w:t>مسألة مفترضة في شخص قتل عمد عدوان</w:t>
      </w:r>
      <w:r w:rsidR="001A49F5">
        <w:rPr>
          <w:rFonts w:cs="Simplified Arabic" w:hint="cs"/>
          <w:sz w:val="36"/>
          <w:szCs w:val="28"/>
          <w:rtl/>
        </w:rPr>
        <w:t>،</w:t>
      </w:r>
      <w:r>
        <w:rPr>
          <w:rFonts w:cs="Simplified Arabic"/>
          <w:sz w:val="36"/>
          <w:szCs w:val="28"/>
          <w:rtl/>
        </w:rPr>
        <w:t xml:space="preserve"> فولي الدم نظر أن من المصلحة أن يأخذ </w:t>
      </w:r>
      <w:r>
        <w:rPr>
          <w:rFonts w:cs="Simplified Arabic"/>
          <w:sz w:val="36"/>
          <w:szCs w:val="28"/>
          <w:rtl/>
        </w:rPr>
        <w:lastRenderedPageBreak/>
        <w:t>دية</w:t>
      </w:r>
      <w:r w:rsidR="001A49F5">
        <w:rPr>
          <w:rFonts w:cs="Simplified Arabic" w:hint="cs"/>
          <w:sz w:val="36"/>
          <w:szCs w:val="28"/>
          <w:rtl/>
        </w:rPr>
        <w:t>،</w:t>
      </w:r>
      <w:r>
        <w:rPr>
          <w:rFonts w:cs="Simplified Arabic"/>
          <w:sz w:val="36"/>
          <w:szCs w:val="28"/>
          <w:rtl/>
        </w:rPr>
        <w:t xml:space="preserve"> ما يقتص؛ لأن المقتول وراءه أيتام صغار</w:t>
      </w:r>
      <w:r w:rsidR="001A49F5">
        <w:rPr>
          <w:rFonts w:cs="Simplified Arabic" w:hint="cs"/>
          <w:sz w:val="36"/>
          <w:szCs w:val="28"/>
          <w:rtl/>
        </w:rPr>
        <w:t>،</w:t>
      </w:r>
      <w:r>
        <w:rPr>
          <w:rFonts w:cs="Simplified Arabic"/>
          <w:sz w:val="36"/>
          <w:szCs w:val="28"/>
          <w:rtl/>
        </w:rPr>
        <w:t xml:space="preserve"> </w:t>
      </w:r>
      <w:r w:rsidR="00615961">
        <w:rPr>
          <w:rFonts w:cs="Simplified Arabic" w:hint="cs"/>
          <w:sz w:val="36"/>
          <w:szCs w:val="28"/>
          <w:rtl/>
        </w:rPr>
        <w:t>و</w:t>
      </w:r>
      <w:r>
        <w:rPr>
          <w:rFonts w:cs="Simplified Arabic"/>
          <w:sz w:val="36"/>
          <w:szCs w:val="28"/>
          <w:rtl/>
        </w:rPr>
        <w:t>بحاجة إلى الدية أكثر من حاجتهم إلى أن يقتل شخص</w:t>
      </w:r>
      <w:r w:rsidR="001A49F5">
        <w:rPr>
          <w:rFonts w:cs="Simplified Arabic" w:hint="cs"/>
          <w:sz w:val="36"/>
          <w:szCs w:val="28"/>
          <w:rtl/>
        </w:rPr>
        <w:t>ًا</w:t>
      </w:r>
      <w:r>
        <w:rPr>
          <w:rFonts w:cs="Simplified Arabic"/>
          <w:sz w:val="36"/>
          <w:szCs w:val="28"/>
          <w:rtl/>
        </w:rPr>
        <w:t xml:space="preserve"> فلا يستفيدون من قتله، له ذلك </w:t>
      </w:r>
      <w:r w:rsidR="001A49F5">
        <w:rPr>
          <w:rFonts w:ascii="Simplified Arabic" w:hAnsi="Simplified Arabic" w:cs="Simplified Arabic" w:hint="cs"/>
          <w:sz w:val="28"/>
          <w:szCs w:val="28"/>
          <w:rtl/>
        </w:rPr>
        <w:t>أم</w:t>
      </w:r>
      <w:r w:rsidR="001A49F5">
        <w:rPr>
          <w:rFonts w:cs="Simplified Arabic" w:hint="cs"/>
          <w:sz w:val="36"/>
          <w:szCs w:val="28"/>
          <w:rtl/>
        </w:rPr>
        <w:t xml:space="preserve"> </w:t>
      </w:r>
      <w:r>
        <w:rPr>
          <w:rFonts w:cs="Simplified Arabic"/>
          <w:sz w:val="36"/>
          <w:szCs w:val="28"/>
          <w:rtl/>
        </w:rPr>
        <w:t>ليس له ذلك؟</w:t>
      </w:r>
    </w:p>
    <w:p w:rsidR="00DF362C" w:rsidRPr="00B7653F" w:rsidRDefault="00DF362C" w:rsidP="00F770B8">
      <w:pPr>
        <w:jc w:val="both"/>
        <w:rPr>
          <w:rFonts w:cs="Simplified Arabic"/>
          <w:b/>
          <w:bCs/>
          <w:sz w:val="36"/>
          <w:szCs w:val="28"/>
          <w:rtl/>
        </w:rPr>
      </w:pPr>
      <w:r w:rsidRPr="00B7653F">
        <w:rPr>
          <w:rFonts w:cs="Simplified Arabic"/>
          <w:b/>
          <w:bCs/>
          <w:sz w:val="36"/>
          <w:szCs w:val="28"/>
          <w:rtl/>
        </w:rPr>
        <w:t>المقدم: بلى.</w:t>
      </w:r>
    </w:p>
    <w:p w:rsidR="00DF362C" w:rsidRDefault="00DF362C" w:rsidP="00F770B8">
      <w:pPr>
        <w:jc w:val="both"/>
        <w:rPr>
          <w:rFonts w:cs="Simplified Arabic"/>
          <w:sz w:val="36"/>
          <w:szCs w:val="28"/>
          <w:rtl/>
        </w:rPr>
      </w:pPr>
      <w:r>
        <w:rPr>
          <w:rFonts w:cs="Simplified Arabic"/>
          <w:sz w:val="36"/>
          <w:szCs w:val="28"/>
          <w:rtl/>
        </w:rPr>
        <w:t xml:space="preserve">لأنه قال: </w:t>
      </w:r>
      <w:r w:rsidRPr="00FB672B">
        <w:rPr>
          <w:rFonts w:cs="Simplified Arabic"/>
          <w:b/>
          <w:bCs/>
          <w:color w:val="0000FF"/>
          <w:sz w:val="36"/>
          <w:szCs w:val="28"/>
          <w:rtl/>
        </w:rPr>
        <w:t>«</w:t>
      </w:r>
      <w:r>
        <w:rPr>
          <w:rFonts w:cs="Simplified Arabic"/>
          <w:b/>
          <w:bCs/>
          <w:color w:val="0000FF"/>
          <w:sz w:val="36"/>
          <w:szCs w:val="28"/>
          <w:rtl/>
          <w:cs/>
        </w:rPr>
        <w:t xml:space="preserve">فهو </w:t>
      </w:r>
      <w:r w:rsidRPr="00FB672B">
        <w:rPr>
          <w:rFonts w:cs="Simplified Arabic"/>
          <w:b/>
          <w:bCs/>
          <w:color w:val="0000FF"/>
          <w:sz w:val="36"/>
          <w:szCs w:val="28"/>
          <w:rtl/>
        </w:rPr>
        <w:t>بخير النظرين»</w:t>
      </w:r>
      <w:r>
        <w:rPr>
          <w:rFonts w:cs="Simplified Arabic"/>
          <w:sz w:val="36"/>
          <w:szCs w:val="28"/>
          <w:rtl/>
        </w:rPr>
        <w:t>.</w:t>
      </w:r>
    </w:p>
    <w:p w:rsidR="00DF362C" w:rsidRDefault="00DF362C" w:rsidP="00F770B8">
      <w:pPr>
        <w:jc w:val="both"/>
        <w:rPr>
          <w:rFonts w:cs="Simplified Arabic"/>
          <w:sz w:val="36"/>
          <w:szCs w:val="28"/>
          <w:rtl/>
        </w:rPr>
      </w:pPr>
      <w:r>
        <w:rPr>
          <w:rFonts w:cs="Simplified Arabic"/>
          <w:sz w:val="36"/>
          <w:szCs w:val="28"/>
          <w:rtl/>
        </w:rPr>
        <w:t xml:space="preserve">يقول: </w:t>
      </w:r>
      <w:r w:rsidR="00615961">
        <w:rPr>
          <w:rFonts w:cs="Simplified Arabic"/>
          <w:sz w:val="36"/>
          <w:szCs w:val="28"/>
          <w:rtl/>
        </w:rPr>
        <w:t>و</w:t>
      </w:r>
      <w:r w:rsidRPr="00B80F51">
        <w:rPr>
          <w:rFonts w:cs="Simplified Arabic"/>
          <w:sz w:val="36"/>
          <w:szCs w:val="28"/>
          <w:rtl/>
        </w:rPr>
        <w:t>فيه دليل للشافعي على أن الولي بالخيار بين القصاص وبين أخذ الدية، وأن له إجبار الجاني على أي الأمرين شاء</w:t>
      </w:r>
      <w:r>
        <w:rPr>
          <w:rFonts w:cs="Simplified Arabic"/>
          <w:sz w:val="36"/>
          <w:szCs w:val="28"/>
          <w:rtl/>
        </w:rPr>
        <w:t>، وقال مالك: ليس للولي إلا القتل أو العفو.</w:t>
      </w:r>
    </w:p>
    <w:p w:rsidR="00DF362C" w:rsidRDefault="00DF362C" w:rsidP="00F770B8">
      <w:pPr>
        <w:jc w:val="both"/>
        <w:rPr>
          <w:rFonts w:cs="Simplified Arabic"/>
          <w:sz w:val="36"/>
          <w:szCs w:val="28"/>
          <w:rtl/>
        </w:rPr>
      </w:pPr>
      <w:r>
        <w:rPr>
          <w:rFonts w:cs="Simplified Arabic"/>
          <w:sz w:val="36"/>
          <w:szCs w:val="28"/>
          <w:rtl/>
          <w:cs/>
        </w:rPr>
        <w:t>لإن بإمكان</w:t>
      </w:r>
      <w:r>
        <w:rPr>
          <w:rFonts w:cs="Simplified Arabic"/>
          <w:sz w:val="36"/>
          <w:szCs w:val="28"/>
          <w:rtl/>
        </w:rPr>
        <w:t xml:space="preserve"> القاتل</w:t>
      </w:r>
      <w:r w:rsidR="001A49F5">
        <w:rPr>
          <w:rFonts w:cs="Simplified Arabic" w:hint="cs"/>
          <w:sz w:val="36"/>
          <w:szCs w:val="28"/>
          <w:rtl/>
        </w:rPr>
        <w:t xml:space="preserve"> أن</w:t>
      </w:r>
      <w:r>
        <w:rPr>
          <w:rFonts w:cs="Simplified Arabic"/>
          <w:sz w:val="36"/>
          <w:szCs w:val="28"/>
          <w:rtl/>
        </w:rPr>
        <w:t xml:space="preserve"> يقول مثلًا: والله ما عندي فلوس، </w:t>
      </w:r>
      <w:r>
        <w:rPr>
          <w:rFonts w:cs="Simplified Arabic"/>
          <w:sz w:val="36"/>
          <w:szCs w:val="28"/>
          <w:rtl/>
          <w:cs/>
        </w:rPr>
        <w:t xml:space="preserve">إن كنتم مُصرين </w:t>
      </w:r>
      <w:r w:rsidR="001A49F5">
        <w:rPr>
          <w:rFonts w:cs="Simplified Arabic" w:hint="cs"/>
          <w:sz w:val="36"/>
          <w:szCs w:val="28"/>
          <w:rtl/>
        </w:rPr>
        <w:t>ف</w:t>
      </w:r>
      <w:r>
        <w:rPr>
          <w:rFonts w:cs="Simplified Arabic"/>
          <w:sz w:val="36"/>
          <w:szCs w:val="28"/>
          <w:rtl/>
        </w:rPr>
        <w:t>اقتلوا، فعلى رأي مالك إما أن يقتل أو يعفو عنه، وليس للولي أن يأخذ الدية وليس له الدية إلا برضا الجاني.</w:t>
      </w:r>
    </w:p>
    <w:p w:rsidR="00DF362C" w:rsidRDefault="00DF362C" w:rsidP="001A49F5">
      <w:pPr>
        <w:spacing w:after="200" w:line="276" w:lineRule="auto"/>
        <w:rPr>
          <w:rFonts w:cs="Traditional Arabic"/>
          <w:color w:val="0000FF"/>
          <w:sz w:val="32"/>
          <w:szCs w:val="32"/>
          <w:rtl/>
        </w:rPr>
      </w:pPr>
      <w:r>
        <w:rPr>
          <w:rFonts w:cs="Simplified Arabic"/>
          <w:sz w:val="36"/>
          <w:szCs w:val="28"/>
          <w:rtl/>
        </w:rPr>
        <w:t>وقال أهل العراق: ليس له إلا القصاص، فإن ترك حقه منه لم يكن له أن يأخذ الدية، وفي الإقناع</w:t>
      </w:r>
      <w:r>
        <w:rPr>
          <w:rFonts w:cs="Simplified Arabic"/>
          <w:sz w:val="36"/>
          <w:szCs w:val="28"/>
          <w:rtl/>
          <w:cs/>
        </w:rPr>
        <w:t xml:space="preserve"> </w:t>
      </w:r>
      <w:r>
        <w:rPr>
          <w:rFonts w:cs="Simplified Arabic"/>
          <w:sz w:val="36"/>
          <w:szCs w:val="28"/>
          <w:rtl/>
        </w:rPr>
        <w:t xml:space="preserve">-وهو من متون الحنابلة المشهورة مع شرحه الكشاف- يقول: الواجب </w:t>
      </w:r>
      <w:r>
        <w:rPr>
          <w:rFonts w:cs="Simplified Arabic"/>
          <w:sz w:val="36"/>
          <w:szCs w:val="28"/>
          <w:rtl/>
          <w:cs/>
        </w:rPr>
        <w:t xml:space="preserve">بقتل </w:t>
      </w:r>
      <w:r>
        <w:rPr>
          <w:rFonts w:cs="Simplified Arabic"/>
          <w:sz w:val="36"/>
          <w:szCs w:val="28"/>
          <w:rtl/>
        </w:rPr>
        <w:t>العمد أحد شيئين: القود أو الدية</w:t>
      </w:r>
      <w:r w:rsidR="001A49F5">
        <w:rPr>
          <w:rFonts w:cs="Simplified Arabic" w:hint="cs"/>
          <w:sz w:val="36"/>
          <w:szCs w:val="28"/>
          <w:rtl/>
        </w:rPr>
        <w:t>؛</w:t>
      </w:r>
      <w:r>
        <w:rPr>
          <w:rFonts w:cs="Simplified Arabic"/>
          <w:sz w:val="36"/>
          <w:szCs w:val="28"/>
          <w:rtl/>
        </w:rPr>
        <w:t xml:space="preserve"> لقوله تعالى:</w:t>
      </w:r>
      <w:r>
        <w:rPr>
          <w:rtl/>
        </w:rPr>
        <w:t xml:space="preserve"> </w:t>
      </w:r>
      <w:r>
        <w:rPr>
          <w:rFonts w:cs="Traditional Arabic"/>
          <w:color w:val="FF0000"/>
          <w:sz w:val="32"/>
          <w:szCs w:val="32"/>
          <w:rtl/>
        </w:rPr>
        <w:t>{</w:t>
      </w:r>
      <w:r w:rsidRPr="00586315">
        <w:rPr>
          <w:b/>
          <w:bCs/>
          <w:color w:val="FF0000"/>
          <w:rtl/>
        </w:rPr>
        <w:t xml:space="preserve"> </w:t>
      </w:r>
      <w:r w:rsidRPr="00586315">
        <w:rPr>
          <w:rFonts w:cs="Simplified Arabic"/>
          <w:b/>
          <w:bCs/>
          <w:color w:val="FF0000"/>
          <w:sz w:val="36"/>
          <w:szCs w:val="28"/>
          <w:rtl/>
        </w:rPr>
        <w:t>فَمَنْ عُفِيَ لَهُ مِنْ أَخِيهِ شَيْءٌ فَاتِّبَاعٌ بِالْمَعْرُوفِ وَأَدَاء إِلَيْهِ بِإِحْسَانٍ</w:t>
      </w:r>
      <w:r>
        <w:rPr>
          <w:rFonts w:cs="Traditional Arabic"/>
          <w:color w:val="FF0000"/>
          <w:sz w:val="32"/>
          <w:szCs w:val="32"/>
          <w:rtl/>
        </w:rPr>
        <w:t>}</w:t>
      </w:r>
      <w:r w:rsidR="001A49F5">
        <w:rPr>
          <w:rFonts w:cs="Simplified Arabic"/>
          <w:b/>
          <w:bCs/>
          <w:color w:val="FF0000"/>
          <w:sz w:val="36"/>
          <w:szCs w:val="28"/>
          <w:rtl/>
        </w:rPr>
        <w:t xml:space="preserve"> </w:t>
      </w:r>
      <w:r w:rsidRPr="00954CCE">
        <w:rPr>
          <w:rFonts w:ascii="Traditional Arabic" w:hAnsi="Traditional Arabic" w:cs="Traditional Arabic"/>
          <w:color w:val="000000"/>
          <w:sz w:val="32"/>
          <w:szCs w:val="32"/>
          <w:rtl/>
        </w:rPr>
        <w:t>[ال</w:t>
      </w:r>
      <w:r>
        <w:rPr>
          <w:rFonts w:ascii="Traditional Arabic" w:hAnsi="Traditional Arabic" w:cs="Traditional Arabic"/>
          <w:color w:val="000000"/>
          <w:sz w:val="32"/>
          <w:szCs w:val="32"/>
          <w:rtl/>
        </w:rPr>
        <w:t>بقرة</w:t>
      </w:r>
      <w:r w:rsidRPr="00954CCE">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178</w:t>
      </w:r>
      <w:r w:rsidRPr="00954CCE">
        <w:rPr>
          <w:rFonts w:ascii="Traditional Arabic" w:hAnsi="Traditional Arabic" w:cs="Traditional Arabic"/>
          <w:color w:val="000000"/>
          <w:sz w:val="32"/>
          <w:szCs w:val="32"/>
          <w:rtl/>
        </w:rPr>
        <w:t>]</w:t>
      </w:r>
      <w:r>
        <w:rPr>
          <w:rFonts w:cs="Traditional Arabic"/>
          <w:color w:val="0000FF"/>
          <w:sz w:val="32"/>
          <w:szCs w:val="32"/>
          <w:rtl/>
        </w:rPr>
        <w:t>.</w:t>
      </w:r>
    </w:p>
    <w:p w:rsidR="00DF362C" w:rsidRPr="00D42AA1" w:rsidRDefault="00DF362C" w:rsidP="00A17C2A">
      <w:pPr>
        <w:spacing w:after="200" w:line="276" w:lineRule="auto"/>
        <w:rPr>
          <w:rFonts w:cs="Simplified Arabic"/>
          <w:b/>
          <w:color w:val="000000"/>
          <w:sz w:val="28"/>
          <w:szCs w:val="28"/>
          <w:rtl/>
        </w:rPr>
      </w:pPr>
      <w:r w:rsidRPr="00A20B14">
        <w:rPr>
          <w:rFonts w:cs="Simplified Arabic"/>
          <w:color w:val="000000"/>
          <w:sz w:val="28"/>
          <w:szCs w:val="28"/>
          <w:rtl/>
        </w:rPr>
        <w:t xml:space="preserve">أوجب </w:t>
      </w:r>
      <w:r>
        <w:rPr>
          <w:rFonts w:cs="Simplified Arabic"/>
          <w:color w:val="000000"/>
          <w:sz w:val="28"/>
          <w:szCs w:val="28"/>
          <w:rtl/>
          <w:cs/>
        </w:rPr>
        <w:t xml:space="preserve">الاتباع </w:t>
      </w:r>
      <w:r w:rsidRPr="00A20B14">
        <w:rPr>
          <w:rFonts w:cs="Simplified Arabic"/>
          <w:color w:val="000000"/>
          <w:sz w:val="28"/>
          <w:szCs w:val="28"/>
          <w:rtl/>
        </w:rPr>
        <w:t>بمجرد العفو، ولو جب بالعمد القصاص عين</w:t>
      </w:r>
      <w:r w:rsidR="001A49F5">
        <w:rPr>
          <w:rFonts w:cs="Simplified Arabic" w:hint="cs"/>
          <w:color w:val="000000"/>
          <w:sz w:val="28"/>
          <w:szCs w:val="28"/>
          <w:rtl/>
        </w:rPr>
        <w:t>ً</w:t>
      </w:r>
      <w:r w:rsidRPr="00A20B14">
        <w:rPr>
          <w:rFonts w:cs="Simplified Arabic"/>
          <w:color w:val="000000"/>
          <w:sz w:val="28"/>
          <w:szCs w:val="28"/>
          <w:rtl/>
        </w:rPr>
        <w:t>ا لم تجب الدية عند العفو المطلق، فيتخ</w:t>
      </w:r>
      <w:r>
        <w:rPr>
          <w:rFonts w:cs="Simplified Arabic"/>
          <w:color w:val="000000"/>
          <w:sz w:val="28"/>
          <w:szCs w:val="28"/>
          <w:rtl/>
        </w:rPr>
        <w:t>ير الولي بينهما</w:t>
      </w:r>
      <w:r w:rsidR="001A49F5">
        <w:rPr>
          <w:rFonts w:cs="Simplified Arabic" w:hint="cs"/>
          <w:color w:val="000000"/>
          <w:sz w:val="28"/>
          <w:szCs w:val="28"/>
          <w:rtl/>
          <w:cs/>
        </w:rPr>
        <w:t>،</w:t>
      </w:r>
      <w:r>
        <w:rPr>
          <w:rFonts w:cs="Simplified Arabic"/>
          <w:color w:val="000000"/>
          <w:sz w:val="28"/>
          <w:szCs w:val="28"/>
          <w:rtl/>
          <w:cs/>
        </w:rPr>
        <w:t xml:space="preserve"> فإن </w:t>
      </w:r>
      <w:r w:rsidRPr="00A20B14">
        <w:rPr>
          <w:rFonts w:cs="Simplified Arabic"/>
          <w:color w:val="000000"/>
          <w:sz w:val="28"/>
          <w:szCs w:val="28"/>
          <w:rtl/>
        </w:rPr>
        <w:t>شاء اقتص</w:t>
      </w:r>
      <w:r w:rsidR="001A49F5">
        <w:rPr>
          <w:rFonts w:cs="Simplified Arabic" w:hint="cs"/>
          <w:color w:val="000000"/>
          <w:sz w:val="28"/>
          <w:szCs w:val="28"/>
          <w:rtl/>
        </w:rPr>
        <w:t>،</w:t>
      </w:r>
      <w:r w:rsidRPr="00A20B14">
        <w:rPr>
          <w:rFonts w:cs="Simplified Arabic"/>
          <w:color w:val="000000"/>
          <w:sz w:val="28"/>
          <w:szCs w:val="28"/>
          <w:rtl/>
        </w:rPr>
        <w:t xml:space="preserve"> وإن شاء أخذ الدية ولو لم يرض</w:t>
      </w:r>
      <w:r w:rsidR="001A49F5">
        <w:rPr>
          <w:rFonts w:cs="Simplified Arabic" w:hint="cs"/>
          <w:color w:val="000000"/>
          <w:sz w:val="28"/>
          <w:szCs w:val="28"/>
          <w:rtl/>
        </w:rPr>
        <w:t>َ</w:t>
      </w:r>
      <w:r w:rsidRPr="00A20B14">
        <w:rPr>
          <w:rFonts w:cs="Simplified Arabic"/>
          <w:color w:val="000000"/>
          <w:sz w:val="28"/>
          <w:szCs w:val="28"/>
          <w:rtl/>
        </w:rPr>
        <w:t xml:space="preserve"> الجاني؛ لقول ابن عباس: </w:t>
      </w:r>
      <w:r w:rsidRPr="00D42AA1">
        <w:rPr>
          <w:rFonts w:cs="Simplified Arabic"/>
          <w:b/>
          <w:color w:val="000000"/>
          <w:sz w:val="28"/>
          <w:szCs w:val="28"/>
          <w:rtl/>
        </w:rPr>
        <w:t>«كان في بني إسرائيل القصاص ولم يكن فيهم الدية فأنزل الله تعالى هذه الآية:</w:t>
      </w:r>
      <w:r w:rsidRPr="00FB672B">
        <w:rPr>
          <w:rFonts w:cs="Simplified Arabic"/>
          <w:b/>
          <w:bCs/>
          <w:color w:val="0000FF"/>
          <w:sz w:val="32"/>
          <w:szCs w:val="32"/>
          <w:rtl/>
        </w:rPr>
        <w:t xml:space="preserve"> </w:t>
      </w:r>
      <w:r>
        <w:rPr>
          <w:rFonts w:cs="Simplified Arabic"/>
          <w:b/>
          <w:bCs/>
          <w:color w:val="FF0000"/>
          <w:sz w:val="28"/>
          <w:szCs w:val="28"/>
          <w:rtl/>
        </w:rPr>
        <w:t>{</w:t>
      </w:r>
      <w:r w:rsidRPr="00FB672B">
        <w:rPr>
          <w:rFonts w:cs="Simplified Arabic"/>
          <w:b/>
          <w:bCs/>
          <w:color w:val="FF0000"/>
          <w:sz w:val="28"/>
          <w:szCs w:val="28"/>
          <w:rtl/>
        </w:rPr>
        <w:t>يَا أَيُّهَا الَّذِينَ آمَنُواْ كُتِبَ عَلَيْكُمُ الْقِصَاصُ فِي الْقَتْلَى</w:t>
      </w:r>
      <w:r>
        <w:rPr>
          <w:rFonts w:cs="Simplified Arabic"/>
          <w:b/>
          <w:bCs/>
          <w:color w:val="FF0000"/>
          <w:sz w:val="28"/>
          <w:szCs w:val="28"/>
          <w:rtl/>
        </w:rPr>
        <w:t>}</w:t>
      </w:r>
      <w:r>
        <w:rPr>
          <w:rFonts w:cs="Simplified Arabic"/>
          <w:b/>
          <w:bCs/>
          <w:color w:val="FF0000"/>
          <w:sz w:val="28"/>
          <w:szCs w:val="28"/>
          <w:rtl/>
          <w:cs/>
        </w:rPr>
        <w:t xml:space="preserve"> </w:t>
      </w:r>
      <w:r w:rsidRPr="00D42AA1">
        <w:rPr>
          <w:rFonts w:ascii="Traditional Arabic" w:hAnsi="Traditional Arabic" w:cs="Simplified Arabic"/>
          <w:b/>
          <w:color w:val="000000"/>
          <w:sz w:val="32"/>
          <w:szCs w:val="32"/>
          <w:rtl/>
        </w:rPr>
        <w:t>[البقرة:178]</w:t>
      </w:r>
      <w:r w:rsidRPr="00D42AA1">
        <w:rPr>
          <w:rFonts w:cs="Simplified Arabic"/>
          <w:b/>
          <w:color w:val="000000"/>
          <w:sz w:val="32"/>
          <w:szCs w:val="32"/>
          <w:rtl/>
        </w:rPr>
        <w:t xml:space="preserve"> </w:t>
      </w:r>
      <w:r w:rsidRPr="00D42AA1">
        <w:rPr>
          <w:rFonts w:cs="Simplified Arabic"/>
          <w:b/>
          <w:color w:val="000000"/>
          <w:sz w:val="28"/>
          <w:szCs w:val="28"/>
          <w:rtl/>
        </w:rPr>
        <w:t>الآية، رواه البخاري.</w:t>
      </w:r>
    </w:p>
    <w:p w:rsidR="00DF362C" w:rsidRPr="00A20B14" w:rsidRDefault="00DF362C" w:rsidP="00A17C2A">
      <w:pPr>
        <w:spacing w:after="200" w:line="276" w:lineRule="auto"/>
        <w:rPr>
          <w:rFonts w:cs="Simplified Arabic"/>
          <w:color w:val="000000"/>
          <w:sz w:val="28"/>
          <w:szCs w:val="28"/>
          <w:rtl/>
        </w:rPr>
      </w:pPr>
      <w:r w:rsidRPr="00D42AA1">
        <w:rPr>
          <w:rFonts w:cs="Simplified Arabic"/>
          <w:b/>
          <w:bCs/>
          <w:color w:val="000000"/>
          <w:sz w:val="28"/>
          <w:szCs w:val="28"/>
          <w:rtl/>
        </w:rPr>
        <w:t>وعن أبي هريرة</w:t>
      </w:r>
      <w:r w:rsidRPr="00D42AA1">
        <w:rPr>
          <w:rFonts w:cs="Simplified Arabic"/>
          <w:b/>
          <w:bCs/>
          <w:color w:val="000000"/>
          <w:sz w:val="28"/>
          <w:szCs w:val="28"/>
          <w:rtl/>
          <w:cs/>
        </w:rPr>
        <w:t>-</w:t>
      </w:r>
      <w:r w:rsidRPr="00D42AA1">
        <w:rPr>
          <w:rFonts w:cs="Simplified Arabic"/>
          <w:b/>
          <w:bCs/>
          <w:color w:val="000000"/>
          <w:sz w:val="28"/>
          <w:szCs w:val="28"/>
          <w:rtl/>
        </w:rPr>
        <w:t>رضي الله عنه</w:t>
      </w:r>
      <w:r w:rsidRPr="00D42AA1">
        <w:rPr>
          <w:rFonts w:cs="Simplified Arabic"/>
          <w:b/>
          <w:bCs/>
          <w:color w:val="000000"/>
          <w:sz w:val="28"/>
          <w:szCs w:val="28"/>
          <w:rtl/>
          <w:cs/>
        </w:rPr>
        <w:t>-</w:t>
      </w:r>
      <w:r w:rsidRPr="00D42AA1">
        <w:rPr>
          <w:rFonts w:cs="Simplified Arabic"/>
          <w:b/>
          <w:bCs/>
          <w:color w:val="000000"/>
          <w:sz w:val="28"/>
          <w:szCs w:val="28"/>
          <w:rtl/>
        </w:rPr>
        <w:t xml:space="preserve"> مرفوع</w:t>
      </w:r>
      <w:r w:rsidR="001A49F5">
        <w:rPr>
          <w:rFonts w:cs="Simplified Arabic" w:hint="cs"/>
          <w:b/>
          <w:bCs/>
          <w:color w:val="000000"/>
          <w:sz w:val="28"/>
          <w:szCs w:val="28"/>
          <w:rtl/>
        </w:rPr>
        <w:t>ً</w:t>
      </w:r>
      <w:r w:rsidRPr="00D42AA1">
        <w:rPr>
          <w:rFonts w:cs="Simplified Arabic"/>
          <w:b/>
          <w:bCs/>
          <w:color w:val="000000"/>
          <w:sz w:val="28"/>
          <w:szCs w:val="28"/>
          <w:rtl/>
        </w:rPr>
        <w:t>ا:</w:t>
      </w:r>
      <w:r w:rsidRPr="00FB672B">
        <w:rPr>
          <w:rFonts w:cs="Simplified Arabic"/>
          <w:b/>
          <w:bCs/>
          <w:color w:val="0000FF"/>
          <w:sz w:val="28"/>
          <w:szCs w:val="28"/>
          <w:rtl/>
        </w:rPr>
        <w:t xml:space="preserve"> «من قتل له قتيل فهو بخير النظرين إما أن </w:t>
      </w:r>
      <w:r>
        <w:rPr>
          <w:rFonts w:cs="Simplified Arabic"/>
          <w:b/>
          <w:bCs/>
          <w:color w:val="0000FF"/>
          <w:sz w:val="28"/>
          <w:szCs w:val="28"/>
          <w:rtl/>
          <w:cs/>
        </w:rPr>
        <w:t>يودى</w:t>
      </w:r>
      <w:r w:rsidR="001A49F5">
        <w:rPr>
          <w:rFonts w:cs="Simplified Arabic" w:hint="cs"/>
          <w:b/>
          <w:bCs/>
          <w:color w:val="0000FF"/>
          <w:sz w:val="28"/>
          <w:szCs w:val="28"/>
          <w:rtl/>
          <w:cs/>
        </w:rPr>
        <w:t>،</w:t>
      </w:r>
      <w:r>
        <w:rPr>
          <w:rFonts w:cs="Simplified Arabic"/>
          <w:b/>
          <w:bCs/>
          <w:color w:val="0000FF"/>
          <w:sz w:val="28"/>
          <w:szCs w:val="28"/>
          <w:rtl/>
          <w:cs/>
        </w:rPr>
        <w:t xml:space="preserve"> </w:t>
      </w:r>
      <w:r w:rsidRPr="00FB672B">
        <w:rPr>
          <w:rFonts w:cs="Simplified Arabic"/>
          <w:b/>
          <w:bCs/>
          <w:color w:val="0000FF"/>
          <w:sz w:val="28"/>
          <w:szCs w:val="28"/>
          <w:rtl/>
        </w:rPr>
        <w:t>وإما أن يقاد»</w:t>
      </w:r>
      <w:r w:rsidRPr="00A20B14">
        <w:rPr>
          <w:rFonts w:cs="Simplified Arabic"/>
          <w:color w:val="000000"/>
          <w:sz w:val="28"/>
          <w:szCs w:val="28"/>
          <w:rtl/>
        </w:rPr>
        <w:t xml:space="preserve"> متفق عليه، وهو حديث الباب.</w:t>
      </w:r>
    </w:p>
    <w:p w:rsidR="001A49F5" w:rsidRDefault="00DF362C" w:rsidP="001A49F5">
      <w:pPr>
        <w:spacing w:after="200" w:line="276" w:lineRule="auto"/>
        <w:rPr>
          <w:rFonts w:cs="Simplified Arabic"/>
          <w:b/>
          <w:bCs/>
          <w:color w:val="000000"/>
          <w:sz w:val="28"/>
          <w:szCs w:val="28"/>
          <w:rtl/>
          <w:cs/>
        </w:rPr>
      </w:pPr>
      <w:r w:rsidRPr="00A20B14">
        <w:rPr>
          <w:rFonts w:cs="Simplified Arabic"/>
          <w:b/>
          <w:bCs/>
          <w:color w:val="000000"/>
          <w:sz w:val="28"/>
          <w:szCs w:val="28"/>
          <w:rtl/>
        </w:rPr>
        <w:t>المقدم: جزاكم الله خير</w:t>
      </w:r>
      <w:r w:rsidR="001A49F5">
        <w:rPr>
          <w:rFonts w:cs="Simplified Arabic" w:hint="cs"/>
          <w:b/>
          <w:bCs/>
          <w:color w:val="000000"/>
          <w:sz w:val="28"/>
          <w:szCs w:val="28"/>
          <w:rtl/>
        </w:rPr>
        <w:t>ً</w:t>
      </w:r>
      <w:r w:rsidRPr="00A20B14">
        <w:rPr>
          <w:rFonts w:cs="Simplified Arabic"/>
          <w:b/>
          <w:bCs/>
          <w:color w:val="000000"/>
          <w:sz w:val="28"/>
          <w:szCs w:val="28"/>
          <w:rtl/>
        </w:rPr>
        <w:t>ا وأحسن إليكم. نستكمل بإذن الله ما تبقى من ألفاظ هذا الحديث وأحكامه في حلقة قادمة</w:t>
      </w:r>
      <w:r w:rsidR="001A49F5">
        <w:rPr>
          <w:rFonts w:cs="Simplified Arabic" w:hint="cs"/>
          <w:b/>
          <w:bCs/>
          <w:color w:val="000000"/>
          <w:sz w:val="28"/>
          <w:szCs w:val="28"/>
          <w:rtl/>
          <w:cs/>
        </w:rPr>
        <w:t>.</w:t>
      </w:r>
    </w:p>
    <w:p w:rsidR="00DD1D26" w:rsidRDefault="00DF362C" w:rsidP="001A49F5">
      <w:pPr>
        <w:spacing w:after="200" w:line="276" w:lineRule="auto"/>
        <w:rPr>
          <w:rFonts w:cs="Simplified Arabic"/>
          <w:b/>
          <w:bCs/>
          <w:color w:val="000000"/>
          <w:sz w:val="28"/>
          <w:szCs w:val="28"/>
          <w:rtl/>
          <w:cs/>
        </w:rPr>
      </w:pPr>
      <w:r>
        <w:rPr>
          <w:rFonts w:cs="Simplified Arabic"/>
          <w:b/>
          <w:bCs/>
          <w:color w:val="000000"/>
          <w:sz w:val="28"/>
          <w:szCs w:val="28"/>
          <w:rtl/>
          <w:cs/>
        </w:rPr>
        <w:t xml:space="preserve"> أيها الإخوة والأخوات</w:t>
      </w:r>
      <w:r w:rsidR="001A49F5">
        <w:rPr>
          <w:rFonts w:cs="Simplified Arabic" w:hint="cs"/>
          <w:b/>
          <w:bCs/>
          <w:color w:val="000000"/>
          <w:sz w:val="28"/>
          <w:szCs w:val="28"/>
          <w:rtl/>
          <w:cs/>
        </w:rPr>
        <w:t>،</w:t>
      </w:r>
      <w:r>
        <w:rPr>
          <w:rFonts w:cs="Simplified Arabic"/>
          <w:b/>
          <w:bCs/>
          <w:color w:val="000000"/>
          <w:sz w:val="28"/>
          <w:szCs w:val="28"/>
          <w:rtl/>
          <w:cs/>
        </w:rPr>
        <w:t xml:space="preserve"> كنا وإياكم مع شرح كتاب التجريد الصريح لأحاديث الجامع الصحيح، شكرًا لطيب المتابعة لقاؤ</w:t>
      </w:r>
      <w:bookmarkStart w:id="0" w:name="_GoBack"/>
      <w:bookmarkEnd w:id="0"/>
      <w:r>
        <w:rPr>
          <w:rFonts w:cs="Simplified Arabic"/>
          <w:b/>
          <w:bCs/>
          <w:color w:val="000000"/>
          <w:sz w:val="28"/>
          <w:szCs w:val="28"/>
          <w:rtl/>
          <w:cs/>
        </w:rPr>
        <w:t>نا بكم في الحلقة القادمة</w:t>
      </w:r>
      <w:r w:rsidR="00DD1D26">
        <w:rPr>
          <w:rFonts w:cs="Simplified Arabic" w:hint="cs"/>
          <w:b/>
          <w:bCs/>
          <w:color w:val="000000"/>
          <w:sz w:val="28"/>
          <w:szCs w:val="28"/>
          <w:rtl/>
          <w:cs/>
        </w:rPr>
        <w:t>،</w:t>
      </w:r>
      <w:r>
        <w:rPr>
          <w:rFonts w:cs="Simplified Arabic"/>
          <w:b/>
          <w:bCs/>
          <w:color w:val="000000"/>
          <w:sz w:val="28"/>
          <w:szCs w:val="28"/>
          <w:rtl/>
          <w:cs/>
        </w:rPr>
        <w:t xml:space="preserve"> وأنتم على خير</w:t>
      </w:r>
      <w:r w:rsidR="00DD1D26">
        <w:rPr>
          <w:rFonts w:cs="Simplified Arabic" w:hint="cs"/>
          <w:b/>
          <w:bCs/>
          <w:color w:val="000000"/>
          <w:sz w:val="28"/>
          <w:szCs w:val="28"/>
          <w:rtl/>
          <w:cs/>
        </w:rPr>
        <w:t>.</w:t>
      </w:r>
    </w:p>
    <w:p w:rsidR="00DF362C" w:rsidRPr="005219BD" w:rsidRDefault="00DF362C" w:rsidP="005219BD">
      <w:pPr>
        <w:spacing w:after="200" w:line="276" w:lineRule="auto"/>
        <w:rPr>
          <w:rFonts w:cs="Simplified Arabic"/>
          <w:b/>
          <w:bCs/>
          <w:color w:val="000000"/>
          <w:sz w:val="28"/>
          <w:szCs w:val="28"/>
          <w:rtl/>
        </w:rPr>
      </w:pPr>
      <w:r>
        <w:rPr>
          <w:rFonts w:cs="Simplified Arabic"/>
          <w:b/>
          <w:bCs/>
          <w:color w:val="000000"/>
          <w:sz w:val="28"/>
          <w:szCs w:val="28"/>
          <w:rtl/>
          <w:cs/>
        </w:rPr>
        <w:t xml:space="preserve"> والسلام عليكم ورحمة الله وبركاته. </w:t>
      </w:r>
    </w:p>
    <w:sectPr w:rsidR="00DF362C" w:rsidRPr="005219BD"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349" w:rsidRDefault="00400349" w:rsidP="008C0EC7">
      <w:r>
        <w:separator/>
      </w:r>
    </w:p>
  </w:endnote>
  <w:endnote w:type="continuationSeparator" w:id="0">
    <w:p w:rsidR="00400349" w:rsidRDefault="0040034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891EC31-9CA9-44CF-B635-50D3FDDB0C56}"/>
  </w:font>
  <w:font w:name="Arial">
    <w:panose1 w:val="020B0604020202020204"/>
    <w:charset w:val="00"/>
    <w:family w:val="swiss"/>
    <w:pitch w:val="variable"/>
    <w:sig w:usb0="E0002EFF" w:usb1="C0007843" w:usb2="00000009" w:usb3="00000000" w:csb0="000001FF" w:csb1="00000000"/>
    <w:embedRegular r:id="rId2" w:fontKey="{988AA879-3A30-484B-BED0-DD45709ECB45}"/>
  </w:font>
  <w:font w:name="Times New Roman">
    <w:panose1 w:val="02020603050405020304"/>
    <w:charset w:val="00"/>
    <w:family w:val="roman"/>
    <w:pitch w:val="variable"/>
    <w:sig w:usb0="E0002EFF" w:usb1="C000785B" w:usb2="00000009" w:usb3="00000000" w:csb0="000001FF" w:csb1="00000000"/>
    <w:embedRegular r:id="rId3" w:fontKey="{8AF58ABD-FF1D-4E96-85CD-8E44D1864D80}"/>
    <w:embedBold r:id="rId4" w:fontKey="{78BA48AF-590A-44E2-9994-FDF36C9D19D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20C07E7-D331-49AA-8265-5DB7AFD84C9D}"/>
    <w:embedBold r:id="rId6" w:fontKey="{845F1A67-17CC-4751-AE9D-431C20C7EC95}"/>
  </w:font>
  <w:font w:name="Traditional Arabic">
    <w:panose1 w:val="02020603050405020304"/>
    <w:charset w:val="00"/>
    <w:family w:val="roman"/>
    <w:pitch w:val="variable"/>
    <w:sig w:usb0="00002003" w:usb1="80000000" w:usb2="00000008" w:usb3="00000000" w:csb0="00000041" w:csb1="00000000"/>
    <w:embedRegular r:id="rId7" w:fontKey="{13C37A96-FDA1-4347-BEF1-B6D654C31246}"/>
    <w:embedBold r:id="rId8" w:fontKey="{628AF5D1-9A0C-454A-B58C-267ACD3BDCD1}"/>
  </w:font>
  <w:font w:name="Tahoma">
    <w:panose1 w:val="020B0604030504040204"/>
    <w:charset w:val="00"/>
    <w:family w:val="swiss"/>
    <w:pitch w:val="variable"/>
    <w:sig w:usb0="E1002EFF" w:usb1="C000605B" w:usb2="00000029" w:usb3="00000000" w:csb0="000101FF" w:csb1="00000000"/>
    <w:embedRegular r:id="rId9" w:fontKey="{637250E0-950C-4BBB-89D1-B6551B56D310}"/>
    <w:embedBold r:id="rId10" w:fontKey="{58D35B35-553B-4696-B4EE-DBEE6FC92129}"/>
  </w:font>
  <w:font w:name="AGA Arabesque">
    <w:altName w:val="Symbol"/>
    <w:panose1 w:val="05000000000000000000"/>
    <w:charset w:val="02"/>
    <w:family w:val="auto"/>
    <w:pitch w:val="variable"/>
    <w:sig w:usb0="00000000" w:usb1="10000000" w:usb2="00000000" w:usb3="00000000" w:csb0="80000000" w:csb1="00000000"/>
    <w:embedRegular r:id="rId11" w:fontKey="{34F276F1-5899-4005-81C7-106EEED6019C}"/>
  </w:font>
  <w:font w:name="PT Bold Heading">
    <w:altName w:val="Courier New"/>
    <w:panose1 w:val="00000400000000000000"/>
    <w:charset w:val="B2"/>
    <w:family w:val="auto"/>
    <w:pitch w:val="variable"/>
    <w:sig w:usb0="00002001" w:usb1="80000000" w:usb2="00000008" w:usb3="00000000" w:csb0="00000040" w:csb1="00000000"/>
    <w:embedRegular r:id="rId12" w:fontKey="{7F260F08-BEC6-478A-B914-D371AA6978EF}"/>
  </w:font>
  <w:font w:name="Andalus">
    <w:panose1 w:val="02020603050405020304"/>
    <w:charset w:val="00"/>
    <w:family w:val="roman"/>
    <w:pitch w:val="variable"/>
    <w:sig w:usb0="00002003" w:usb1="80000000" w:usb2="00000008" w:usb3="00000000" w:csb0="00000041" w:csb1="00000000"/>
    <w:embedRegular r:id="rId13" w:fontKey="{298E4564-477E-4BA0-911A-255E326342CC}"/>
    <w:embedBold r:id="rId14" w:fontKey="{006CDF16-1E37-448C-9C7B-D5AD0E747CB5}"/>
  </w:font>
  <w:font w:name="AL-Mohanad Bold">
    <w:altName w:val="Times New Roman"/>
    <w:panose1 w:val="00000000000000000000"/>
    <w:charset w:val="B2"/>
    <w:family w:val="auto"/>
    <w:pitch w:val="variable"/>
    <w:sig w:usb0="00002001" w:usb1="00000000" w:usb2="00000000" w:usb3="00000000" w:csb0="00000040" w:csb1="00000000"/>
    <w:embedRegular r:id="rId15" w:fontKey="{68456AB7-08FB-4EBD-8CF8-C140C0EEDAA1}"/>
  </w:font>
  <w:font w:name="QCF_P039">
    <w:altName w:val="Times New Roman"/>
    <w:panose1 w:val="02000400000000000000"/>
    <w:charset w:val="00"/>
    <w:family w:val="auto"/>
    <w:pitch w:val="variable"/>
    <w:sig w:usb0="80002003" w:usb1="90000000" w:usb2="00000008" w:usb3="00000000" w:csb0="80000041" w:csb1="00000000"/>
    <w:embedBold r:id="rId16" w:fontKey="{A88A802E-0514-4286-AA3E-E12A98D92865}"/>
  </w:font>
  <w:font w:name="AL-Mohanad">
    <w:altName w:val="Times New Roman"/>
    <w:panose1 w:val="00000000000000000000"/>
    <w:charset w:val="B2"/>
    <w:family w:val="auto"/>
    <w:pitch w:val="variable"/>
    <w:sig w:usb0="00002001" w:usb1="00000000" w:usb2="00000000" w:usb3="00000000" w:csb0="00000040" w:csb1="00000000"/>
    <w:embedBold r:id="rId17" w:fontKey="{19CCA311-2CAA-4039-898C-654958806E56}"/>
  </w:font>
  <w:font w:name="Simplified Arabic">
    <w:panose1 w:val="02020603050405020304"/>
    <w:charset w:val="00"/>
    <w:family w:val="roman"/>
    <w:pitch w:val="variable"/>
    <w:sig w:usb0="00002003" w:usb1="80000000" w:usb2="00000008" w:usb3="00000000" w:csb0="00000041" w:csb1="00000000"/>
    <w:embedRegular r:id="rId18" w:fontKey="{48F6D1F3-73D8-4277-86F0-299B3997F01A}"/>
    <w:embedBold r:id="rId19" w:fontKey="{315EC611-35DD-484D-855A-DE7F4F262AB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349" w:rsidRDefault="00400349" w:rsidP="008C0EC7">
      <w:r>
        <w:separator/>
      </w:r>
    </w:p>
  </w:footnote>
  <w:footnote w:type="continuationSeparator" w:id="0">
    <w:p w:rsidR="00400349" w:rsidRDefault="0040034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62C" w:rsidRDefault="00400349"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DF362C" w:rsidRDefault="00014803"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DF362C">
                  <w:rPr>
                    <w:rStyle w:val="PageNumber"/>
                    <w:rFonts w:cs="Traditional Arabic"/>
                    <w:sz w:val="26"/>
                    <w:szCs w:val="26"/>
                  </w:rPr>
                  <w:instrText xml:space="preserve"> PAGE </w:instrText>
                </w:r>
                <w:r>
                  <w:rPr>
                    <w:rStyle w:val="PageNumber"/>
                    <w:rFonts w:cs="Traditional Arabic"/>
                    <w:sz w:val="26"/>
                    <w:szCs w:val="26"/>
                  </w:rPr>
                  <w:fldChar w:fldCharType="separate"/>
                </w:r>
                <w:r w:rsidR="005219BD">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DF362C" w:rsidRDefault="00DF362C" w:rsidP="00D063C6">
                <w:pPr>
                  <w:jc w:val="center"/>
                  <w:rPr>
                    <w:sz w:val="36"/>
                    <w:rtl/>
                  </w:rPr>
                </w:pPr>
                <w:r>
                  <w:rPr>
                    <w:rFonts w:ascii="AGA Arabesque" w:hAnsi="AGA Arabesque"/>
                    <w:sz w:val="72"/>
                    <w:szCs w:val="72"/>
                  </w:rPr>
                  <w:t></w:t>
                </w:r>
                <w:r>
                  <w:rPr>
                    <w:rFonts w:ascii="AGA Arabesque" w:hAnsi="AGA Arabesque"/>
                    <w:sz w:val="72"/>
                    <w:szCs w:val="72"/>
                  </w:rPr>
                  <w:t></w:t>
                </w:r>
              </w:p>
              <w:p w:rsidR="00DF362C" w:rsidRDefault="00014803" w:rsidP="00D063C6">
                <w:pPr>
                  <w:pStyle w:val="Heading2"/>
                  <w:ind w:firstLine="32"/>
                  <w:rPr>
                    <w:rFonts w:cs="Traditional Arabic"/>
                    <w:noProof w:val="0"/>
                    <w:rtl/>
                  </w:rPr>
                </w:pPr>
                <w:r>
                  <w:rPr>
                    <w:sz w:val="28"/>
                    <w:szCs w:val="28"/>
                  </w:rPr>
                  <w:fldChar w:fldCharType="begin"/>
                </w:r>
                <w:r w:rsidR="00DF362C">
                  <w:rPr>
                    <w:sz w:val="28"/>
                    <w:szCs w:val="28"/>
                  </w:rPr>
                  <w:instrText xml:space="preserve"> PAGE </w:instrText>
                </w:r>
                <w:r>
                  <w:rPr>
                    <w:sz w:val="28"/>
                    <w:szCs w:val="28"/>
                  </w:rPr>
                  <w:fldChar w:fldCharType="separate"/>
                </w:r>
                <w:r w:rsidR="005219BD">
                  <w:rPr>
                    <w:sz w:val="28"/>
                    <w:szCs w:val="28"/>
                    <w:rtl/>
                  </w:rPr>
                  <w:t>6</w:t>
                </w:r>
                <w:r>
                  <w:rPr>
                    <w:sz w:val="28"/>
                    <w:szCs w:val="28"/>
                  </w:rPr>
                  <w:fldChar w:fldCharType="end"/>
                </w:r>
              </w:p>
            </w:txbxContent>
          </v:textbox>
          <w10:wrap type="square"/>
        </v:shape>
      </w:pict>
    </w:r>
    <w:r w:rsidR="00DF362C">
      <w:rPr>
        <w:rtl/>
      </w:rPr>
      <w:tab/>
    </w:r>
    <w:r w:rsidR="00DF362C">
      <w:rPr>
        <w:rtl/>
      </w:rPr>
      <w:tab/>
    </w:r>
    <w:r w:rsidR="00DF362C">
      <w:rPr>
        <w:rtl/>
      </w:rPr>
      <w:tab/>
    </w:r>
    <w:r w:rsidR="00DF362C">
      <w:rPr>
        <w:rtl/>
      </w:rPr>
      <w:tab/>
    </w:r>
    <w:r w:rsidR="00DF362C">
      <w:rPr>
        <w:rtl/>
      </w:rPr>
      <w:tab/>
    </w:r>
  </w:p>
  <w:p w:rsidR="00DF362C" w:rsidRPr="00CD4C3A" w:rsidRDefault="00400349" w:rsidP="00D063C6">
    <w:pPr>
      <w:pStyle w:val="Header"/>
      <w:tabs>
        <w:tab w:val="left" w:pos="8"/>
      </w:tabs>
      <w:ind w:left="8"/>
      <w:jc w:val="center"/>
    </w:pPr>
    <w:r>
      <w:rPr>
        <w:noProof/>
      </w:rPr>
      <w:pict>
        <v:shape id="_x0000_s2051" type="#_x0000_t202" style="position:absolute;left:0;text-align:left;margin-left:34.8pt;margin-top:2.9pt;width:141pt;height:45.75pt;z-index:2" stroked="f">
          <v:textbox style="mso-next-textbox:#_x0000_s2051" inset="0,,1mm">
            <w:txbxContent>
              <w:p w:rsidR="00DF362C" w:rsidRPr="008C0EC7" w:rsidRDefault="00DF362C" w:rsidP="00E77FFA">
                <w:pPr>
                  <w:jc w:val="center"/>
                  <w:rPr>
                    <w:rFonts w:cs="AL-Mohanad Bold"/>
                    <w:sz w:val="22"/>
                    <w:szCs w:val="22"/>
                    <w:rtl/>
                    <w:lang w:bidi="ar-EG"/>
                  </w:rPr>
                </w:pPr>
                <w:r w:rsidRPr="008C0EC7">
                  <w:rPr>
                    <w:rFonts w:cs="AL-Mohanad Bold"/>
                    <w:sz w:val="22"/>
                    <w:szCs w:val="22"/>
                    <w:rtl/>
                  </w:rPr>
                  <w:t xml:space="preserve">التجريد الصريح– الحلقة </w:t>
                </w:r>
                <w:r>
                  <w:rPr>
                    <w:rFonts w:cs="AL-Mohanad Bold"/>
                    <w:sz w:val="22"/>
                    <w:szCs w:val="22"/>
                    <w:rtl/>
                    <w:lang w:bidi="ar-EG"/>
                  </w:rPr>
                  <w:t>الواحدة بعد المائتين</w:t>
                </w:r>
              </w:p>
            </w:txbxContent>
          </v:textbox>
          <w10:wrap anchorx="page"/>
        </v:shape>
      </w:pict>
    </w:r>
  </w:p>
  <w:p w:rsidR="00DF362C" w:rsidRPr="007D1514" w:rsidRDefault="00400349"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DF362C">
      <w:tab/>
    </w:r>
  </w:p>
  <w:p w:rsidR="00DF362C" w:rsidRPr="00064954" w:rsidRDefault="00DF362C" w:rsidP="00D063C6">
    <w:pPr>
      <w:pStyle w:val="Header"/>
    </w:pPr>
  </w:p>
  <w:p w:rsidR="00DF362C" w:rsidRPr="00D063C6" w:rsidRDefault="00DF362C"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62C" w:rsidRDefault="00400349"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DF362C" w:rsidRDefault="00014803" w:rsidP="00D063C6">
                <w:pPr>
                  <w:jc w:val="center"/>
                  <w:rPr>
                    <w:sz w:val="30"/>
                    <w:szCs w:val="30"/>
                    <w:rtl/>
                  </w:rPr>
                </w:pPr>
                <w:r>
                  <w:rPr>
                    <w:rStyle w:val="PageNumber"/>
                    <w:rFonts w:eastAsia="SimSun"/>
                    <w:sz w:val="26"/>
                    <w:szCs w:val="26"/>
                  </w:rPr>
                  <w:fldChar w:fldCharType="begin"/>
                </w:r>
                <w:r w:rsidR="00DF362C">
                  <w:rPr>
                    <w:rStyle w:val="PageNumber"/>
                    <w:rFonts w:eastAsia="SimSun"/>
                    <w:sz w:val="26"/>
                    <w:szCs w:val="26"/>
                  </w:rPr>
                  <w:instrText xml:space="preserve"> PAGE </w:instrText>
                </w:r>
                <w:r>
                  <w:rPr>
                    <w:rStyle w:val="PageNumber"/>
                    <w:rFonts w:eastAsia="SimSun"/>
                    <w:sz w:val="26"/>
                    <w:szCs w:val="26"/>
                  </w:rPr>
                  <w:fldChar w:fldCharType="separate"/>
                </w:r>
                <w:r w:rsidR="005219BD">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DF362C" w:rsidRDefault="00DF362C" w:rsidP="00D063C6">
                <w:pPr>
                  <w:jc w:val="center"/>
                  <w:rPr>
                    <w:sz w:val="36"/>
                    <w:rtl/>
                  </w:rPr>
                </w:pPr>
                <w:r>
                  <w:rPr>
                    <w:rFonts w:ascii="AGA Arabesque" w:hAnsi="AGA Arabesque"/>
                    <w:sz w:val="72"/>
                    <w:szCs w:val="72"/>
                  </w:rPr>
                  <w:t></w:t>
                </w:r>
                <w:r>
                  <w:rPr>
                    <w:rFonts w:ascii="AGA Arabesque" w:hAnsi="AGA Arabesque"/>
                    <w:sz w:val="72"/>
                    <w:szCs w:val="72"/>
                  </w:rPr>
                  <w:t></w:t>
                </w:r>
              </w:p>
              <w:p w:rsidR="00DF362C" w:rsidRDefault="00014803" w:rsidP="00D063C6">
                <w:pPr>
                  <w:pStyle w:val="Heading2"/>
                  <w:ind w:firstLine="32"/>
                  <w:rPr>
                    <w:rFonts w:cs="Traditional Arabic"/>
                    <w:noProof w:val="0"/>
                    <w:rtl/>
                  </w:rPr>
                </w:pPr>
                <w:r>
                  <w:rPr>
                    <w:rStyle w:val="PageNumber"/>
                    <w:rFonts w:cs="Traditional Arabic"/>
                    <w:sz w:val="28"/>
                    <w:szCs w:val="28"/>
                  </w:rPr>
                  <w:fldChar w:fldCharType="begin"/>
                </w:r>
                <w:r w:rsidR="00DF362C">
                  <w:rPr>
                    <w:rStyle w:val="PageNumber"/>
                    <w:rFonts w:cs="Traditional Arabic"/>
                    <w:sz w:val="28"/>
                    <w:szCs w:val="28"/>
                  </w:rPr>
                  <w:instrText xml:space="preserve"> PAGE </w:instrText>
                </w:r>
                <w:r>
                  <w:rPr>
                    <w:rStyle w:val="PageNumber"/>
                    <w:rFonts w:cs="Traditional Arabic"/>
                    <w:sz w:val="28"/>
                    <w:szCs w:val="28"/>
                  </w:rPr>
                  <w:fldChar w:fldCharType="separate"/>
                </w:r>
                <w:r w:rsidR="005219BD">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DF362C" w:rsidRDefault="00014803" w:rsidP="00D063C6">
                <w:pPr>
                  <w:pStyle w:val="Heading2"/>
                  <w:rPr>
                    <w:rFonts w:cs="Traditional Arabic"/>
                    <w:noProof w:val="0"/>
                    <w:rtl/>
                  </w:rPr>
                </w:pPr>
                <w:r>
                  <w:rPr>
                    <w:rStyle w:val="PageNumber"/>
                    <w:rFonts w:cs="Traditional Arabic"/>
                  </w:rPr>
                  <w:fldChar w:fldCharType="begin"/>
                </w:r>
                <w:r w:rsidR="00DF362C">
                  <w:rPr>
                    <w:rStyle w:val="PageNumber"/>
                    <w:rFonts w:cs="Traditional Arabic"/>
                  </w:rPr>
                  <w:instrText xml:space="preserve"> PAGE </w:instrText>
                </w:r>
                <w:r>
                  <w:rPr>
                    <w:rStyle w:val="PageNumber"/>
                    <w:rFonts w:cs="Traditional Arabic"/>
                  </w:rPr>
                  <w:fldChar w:fldCharType="separate"/>
                </w:r>
                <w:r w:rsidR="005219BD">
                  <w:rPr>
                    <w:rStyle w:val="PageNumber"/>
                    <w:rFonts w:cs="Traditional Arabic"/>
                    <w:rtl/>
                  </w:rPr>
                  <w:t>7</w:t>
                </w:r>
                <w:r>
                  <w:rPr>
                    <w:rStyle w:val="PageNumber"/>
                    <w:rFonts w:cs="Traditional Arabic"/>
                  </w:rPr>
                  <w:fldChar w:fldCharType="end"/>
                </w:r>
              </w:p>
            </w:txbxContent>
          </v:textbox>
          <w10:wrap anchorx="page"/>
        </v:shape>
      </w:pict>
    </w:r>
  </w:p>
  <w:p w:rsidR="00DF362C" w:rsidRPr="00CD4C3A" w:rsidRDefault="00DF362C" w:rsidP="00D063C6">
    <w:pPr>
      <w:pStyle w:val="Header"/>
    </w:pPr>
  </w:p>
  <w:p w:rsidR="00DF362C" w:rsidRPr="007D1514" w:rsidRDefault="00400349"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DF362C" w:rsidRPr="0004247D" w:rsidRDefault="00DF362C" w:rsidP="00D063C6">
                <w:pPr>
                  <w:jc w:val="center"/>
                  <w:rPr>
                    <w:rFonts w:cs="AL-Mohanad Bold"/>
                    <w:szCs w:val="22"/>
                    <w:rtl/>
                  </w:rPr>
                </w:pPr>
                <w:r>
                  <w:rPr>
                    <w:rFonts w:cs="AL-Mohanad Bold"/>
                    <w:szCs w:val="22"/>
                    <w:rtl/>
                  </w:rPr>
                  <w:t>فضيلة الشيخ عبد الكريم الخضير</w:t>
                </w:r>
              </w:p>
              <w:p w:rsidR="00DF362C" w:rsidRDefault="00DF362C" w:rsidP="00D063C6">
                <w:pPr>
                  <w:rPr>
                    <w:rtl/>
                  </w:rPr>
                </w:pPr>
              </w:p>
              <w:p w:rsidR="00DF362C" w:rsidRDefault="00014803"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DF362C">
                  <w:rPr>
                    <w:rStyle w:val="PageNumber"/>
                    <w:rFonts w:cs="Traditional Arabic"/>
                    <w:sz w:val="26"/>
                    <w:szCs w:val="26"/>
                  </w:rPr>
                  <w:instrText xml:space="preserve"> PAGE </w:instrText>
                </w:r>
                <w:r>
                  <w:rPr>
                    <w:rStyle w:val="PageNumber"/>
                    <w:rFonts w:cs="Traditional Arabic"/>
                    <w:sz w:val="26"/>
                    <w:szCs w:val="26"/>
                  </w:rPr>
                  <w:fldChar w:fldCharType="separate"/>
                </w:r>
                <w:r w:rsidR="005219BD">
                  <w:rPr>
                    <w:rStyle w:val="PageNumber"/>
                    <w:rFonts w:cs="Traditional Arabic"/>
                    <w:sz w:val="26"/>
                    <w:szCs w:val="26"/>
                    <w:rtl/>
                  </w:rPr>
                  <w:t>7</w:t>
                </w:r>
                <w:r>
                  <w:rPr>
                    <w:rStyle w:val="PageNumber"/>
                    <w:rFonts w:cs="Traditional Arabic"/>
                    <w:sz w:val="26"/>
                    <w:szCs w:val="26"/>
                  </w:rPr>
                  <w:fldChar w:fldCharType="end"/>
                </w:r>
              </w:p>
              <w:p w:rsidR="00DF362C" w:rsidRDefault="00DF362C"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DF362C" w:rsidRPr="00E811C5" w:rsidRDefault="00DF362C" w:rsidP="00D063C6">
    <w:pPr>
      <w:pStyle w:val="Header"/>
    </w:pPr>
  </w:p>
  <w:p w:rsidR="00DF362C" w:rsidRPr="00D063C6" w:rsidRDefault="00DF362C"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4803"/>
    <w:rsid w:val="0004247D"/>
    <w:rsid w:val="00064954"/>
    <w:rsid w:val="000929F5"/>
    <w:rsid w:val="001326DE"/>
    <w:rsid w:val="0016574C"/>
    <w:rsid w:val="00180799"/>
    <w:rsid w:val="0019337A"/>
    <w:rsid w:val="001A49F5"/>
    <w:rsid w:val="001B4F29"/>
    <w:rsid w:val="001E603E"/>
    <w:rsid w:val="002225F9"/>
    <w:rsid w:val="002348FB"/>
    <w:rsid w:val="0029525F"/>
    <w:rsid w:val="002E04A0"/>
    <w:rsid w:val="002E6A09"/>
    <w:rsid w:val="00304964"/>
    <w:rsid w:val="00356E21"/>
    <w:rsid w:val="00370FC0"/>
    <w:rsid w:val="00371519"/>
    <w:rsid w:val="00376278"/>
    <w:rsid w:val="00382931"/>
    <w:rsid w:val="003B0A16"/>
    <w:rsid w:val="003D2AB2"/>
    <w:rsid w:val="003D3FD7"/>
    <w:rsid w:val="003D4DB4"/>
    <w:rsid w:val="003F3531"/>
    <w:rsid w:val="00400349"/>
    <w:rsid w:val="004316F3"/>
    <w:rsid w:val="00441CDA"/>
    <w:rsid w:val="00446D86"/>
    <w:rsid w:val="004D2D92"/>
    <w:rsid w:val="005219BD"/>
    <w:rsid w:val="005250EE"/>
    <w:rsid w:val="005454BE"/>
    <w:rsid w:val="005703E1"/>
    <w:rsid w:val="005710F1"/>
    <w:rsid w:val="00586315"/>
    <w:rsid w:val="005B6EA6"/>
    <w:rsid w:val="005E4BC7"/>
    <w:rsid w:val="005E6403"/>
    <w:rsid w:val="00615961"/>
    <w:rsid w:val="006419A2"/>
    <w:rsid w:val="006C0C16"/>
    <w:rsid w:val="00731DF5"/>
    <w:rsid w:val="00736B92"/>
    <w:rsid w:val="00741736"/>
    <w:rsid w:val="0075077E"/>
    <w:rsid w:val="00770A70"/>
    <w:rsid w:val="007A6B94"/>
    <w:rsid w:val="007B5218"/>
    <w:rsid w:val="007C121C"/>
    <w:rsid w:val="007C1839"/>
    <w:rsid w:val="007D1514"/>
    <w:rsid w:val="007D5C2B"/>
    <w:rsid w:val="007D7349"/>
    <w:rsid w:val="007E4E15"/>
    <w:rsid w:val="00812B0C"/>
    <w:rsid w:val="008728C2"/>
    <w:rsid w:val="008C0EC7"/>
    <w:rsid w:val="008C5F4C"/>
    <w:rsid w:val="008E186B"/>
    <w:rsid w:val="00954CCE"/>
    <w:rsid w:val="00975530"/>
    <w:rsid w:val="009C3E41"/>
    <w:rsid w:val="009F16DA"/>
    <w:rsid w:val="00A17C2A"/>
    <w:rsid w:val="00A20B14"/>
    <w:rsid w:val="00A35698"/>
    <w:rsid w:val="00A66D70"/>
    <w:rsid w:val="00A81C77"/>
    <w:rsid w:val="00AA110F"/>
    <w:rsid w:val="00AB508A"/>
    <w:rsid w:val="00AF416F"/>
    <w:rsid w:val="00B253A8"/>
    <w:rsid w:val="00B26377"/>
    <w:rsid w:val="00B42B5C"/>
    <w:rsid w:val="00B61FA4"/>
    <w:rsid w:val="00B6209C"/>
    <w:rsid w:val="00B64FE3"/>
    <w:rsid w:val="00B7653F"/>
    <w:rsid w:val="00B80F51"/>
    <w:rsid w:val="00B85D67"/>
    <w:rsid w:val="00BA75DD"/>
    <w:rsid w:val="00BF2307"/>
    <w:rsid w:val="00C11749"/>
    <w:rsid w:val="00CD4C3A"/>
    <w:rsid w:val="00D052F7"/>
    <w:rsid w:val="00D063C6"/>
    <w:rsid w:val="00D42AA1"/>
    <w:rsid w:val="00D54F98"/>
    <w:rsid w:val="00DD1D26"/>
    <w:rsid w:val="00DF362C"/>
    <w:rsid w:val="00E26FE0"/>
    <w:rsid w:val="00E63F71"/>
    <w:rsid w:val="00E77FFA"/>
    <w:rsid w:val="00E811C5"/>
    <w:rsid w:val="00E859A5"/>
    <w:rsid w:val="00E90D45"/>
    <w:rsid w:val="00E93D37"/>
    <w:rsid w:val="00EC6022"/>
    <w:rsid w:val="00F2501C"/>
    <w:rsid w:val="00F44D9A"/>
    <w:rsid w:val="00F478D3"/>
    <w:rsid w:val="00F770B8"/>
    <w:rsid w:val="00FB67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544320F"/>
  <w15:docId w15:val="{EEEE4A22-3E26-4FBF-87B7-BE55BF3E8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9F5"/>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1</Pages>
  <Words>1931</Words>
  <Characters>11009</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62</cp:revision>
  <dcterms:created xsi:type="dcterms:W3CDTF">2015-04-07T03:11:00Z</dcterms:created>
  <dcterms:modified xsi:type="dcterms:W3CDTF">2017-06-02T13:35:00Z</dcterms:modified>
</cp:coreProperties>
</file>