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074" w:rsidRDefault="00B86074" w:rsidP="008C0EC7">
      <w:pPr>
        <w:ind w:left="-1282" w:right="-709"/>
        <w:jc w:val="center"/>
        <w:rPr>
          <w:rFonts w:cs="Arial"/>
          <w:sz w:val="96"/>
          <w:szCs w:val="96"/>
        </w:rPr>
      </w:pPr>
      <w:r>
        <w:rPr>
          <w:sz w:val="96"/>
          <w:szCs w:val="96"/>
        </w:rPr>
        <w:sym w:font="AGA Arabesque" w:char="F050"/>
      </w:r>
    </w:p>
    <w:p w:rsidR="00B86074" w:rsidRDefault="00B86074" w:rsidP="008C0EC7">
      <w:pPr>
        <w:ind w:left="-1282" w:right="-709"/>
        <w:jc w:val="center"/>
        <w:rPr>
          <w:rFonts w:cs="PT Bold Heading"/>
          <w:sz w:val="96"/>
          <w:szCs w:val="96"/>
          <w:rtl/>
        </w:rPr>
      </w:pPr>
    </w:p>
    <w:p w:rsidR="00B86074" w:rsidRDefault="00B86074" w:rsidP="008C0EC7">
      <w:pPr>
        <w:ind w:left="-1282" w:right="-709"/>
        <w:rPr>
          <w:rFonts w:cs="PT Bold Heading"/>
          <w:sz w:val="96"/>
          <w:szCs w:val="96"/>
          <w:rtl/>
        </w:rPr>
      </w:pPr>
    </w:p>
    <w:p w:rsidR="00B86074" w:rsidRDefault="00B86074" w:rsidP="008C0EC7">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B86074" w:rsidRDefault="00B86074" w:rsidP="008C0EC7">
      <w:pPr>
        <w:ind w:left="-1282" w:right="-709"/>
        <w:jc w:val="center"/>
        <w:rPr>
          <w:rFonts w:cs="Arial"/>
          <w:sz w:val="96"/>
          <w:szCs w:val="96"/>
          <w:rtl/>
        </w:rPr>
      </w:pPr>
    </w:p>
    <w:p w:rsidR="00B86074" w:rsidRDefault="00B86074" w:rsidP="008C0EC7">
      <w:pPr>
        <w:ind w:left="-1282" w:right="-709"/>
        <w:jc w:val="center"/>
        <w:rPr>
          <w:rFonts w:cs="Arial"/>
          <w:sz w:val="96"/>
          <w:szCs w:val="96"/>
          <w:rtl/>
        </w:rPr>
      </w:pPr>
      <w:r>
        <w:rPr>
          <w:rFonts w:ascii="Andalus" w:hAnsi="Andalus" w:cs="Andalus"/>
          <w:b/>
          <w:sz w:val="48"/>
          <w:szCs w:val="48"/>
          <w:rtl/>
        </w:rPr>
        <w:t>فضيلة الشيخ الدكتور</w:t>
      </w:r>
    </w:p>
    <w:p w:rsidR="00B86074" w:rsidRDefault="00B86074" w:rsidP="008C0EC7">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B86074" w:rsidRDefault="00B86074" w:rsidP="008C0EC7">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B86074" w:rsidRDefault="00B86074" w:rsidP="008C0EC7">
      <w:pPr>
        <w:pStyle w:val="AL-MohanadBold16"/>
        <w:rPr>
          <w:noProof w:val="0"/>
          <w:rtl/>
        </w:rPr>
      </w:pPr>
    </w:p>
    <w:p w:rsidR="00B86074" w:rsidRDefault="00B86074" w:rsidP="008C0EC7">
      <w:pPr>
        <w:pStyle w:val="AL-MohanadBold16"/>
        <w:rPr>
          <w:noProof w:val="0"/>
          <w:rtl/>
        </w:rPr>
      </w:pPr>
    </w:p>
    <w:p w:rsidR="00B86074" w:rsidRDefault="00B86074" w:rsidP="00FF45D2">
      <w:pPr>
        <w:ind w:left="-1282" w:right="-709"/>
        <w:jc w:val="center"/>
        <w:rPr>
          <w:rFonts w:ascii="Tahoma" w:hAnsi="Tahoma" w:cs="Tahoma"/>
          <w:bCs/>
          <w:rtl/>
        </w:rPr>
      </w:pPr>
      <w:r>
        <w:rPr>
          <w:rFonts w:ascii="Tahoma" w:hAnsi="Tahoma" w:cs="Tahoma"/>
          <w:bCs/>
          <w:rtl/>
        </w:rPr>
        <w:t xml:space="preserve"> (الحلقة الخامسة والخمسون بعد المائتين)</w:t>
      </w:r>
    </w:p>
    <w:p w:rsidR="00B86074" w:rsidRDefault="00B86074" w:rsidP="008C0EC7">
      <w:pPr>
        <w:pStyle w:val="BodyTextIndent"/>
        <w:ind w:left="-1282" w:right="-709" w:firstLine="562"/>
        <w:jc w:val="center"/>
        <w:rPr>
          <w:noProof w:val="0"/>
          <w:rtl/>
        </w:rPr>
      </w:pPr>
    </w:p>
    <w:p w:rsidR="00B86074" w:rsidRDefault="00B86074" w:rsidP="008C0EC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w:t>
      </w:r>
    </w:p>
    <w:p w:rsidR="00B86074" w:rsidRDefault="00B86074" w:rsidP="008C0EC7">
      <w:pPr>
        <w:jc w:val="both"/>
        <w:rPr>
          <w:rFonts w:cs="Simplified Arabic"/>
          <w:b/>
          <w:bCs/>
          <w:sz w:val="36"/>
          <w:szCs w:val="28"/>
          <w:rtl/>
        </w:rPr>
      </w:pPr>
    </w:p>
    <w:p w:rsidR="00B86074" w:rsidRDefault="00B86074" w:rsidP="008C0EC7">
      <w:pPr>
        <w:jc w:val="both"/>
        <w:rPr>
          <w:rFonts w:cs="Simplified Arabic"/>
          <w:b/>
          <w:bCs/>
          <w:sz w:val="36"/>
          <w:szCs w:val="28"/>
          <w:rtl/>
          <w:lang w:bidi="ar-EG"/>
        </w:rPr>
      </w:pPr>
    </w:p>
    <w:p w:rsidR="00762B87" w:rsidRDefault="00762B87" w:rsidP="008C0EC7">
      <w:pPr>
        <w:jc w:val="both"/>
        <w:rPr>
          <w:rFonts w:cs="Simplified Arabic"/>
          <w:b/>
          <w:bCs/>
          <w:sz w:val="36"/>
          <w:szCs w:val="28"/>
          <w:rtl/>
          <w:lang w:bidi="ar-EG"/>
        </w:rPr>
      </w:pPr>
    </w:p>
    <w:p w:rsidR="00B86074" w:rsidRDefault="00B86074" w:rsidP="008C0EC7">
      <w:pPr>
        <w:jc w:val="both"/>
        <w:rPr>
          <w:rFonts w:cs="Simplified Arabic"/>
          <w:b/>
          <w:bCs/>
          <w:sz w:val="36"/>
          <w:szCs w:val="28"/>
          <w:rtl/>
        </w:rPr>
      </w:pPr>
    </w:p>
    <w:p w:rsidR="00B86074" w:rsidRPr="00741736" w:rsidRDefault="00B86074" w:rsidP="006F37D3">
      <w:pPr>
        <w:spacing w:line="276" w:lineRule="auto"/>
        <w:jc w:val="both"/>
        <w:rPr>
          <w:rFonts w:cs="Simplified Arabic"/>
          <w:b/>
          <w:bCs/>
          <w:sz w:val="28"/>
          <w:szCs w:val="28"/>
          <w:rtl/>
        </w:rPr>
      </w:pPr>
      <w:r w:rsidRPr="00741736">
        <w:rPr>
          <w:rFonts w:cs="Simplified Arabic"/>
          <w:b/>
          <w:bCs/>
          <w:sz w:val="28"/>
          <w:szCs w:val="28"/>
          <w:rtl/>
        </w:rPr>
        <w:lastRenderedPageBreak/>
        <w:t>المقدم: بسم الله الرحمن الرحيم</w:t>
      </w:r>
      <w:r w:rsidR="009C597A">
        <w:rPr>
          <w:rFonts w:cs="Simplified Arabic" w:hint="cs"/>
          <w:b/>
          <w:bCs/>
          <w:sz w:val="28"/>
          <w:szCs w:val="28"/>
          <w:rtl/>
        </w:rPr>
        <w:t>.</w:t>
      </w:r>
      <w:r w:rsidRPr="00741736">
        <w:rPr>
          <w:rFonts w:cs="Simplified Arabic"/>
          <w:b/>
          <w:bCs/>
          <w:sz w:val="28"/>
          <w:szCs w:val="28"/>
          <w:rtl/>
        </w:rPr>
        <w:t xml:space="preserve"> </w:t>
      </w:r>
    </w:p>
    <w:p w:rsidR="00B86074" w:rsidRPr="00741736" w:rsidRDefault="00B86074" w:rsidP="006F37D3">
      <w:pPr>
        <w:spacing w:line="276" w:lineRule="auto"/>
        <w:jc w:val="both"/>
        <w:rPr>
          <w:rFonts w:cs="Simplified Arabic"/>
          <w:b/>
          <w:bCs/>
          <w:sz w:val="28"/>
          <w:szCs w:val="28"/>
          <w:rtl/>
        </w:rPr>
      </w:pPr>
      <w:r w:rsidRPr="00741736">
        <w:rPr>
          <w:rFonts w:cs="Simplified Arabic"/>
          <w:b/>
          <w:bCs/>
          <w:sz w:val="28"/>
          <w:szCs w:val="28"/>
          <w:rtl/>
        </w:rPr>
        <w:t>الحمد لله رب العالمين، والصلاة والسلام على أشرف الأنبياء والمرسلين، نبينا محمد وعلى آله وصحبه أجمعين.</w:t>
      </w:r>
    </w:p>
    <w:p w:rsidR="00B86074" w:rsidRDefault="00B86074" w:rsidP="006F37D3">
      <w:pPr>
        <w:spacing w:line="276" w:lineRule="auto"/>
        <w:jc w:val="both"/>
        <w:rPr>
          <w:rFonts w:cs="Simplified Arabic"/>
          <w:b/>
          <w:bCs/>
          <w:sz w:val="28"/>
          <w:szCs w:val="28"/>
          <w:rtl/>
        </w:rPr>
      </w:pPr>
      <w:r w:rsidRPr="00741736">
        <w:rPr>
          <w:rFonts w:cs="Simplified Arabic"/>
          <w:b/>
          <w:bCs/>
          <w:sz w:val="28"/>
          <w:szCs w:val="28"/>
          <w:rtl/>
        </w:rPr>
        <w:t xml:space="preserve">أيها الإخوة والأخوات </w:t>
      </w:r>
      <w:r>
        <w:rPr>
          <w:rFonts w:cs="Simplified Arabic"/>
          <w:b/>
          <w:bCs/>
          <w:sz w:val="28"/>
          <w:szCs w:val="28"/>
          <w:rtl/>
        </w:rPr>
        <w:t>السلام</w:t>
      </w:r>
      <w:r w:rsidR="009C597A">
        <w:rPr>
          <w:rFonts w:cs="Simplified Arabic" w:hint="cs"/>
          <w:b/>
          <w:bCs/>
          <w:sz w:val="28"/>
          <w:szCs w:val="28"/>
          <w:rtl/>
        </w:rPr>
        <w:t>،</w:t>
      </w:r>
      <w:r>
        <w:rPr>
          <w:rFonts w:cs="Simplified Arabic"/>
          <w:b/>
          <w:bCs/>
          <w:sz w:val="28"/>
          <w:szCs w:val="28"/>
          <w:rtl/>
        </w:rPr>
        <w:t xml:space="preserve"> عليكم ورحمة الله وبركاته،</w:t>
      </w:r>
      <w:r w:rsidRPr="00741736">
        <w:rPr>
          <w:rFonts w:cs="Simplified Arabic"/>
          <w:b/>
          <w:bCs/>
          <w:sz w:val="28"/>
          <w:szCs w:val="28"/>
          <w:rtl/>
        </w:rPr>
        <w:t xml:space="preserve"> </w:t>
      </w:r>
      <w:r>
        <w:rPr>
          <w:rFonts w:cs="Simplified Arabic"/>
          <w:b/>
          <w:bCs/>
          <w:sz w:val="28"/>
          <w:szCs w:val="28"/>
          <w:rtl/>
          <w:cs/>
        </w:rPr>
        <w:t xml:space="preserve">وأهلًا ومرحبًا </w:t>
      </w:r>
      <w:r>
        <w:rPr>
          <w:rFonts w:cs="Simplified Arabic"/>
          <w:b/>
          <w:bCs/>
          <w:sz w:val="28"/>
          <w:szCs w:val="28"/>
          <w:rtl/>
        </w:rPr>
        <w:t xml:space="preserve">بكم إلى حلقة جديدة </w:t>
      </w:r>
      <w:r>
        <w:rPr>
          <w:rFonts w:cs="Simplified Arabic"/>
          <w:b/>
          <w:bCs/>
          <w:sz w:val="28"/>
          <w:szCs w:val="28"/>
          <w:rtl/>
          <w:cs/>
        </w:rPr>
        <w:t xml:space="preserve">في </w:t>
      </w:r>
      <w:r>
        <w:rPr>
          <w:rFonts w:cs="Simplified Arabic"/>
          <w:b/>
          <w:bCs/>
          <w:sz w:val="28"/>
          <w:szCs w:val="28"/>
          <w:rtl/>
        </w:rPr>
        <w:t xml:space="preserve">برنامجكم </w:t>
      </w:r>
      <w:r w:rsidRPr="00741736">
        <w:rPr>
          <w:rFonts w:cs="Simplified Arabic"/>
          <w:b/>
          <w:bCs/>
          <w:sz w:val="28"/>
          <w:szCs w:val="28"/>
          <w:rtl/>
        </w:rPr>
        <w:t xml:space="preserve">شرح كتاب التجريد الصريح لأحاديث الجامع الصحيح. </w:t>
      </w:r>
    </w:p>
    <w:p w:rsidR="00B86074" w:rsidRPr="00741736" w:rsidRDefault="00062B5B" w:rsidP="006F37D3">
      <w:pPr>
        <w:spacing w:line="276" w:lineRule="auto"/>
        <w:jc w:val="both"/>
        <w:rPr>
          <w:rFonts w:cs="Simplified Arabic"/>
          <w:b/>
          <w:bCs/>
          <w:sz w:val="28"/>
          <w:szCs w:val="28"/>
          <w:rtl/>
        </w:rPr>
      </w:pPr>
      <w:r>
        <w:rPr>
          <w:rFonts w:cs="Simplified Arabic" w:hint="cs"/>
          <w:b/>
          <w:bCs/>
          <w:sz w:val="28"/>
          <w:szCs w:val="28"/>
          <w:rtl/>
        </w:rPr>
        <w:t>في</w:t>
      </w:r>
      <w:r w:rsidR="00B86074">
        <w:rPr>
          <w:rFonts w:cs="Simplified Arabic"/>
          <w:b/>
          <w:bCs/>
          <w:sz w:val="28"/>
          <w:szCs w:val="28"/>
          <w:rtl/>
        </w:rPr>
        <w:t xml:space="preserve"> بداية </w:t>
      </w:r>
      <w:r w:rsidR="00B86074">
        <w:rPr>
          <w:rFonts w:cs="Simplified Arabic"/>
          <w:b/>
          <w:bCs/>
          <w:sz w:val="28"/>
          <w:szCs w:val="28"/>
          <w:rtl/>
          <w:cs/>
        </w:rPr>
        <w:t xml:space="preserve">هذه الحلقة </w:t>
      </w:r>
      <w:r w:rsidR="00B86074">
        <w:rPr>
          <w:rFonts w:cs="Simplified Arabic"/>
          <w:b/>
          <w:bCs/>
          <w:sz w:val="28"/>
          <w:szCs w:val="28"/>
          <w:rtl/>
        </w:rPr>
        <w:t>يسرنا أن نرحب</w:t>
      </w:r>
      <w:r w:rsidR="00B86074" w:rsidRPr="00741736">
        <w:rPr>
          <w:rFonts w:cs="Simplified Arabic"/>
          <w:b/>
          <w:bCs/>
          <w:sz w:val="28"/>
          <w:szCs w:val="28"/>
          <w:rtl/>
        </w:rPr>
        <w:t xml:space="preserve"> </w:t>
      </w:r>
      <w:r w:rsidR="00B86074">
        <w:rPr>
          <w:rFonts w:cs="Simplified Arabic"/>
          <w:b/>
          <w:bCs/>
          <w:sz w:val="28"/>
          <w:szCs w:val="28"/>
          <w:rtl/>
        </w:rPr>
        <w:t xml:space="preserve">بضيف اللقاء </w:t>
      </w:r>
      <w:r w:rsidR="00B86074" w:rsidRPr="00741736">
        <w:rPr>
          <w:rFonts w:cs="Simplified Arabic"/>
          <w:b/>
          <w:bCs/>
          <w:sz w:val="28"/>
          <w:szCs w:val="28"/>
          <w:rtl/>
        </w:rPr>
        <w:t>صاحب الفضيلة الشيخ الدكتور</w:t>
      </w:r>
      <w:r w:rsidR="00B86074">
        <w:rPr>
          <w:rFonts w:cs="Simplified Arabic"/>
          <w:b/>
          <w:bCs/>
          <w:sz w:val="28"/>
          <w:szCs w:val="28"/>
          <w:rtl/>
          <w:cs/>
        </w:rPr>
        <w:t>:</w:t>
      </w:r>
      <w:r w:rsidR="00B86074">
        <w:rPr>
          <w:rFonts w:cs="Simplified Arabic"/>
          <w:b/>
          <w:bCs/>
          <w:sz w:val="28"/>
          <w:szCs w:val="28"/>
          <w:rtl/>
        </w:rPr>
        <w:t xml:space="preserve"> عبد الكريم بن عبد الله الخضير، </w:t>
      </w:r>
      <w:r w:rsidR="00B86074">
        <w:rPr>
          <w:rFonts w:cs="Simplified Arabic"/>
          <w:b/>
          <w:bCs/>
          <w:sz w:val="28"/>
          <w:szCs w:val="28"/>
          <w:rtl/>
          <w:cs/>
        </w:rPr>
        <w:t xml:space="preserve">فأهلًا </w:t>
      </w:r>
      <w:r w:rsidR="00B86074">
        <w:rPr>
          <w:rFonts w:cs="Simplified Arabic"/>
          <w:b/>
          <w:bCs/>
          <w:sz w:val="28"/>
          <w:szCs w:val="28"/>
          <w:rtl/>
        </w:rPr>
        <w:t xml:space="preserve">ومرحبًا </w:t>
      </w:r>
      <w:r>
        <w:rPr>
          <w:rFonts w:cs="Simplified Arabic"/>
          <w:b/>
          <w:bCs/>
          <w:sz w:val="28"/>
          <w:szCs w:val="28"/>
          <w:rtl/>
        </w:rPr>
        <w:t xml:space="preserve">بكم </w:t>
      </w:r>
      <w:r>
        <w:rPr>
          <w:rFonts w:cs="Simplified Arabic" w:hint="cs"/>
          <w:b/>
          <w:bCs/>
          <w:sz w:val="28"/>
          <w:szCs w:val="28"/>
          <w:rtl/>
        </w:rPr>
        <w:t>فضيلة الشيخ.</w:t>
      </w:r>
    </w:p>
    <w:p w:rsidR="00B86074" w:rsidRDefault="00B86074" w:rsidP="006F37D3">
      <w:pPr>
        <w:spacing w:line="276" w:lineRule="auto"/>
        <w:jc w:val="both"/>
        <w:rPr>
          <w:rFonts w:cs="Simplified Arabic"/>
          <w:sz w:val="28"/>
          <w:szCs w:val="28"/>
          <w:rtl/>
        </w:rPr>
      </w:pPr>
      <w:r w:rsidRPr="00741736">
        <w:rPr>
          <w:rFonts w:cs="Simplified Arabic"/>
          <w:sz w:val="28"/>
          <w:szCs w:val="28"/>
          <w:rtl/>
        </w:rPr>
        <w:t>حياكم الله</w:t>
      </w:r>
      <w:r w:rsidR="009C597A">
        <w:rPr>
          <w:rFonts w:cs="Simplified Arabic" w:hint="cs"/>
          <w:sz w:val="28"/>
          <w:szCs w:val="28"/>
          <w:rtl/>
        </w:rPr>
        <w:t>،</w:t>
      </w:r>
      <w:r w:rsidRPr="00741736">
        <w:rPr>
          <w:rFonts w:cs="Simplified Arabic"/>
          <w:sz w:val="28"/>
          <w:szCs w:val="28"/>
          <w:rtl/>
        </w:rPr>
        <w:t xml:space="preserve"> وبارك فيكم </w:t>
      </w:r>
      <w:r w:rsidR="00762B87">
        <w:rPr>
          <w:rFonts w:cs="Simplified Arabic"/>
          <w:sz w:val="28"/>
          <w:szCs w:val="28"/>
          <w:rtl/>
        </w:rPr>
        <w:t>وفي ال</w:t>
      </w:r>
      <w:r w:rsidR="00762B87">
        <w:rPr>
          <w:rFonts w:cs="Simplified Arabic" w:hint="cs"/>
          <w:sz w:val="28"/>
          <w:szCs w:val="28"/>
          <w:rtl/>
        </w:rPr>
        <w:t>إ</w:t>
      </w:r>
      <w:r w:rsidRPr="00741736">
        <w:rPr>
          <w:rFonts w:cs="Simplified Arabic"/>
          <w:sz w:val="28"/>
          <w:szCs w:val="28"/>
          <w:rtl/>
        </w:rPr>
        <w:t>خوة المستمعين.</w:t>
      </w:r>
    </w:p>
    <w:p w:rsidR="00B86074" w:rsidRDefault="00B86074" w:rsidP="006F37D3">
      <w:pPr>
        <w:spacing w:line="276" w:lineRule="auto"/>
        <w:jc w:val="both"/>
        <w:rPr>
          <w:rFonts w:cs="Simplified Arabic"/>
          <w:b/>
          <w:bCs/>
          <w:sz w:val="28"/>
          <w:szCs w:val="28"/>
          <w:rtl/>
        </w:rPr>
      </w:pPr>
      <w:r>
        <w:rPr>
          <w:rFonts w:cs="Simplified Arabic"/>
          <w:b/>
          <w:bCs/>
          <w:sz w:val="28"/>
          <w:szCs w:val="28"/>
          <w:rtl/>
        </w:rPr>
        <w:t>المقدم: لتذكير الإخوة والأخوات نحن نشرح في كتاب التجريد الصريح المسمى بمختصر صحيح البخاري نحن عند الحديث م</w:t>
      </w:r>
      <w:r w:rsidR="00062B5B">
        <w:rPr>
          <w:rFonts w:cs="Simplified Arabic" w:hint="cs"/>
          <w:b/>
          <w:bCs/>
          <w:sz w:val="28"/>
          <w:szCs w:val="28"/>
          <w:rtl/>
        </w:rPr>
        <w:t>ا</w:t>
      </w:r>
      <w:r>
        <w:rPr>
          <w:rFonts w:cs="Simplified Arabic"/>
          <w:b/>
          <w:bCs/>
          <w:sz w:val="28"/>
          <w:szCs w:val="28"/>
          <w:rtl/>
        </w:rPr>
        <w:t>ئة وستة في المختصر، م</w:t>
      </w:r>
      <w:r w:rsidR="00062B5B">
        <w:rPr>
          <w:rFonts w:cs="Simplified Arabic" w:hint="cs"/>
          <w:b/>
          <w:bCs/>
          <w:sz w:val="28"/>
          <w:szCs w:val="28"/>
          <w:rtl/>
        </w:rPr>
        <w:t>ا</w:t>
      </w:r>
      <w:r>
        <w:rPr>
          <w:rFonts w:cs="Simplified Arabic"/>
          <w:b/>
          <w:bCs/>
          <w:sz w:val="28"/>
          <w:szCs w:val="28"/>
          <w:rtl/>
        </w:rPr>
        <w:t>ئة وث</w:t>
      </w:r>
      <w:r w:rsidR="009C597A">
        <w:rPr>
          <w:rFonts w:cs="Simplified Arabic"/>
          <w:b/>
          <w:bCs/>
          <w:sz w:val="28"/>
          <w:szCs w:val="28"/>
          <w:rtl/>
        </w:rPr>
        <w:t>لاثين في الأصل، وهو حديث أم سلم</w:t>
      </w:r>
      <w:r w:rsidR="009C597A">
        <w:rPr>
          <w:rFonts w:cs="Simplified Arabic" w:hint="cs"/>
          <w:b/>
          <w:bCs/>
          <w:sz w:val="28"/>
          <w:szCs w:val="28"/>
          <w:rtl/>
        </w:rPr>
        <w:t>ة،</w:t>
      </w:r>
      <w:r>
        <w:rPr>
          <w:rFonts w:cs="Simplified Arabic"/>
          <w:b/>
          <w:bCs/>
          <w:sz w:val="28"/>
          <w:szCs w:val="28"/>
          <w:rtl/>
        </w:rPr>
        <w:t xml:space="preserve"> في باب الحياء في العلم.</w:t>
      </w:r>
    </w:p>
    <w:p w:rsidR="00B86074" w:rsidRDefault="00B86074" w:rsidP="006F37D3">
      <w:pPr>
        <w:spacing w:line="276" w:lineRule="auto"/>
        <w:jc w:val="both"/>
        <w:rPr>
          <w:rFonts w:cs="Simplified Arabic"/>
          <w:b/>
          <w:bCs/>
          <w:sz w:val="28"/>
          <w:szCs w:val="28"/>
          <w:rtl/>
        </w:rPr>
      </w:pPr>
      <w:r>
        <w:rPr>
          <w:rFonts w:cs="Simplified Arabic"/>
          <w:b/>
          <w:bCs/>
          <w:sz w:val="28"/>
          <w:szCs w:val="28"/>
          <w:rtl/>
        </w:rPr>
        <w:t>توقفنا فضيلة الشيخ عند قولها</w:t>
      </w:r>
      <w:r w:rsidR="009C597A">
        <w:rPr>
          <w:rFonts w:cs="Simplified Arabic" w:hint="cs"/>
          <w:b/>
          <w:bCs/>
          <w:sz w:val="28"/>
          <w:szCs w:val="28"/>
          <w:rtl/>
          <w:cs/>
        </w:rPr>
        <w:t xml:space="preserve"> </w:t>
      </w:r>
      <w:r>
        <w:rPr>
          <w:rFonts w:cs="Simplified Arabic"/>
          <w:b/>
          <w:bCs/>
          <w:sz w:val="28"/>
          <w:szCs w:val="28"/>
          <w:rtl/>
          <w:cs/>
        </w:rPr>
        <w:t>-</w:t>
      </w:r>
      <w:r>
        <w:rPr>
          <w:rFonts w:cs="Simplified Arabic"/>
          <w:b/>
          <w:bCs/>
          <w:sz w:val="28"/>
          <w:szCs w:val="28"/>
          <w:rtl/>
        </w:rPr>
        <w:t>رضي الله عنها</w:t>
      </w:r>
      <w:r>
        <w:rPr>
          <w:rFonts w:cs="Simplified Arabic"/>
          <w:b/>
          <w:bCs/>
          <w:sz w:val="28"/>
          <w:szCs w:val="28"/>
          <w:rtl/>
          <w:cs/>
        </w:rPr>
        <w:t>-</w:t>
      </w:r>
      <w:r>
        <w:rPr>
          <w:rFonts w:cs="Simplified Arabic"/>
          <w:b/>
          <w:bCs/>
          <w:sz w:val="28"/>
          <w:szCs w:val="28"/>
          <w:rtl/>
        </w:rPr>
        <w:t xml:space="preserve">: </w:t>
      </w:r>
      <w:r w:rsidRPr="001F6F55">
        <w:rPr>
          <w:rFonts w:cs="Simplified Arabic"/>
          <w:b/>
          <w:bCs/>
          <w:color w:val="0000FF"/>
          <w:sz w:val="28"/>
          <w:szCs w:val="28"/>
          <w:rtl/>
        </w:rPr>
        <w:t>«</w:t>
      </w:r>
      <w:r w:rsidR="009C597A">
        <w:rPr>
          <w:rFonts w:cs="Simplified Arabic"/>
          <w:b/>
          <w:bCs/>
          <w:color w:val="0000FF"/>
          <w:sz w:val="28"/>
          <w:szCs w:val="28"/>
          <w:rtl/>
        </w:rPr>
        <w:t>إن الله لا يستح</w:t>
      </w:r>
      <w:r w:rsidRPr="001F6F55">
        <w:rPr>
          <w:rFonts w:cs="Simplified Arabic"/>
          <w:b/>
          <w:bCs/>
          <w:color w:val="0000FF"/>
          <w:sz w:val="28"/>
          <w:szCs w:val="28"/>
          <w:rtl/>
        </w:rPr>
        <w:t>ي من الحق»</w:t>
      </w:r>
      <w:r>
        <w:rPr>
          <w:rFonts w:cs="Simplified Arabic"/>
          <w:b/>
          <w:bCs/>
          <w:sz w:val="28"/>
          <w:szCs w:val="28"/>
          <w:rtl/>
        </w:rPr>
        <w:t>.</w:t>
      </w:r>
    </w:p>
    <w:p w:rsidR="00B86074" w:rsidRPr="00D063C6" w:rsidRDefault="00B86074" w:rsidP="006F37D3">
      <w:pPr>
        <w:spacing w:line="276" w:lineRule="auto"/>
        <w:jc w:val="both"/>
        <w:rPr>
          <w:rFonts w:cs="Simplified Arabic"/>
          <w:sz w:val="28"/>
          <w:szCs w:val="28"/>
          <w:rtl/>
        </w:rPr>
      </w:pPr>
      <w:r w:rsidRPr="00D063C6">
        <w:rPr>
          <w:rFonts w:cs="Simplified Arabic"/>
          <w:sz w:val="28"/>
          <w:szCs w:val="28"/>
          <w:rtl/>
        </w:rPr>
        <w:t>الحمد لله رب العالمين، وصلى الله وسلم وبارك على عبده ورسوله، نبينا محمد وعلى آله وصحبه أجمعين.</w:t>
      </w:r>
    </w:p>
    <w:p w:rsidR="00B86074" w:rsidRDefault="00B86074" w:rsidP="006F37D3">
      <w:pPr>
        <w:spacing w:line="276" w:lineRule="auto"/>
        <w:jc w:val="both"/>
        <w:rPr>
          <w:rFonts w:cs="Simplified Arabic"/>
          <w:sz w:val="36"/>
          <w:szCs w:val="28"/>
          <w:rtl/>
        </w:rPr>
      </w:pPr>
      <w:r>
        <w:rPr>
          <w:rFonts w:cs="Simplified Arabic"/>
          <w:sz w:val="36"/>
          <w:szCs w:val="28"/>
          <w:rtl/>
        </w:rPr>
        <w:t xml:space="preserve">يقول الكرماني مما أشرنا إليه في آخر الحلقة السابقة: </w:t>
      </w:r>
      <w:r w:rsidR="00062B5B">
        <w:rPr>
          <w:rFonts w:cs="Simplified Arabic" w:hint="cs"/>
          <w:sz w:val="36"/>
          <w:szCs w:val="28"/>
          <w:rtl/>
        </w:rPr>
        <w:t>"</w:t>
      </w:r>
      <w:r w:rsidR="009C597A">
        <w:rPr>
          <w:rFonts w:cs="Simplified Arabic"/>
          <w:sz w:val="36"/>
          <w:szCs w:val="28"/>
          <w:rtl/>
        </w:rPr>
        <w:t>لا يستحي</w:t>
      </w:r>
      <w:r w:rsidR="00062B5B">
        <w:rPr>
          <w:rFonts w:cs="Simplified Arabic" w:hint="cs"/>
          <w:sz w:val="36"/>
          <w:szCs w:val="28"/>
          <w:rtl/>
        </w:rPr>
        <w:t>"</w:t>
      </w:r>
      <w:r>
        <w:rPr>
          <w:rFonts w:cs="Simplified Arabic"/>
          <w:sz w:val="36"/>
          <w:szCs w:val="28"/>
          <w:rtl/>
        </w:rPr>
        <w:t xml:space="preserve"> أي لا يمتنع من بيان الحق، فكذا أنا لا أمتنع من سؤالي عما أنا محتاجة إليه مما يستحي النساء في العادة من السؤال عنه، يقول: لأن نزول المني منهن يدل على شدة شهوتهن للرجال، وقال ابن حجر: أي لا يأمر بالحياء في الحق، هناك في كلام ابن بطال والكرماني</w:t>
      </w:r>
      <w:r w:rsidR="009C597A">
        <w:rPr>
          <w:rFonts w:cs="Simplified Arabic" w:hint="cs"/>
          <w:sz w:val="36"/>
          <w:szCs w:val="28"/>
          <w:rtl/>
        </w:rPr>
        <w:t>:</w:t>
      </w:r>
      <w:r>
        <w:rPr>
          <w:rFonts w:cs="Simplified Arabic"/>
          <w:sz w:val="36"/>
          <w:szCs w:val="28"/>
          <w:rtl/>
        </w:rPr>
        <w:t xml:space="preserve"> لا يمتنع ولا يترك، وهنا يقول ابن حجر: أي لا يأمر بالحياء في الحق.</w:t>
      </w:r>
    </w:p>
    <w:p w:rsidR="00B86074" w:rsidRDefault="00B86074" w:rsidP="006F37D3">
      <w:pPr>
        <w:spacing w:line="276" w:lineRule="auto"/>
        <w:jc w:val="both"/>
        <w:rPr>
          <w:rFonts w:cs="Simplified Arabic"/>
          <w:sz w:val="36"/>
          <w:szCs w:val="28"/>
          <w:rtl/>
        </w:rPr>
      </w:pPr>
      <w:r>
        <w:rPr>
          <w:rFonts w:cs="Simplified Arabic"/>
          <w:sz w:val="36"/>
          <w:szCs w:val="28"/>
          <w:rtl/>
        </w:rPr>
        <w:t>ويقول في موضع آخر</w:t>
      </w:r>
      <w:r w:rsidR="009C597A">
        <w:rPr>
          <w:rFonts w:cs="Simplified Arabic" w:hint="cs"/>
          <w:sz w:val="36"/>
          <w:szCs w:val="28"/>
          <w:rtl/>
        </w:rPr>
        <w:t>،</w:t>
      </w:r>
      <w:r>
        <w:rPr>
          <w:rFonts w:cs="Simplified Arabic"/>
          <w:sz w:val="36"/>
          <w:szCs w:val="28"/>
          <w:rtl/>
        </w:rPr>
        <w:t xml:space="preserve"> ابن حجر يقول في موضع آخر من الفتح: قد يقال إنما يحتاج إلى التأويل في الإثبات.</w:t>
      </w:r>
    </w:p>
    <w:p w:rsidR="00B86074" w:rsidRDefault="00B86074" w:rsidP="006F37D3">
      <w:pPr>
        <w:spacing w:line="276" w:lineRule="auto"/>
        <w:jc w:val="both"/>
        <w:rPr>
          <w:rFonts w:cs="Simplified Arabic"/>
          <w:sz w:val="36"/>
          <w:szCs w:val="28"/>
          <w:rtl/>
        </w:rPr>
      </w:pPr>
      <w:r>
        <w:rPr>
          <w:rFonts w:cs="Simplified Arabic"/>
          <w:sz w:val="36"/>
          <w:szCs w:val="28"/>
          <w:rtl/>
          <w:cs/>
        </w:rPr>
        <w:t xml:space="preserve">متى يحتاج إلى تأويل الاستحياء؟ في الإثبات، </w:t>
      </w:r>
      <w:r>
        <w:rPr>
          <w:rFonts w:cs="Simplified Arabic"/>
          <w:sz w:val="36"/>
          <w:szCs w:val="28"/>
          <w:rtl/>
        </w:rPr>
        <w:t>يعني إذا قلنا</w:t>
      </w:r>
      <w:r w:rsidR="009C597A">
        <w:rPr>
          <w:rFonts w:cs="Simplified Arabic" w:hint="cs"/>
          <w:sz w:val="36"/>
          <w:szCs w:val="28"/>
          <w:rtl/>
        </w:rPr>
        <w:t>:</w:t>
      </w:r>
      <w:r>
        <w:rPr>
          <w:rFonts w:cs="Simplified Arabic"/>
          <w:sz w:val="36"/>
          <w:szCs w:val="28"/>
          <w:rtl/>
        </w:rPr>
        <w:t xml:space="preserve"> إن الله يستحيي، يقول: قد يقال</w:t>
      </w:r>
      <w:r w:rsidR="009C597A">
        <w:rPr>
          <w:rFonts w:cs="Simplified Arabic" w:hint="cs"/>
          <w:sz w:val="36"/>
          <w:szCs w:val="28"/>
          <w:rtl/>
        </w:rPr>
        <w:t>:</w:t>
      </w:r>
      <w:r>
        <w:rPr>
          <w:rFonts w:cs="Simplified Arabic"/>
          <w:sz w:val="36"/>
          <w:szCs w:val="28"/>
          <w:rtl/>
        </w:rPr>
        <w:t xml:space="preserve"> إنما يحتاج إلى التأويل في الإثبات، ولا يشترط في النفي أن يكون ممكنًا، يعني جاء وصف الله بالحياء في الإثبات أيضًا.</w:t>
      </w:r>
    </w:p>
    <w:p w:rsidR="00B86074" w:rsidRDefault="00B86074" w:rsidP="006F37D3">
      <w:pPr>
        <w:spacing w:line="276" w:lineRule="auto"/>
        <w:jc w:val="both"/>
        <w:rPr>
          <w:rFonts w:cs="Simplified Arabic"/>
          <w:sz w:val="36"/>
          <w:szCs w:val="28"/>
          <w:rtl/>
        </w:rPr>
      </w:pPr>
      <w:r>
        <w:rPr>
          <w:rFonts w:cs="Simplified Arabic"/>
          <w:sz w:val="36"/>
          <w:szCs w:val="28"/>
          <w:rtl/>
          <w:cs/>
        </w:rPr>
        <w:t>يقول:</w:t>
      </w:r>
      <w:r>
        <w:rPr>
          <w:rFonts w:cs="Simplified Arabic"/>
          <w:sz w:val="36"/>
          <w:szCs w:val="28"/>
          <w:rtl/>
        </w:rPr>
        <w:t xml:space="preserve"> ولا يشترط في النفي أن يكون ممكنًا، لكن</w:t>
      </w:r>
      <w:r w:rsidR="008B0A26">
        <w:rPr>
          <w:rFonts w:cs="Simplified Arabic" w:hint="cs"/>
          <w:sz w:val="36"/>
          <w:szCs w:val="28"/>
          <w:rtl/>
        </w:rPr>
        <w:t xml:space="preserve"> </w:t>
      </w:r>
      <w:r w:rsidR="008B0A26">
        <w:rPr>
          <w:rFonts w:cs="Simplified Arabic"/>
          <w:sz w:val="36"/>
          <w:szCs w:val="28"/>
          <w:rtl/>
        </w:rPr>
        <w:t>–</w:t>
      </w:r>
      <w:r w:rsidR="008B0A26">
        <w:rPr>
          <w:rFonts w:cs="Simplified Arabic" w:hint="cs"/>
          <w:sz w:val="36"/>
          <w:szCs w:val="28"/>
          <w:rtl/>
        </w:rPr>
        <w:t>هذا كلام ابن حجر-</w:t>
      </w:r>
      <w:r>
        <w:rPr>
          <w:rFonts w:cs="Simplified Arabic"/>
          <w:sz w:val="36"/>
          <w:szCs w:val="28"/>
          <w:rtl/>
        </w:rPr>
        <w:t xml:space="preserve"> لما كان المفهوم يقتضي أنه يستحيي من غير الحق، عاد إلى جانب الإثبات فاحتيج إلى تأويله. قاله ابن دقيق العيد.</w:t>
      </w:r>
    </w:p>
    <w:p w:rsidR="00B86074" w:rsidRDefault="00B86074" w:rsidP="006F37D3">
      <w:pPr>
        <w:spacing w:line="276" w:lineRule="auto"/>
        <w:jc w:val="both"/>
        <w:rPr>
          <w:rFonts w:cs="Simplified Arabic"/>
          <w:sz w:val="36"/>
          <w:szCs w:val="28"/>
          <w:rtl/>
        </w:rPr>
      </w:pPr>
      <w:r>
        <w:rPr>
          <w:rFonts w:cs="Simplified Arabic"/>
          <w:sz w:val="36"/>
          <w:szCs w:val="28"/>
          <w:rtl/>
        </w:rPr>
        <w:t>يعني وإن كان سياقه سياق نفي إلا أنه في الحقيقة مفهومه إثبات، إثبات للضد، قاله ابن دقيق العيد.</w:t>
      </w:r>
    </w:p>
    <w:p w:rsidR="00B86074" w:rsidRDefault="00B86074" w:rsidP="006F37D3">
      <w:pPr>
        <w:spacing w:line="276" w:lineRule="auto"/>
        <w:jc w:val="both"/>
        <w:rPr>
          <w:rFonts w:cs="Simplified Arabic"/>
          <w:sz w:val="36"/>
          <w:szCs w:val="28"/>
          <w:rtl/>
        </w:rPr>
      </w:pPr>
      <w:r>
        <w:rPr>
          <w:rFonts w:cs="Simplified Arabic"/>
          <w:sz w:val="36"/>
          <w:szCs w:val="28"/>
          <w:rtl/>
        </w:rPr>
        <w:t>علق شيخنا الشيخ ابن باز</w:t>
      </w:r>
      <w:r>
        <w:rPr>
          <w:rFonts w:cs="Simplified Arabic"/>
          <w:sz w:val="36"/>
          <w:szCs w:val="28"/>
          <w:rtl/>
          <w:cs/>
        </w:rPr>
        <w:t>-</w:t>
      </w:r>
      <w:r>
        <w:rPr>
          <w:rFonts w:cs="Simplified Arabic"/>
          <w:sz w:val="36"/>
          <w:szCs w:val="28"/>
          <w:rtl/>
        </w:rPr>
        <w:t>رحمه الله</w:t>
      </w:r>
      <w:r>
        <w:rPr>
          <w:rFonts w:cs="Simplified Arabic"/>
          <w:sz w:val="36"/>
          <w:szCs w:val="28"/>
          <w:rtl/>
          <w:cs/>
        </w:rPr>
        <w:t>-</w:t>
      </w:r>
      <w:r>
        <w:rPr>
          <w:rFonts w:cs="Simplified Arabic"/>
          <w:sz w:val="36"/>
          <w:szCs w:val="28"/>
          <w:rtl/>
        </w:rPr>
        <w:t xml:space="preserve"> على كلام ابن حجر بقوله: الصواب أنه لا حاجة إلى التأويل مطلقًا، فإن الله يوصف بالحياء الذي يليق به</w:t>
      </w:r>
      <w:r w:rsidR="009C597A">
        <w:rPr>
          <w:rFonts w:cs="Simplified Arabic" w:hint="cs"/>
          <w:sz w:val="36"/>
          <w:szCs w:val="28"/>
          <w:rtl/>
        </w:rPr>
        <w:t>،</w:t>
      </w:r>
      <w:r>
        <w:rPr>
          <w:rFonts w:cs="Simplified Arabic"/>
          <w:sz w:val="36"/>
          <w:szCs w:val="28"/>
          <w:rtl/>
        </w:rPr>
        <w:t xml:space="preserve"> ولا يشابه فيه خلقه كسائر صفاته.</w:t>
      </w:r>
    </w:p>
    <w:p w:rsidR="00B86074" w:rsidRDefault="00B86074" w:rsidP="006F37D3">
      <w:pPr>
        <w:spacing w:line="276" w:lineRule="auto"/>
        <w:jc w:val="both"/>
        <w:rPr>
          <w:rFonts w:cs="Simplified Arabic"/>
          <w:sz w:val="36"/>
          <w:szCs w:val="28"/>
          <w:rtl/>
        </w:rPr>
      </w:pPr>
      <w:r>
        <w:rPr>
          <w:rFonts w:cs="Simplified Arabic"/>
          <w:sz w:val="36"/>
          <w:szCs w:val="28"/>
          <w:rtl/>
        </w:rPr>
        <w:t>وقد ورد وصفه بذلك في نصوص كثيرة، فوجب إثباته على الوجه الذي يليق به.</w:t>
      </w:r>
    </w:p>
    <w:p w:rsidR="00B86074" w:rsidRDefault="00B86074" w:rsidP="006F37D3">
      <w:pPr>
        <w:spacing w:line="276" w:lineRule="auto"/>
        <w:jc w:val="both"/>
        <w:rPr>
          <w:rFonts w:cs="Simplified Arabic"/>
          <w:sz w:val="36"/>
          <w:szCs w:val="28"/>
          <w:rtl/>
        </w:rPr>
      </w:pPr>
      <w:r>
        <w:rPr>
          <w:rFonts w:cs="Simplified Arabic"/>
          <w:sz w:val="36"/>
          <w:szCs w:val="28"/>
          <w:rtl/>
        </w:rPr>
        <w:lastRenderedPageBreak/>
        <w:t>وهذا قول أهل السنة في جميع الصفات الواردة في الكتاب والسنة الصحيحة، وهو طريق النجاة فتنبه واحذر</w:t>
      </w:r>
      <w:r w:rsidR="009C597A">
        <w:rPr>
          <w:rFonts w:cs="Simplified Arabic" w:hint="cs"/>
          <w:sz w:val="36"/>
          <w:szCs w:val="28"/>
          <w:rtl/>
        </w:rPr>
        <w:t>،</w:t>
      </w:r>
      <w:r>
        <w:rPr>
          <w:rFonts w:cs="Simplified Arabic"/>
          <w:sz w:val="36"/>
          <w:szCs w:val="28"/>
          <w:rtl/>
        </w:rPr>
        <w:t xml:space="preserve"> والله أعلم.</w:t>
      </w:r>
    </w:p>
    <w:p w:rsidR="00B86074" w:rsidRDefault="00B86074" w:rsidP="006F37D3">
      <w:pPr>
        <w:spacing w:line="276" w:lineRule="auto"/>
        <w:jc w:val="both"/>
        <w:rPr>
          <w:rFonts w:cs="Simplified Arabic"/>
          <w:sz w:val="36"/>
          <w:szCs w:val="28"/>
          <w:rtl/>
        </w:rPr>
      </w:pPr>
      <w:r>
        <w:rPr>
          <w:rFonts w:cs="Simplified Arabic"/>
          <w:sz w:val="36"/>
          <w:szCs w:val="28"/>
          <w:rtl/>
        </w:rPr>
        <w:t>يقول ابن حجر أيضًا: قدمت أم سليم هذا الكلام بسطًا لعذرها، يعني على ألسنة الناس منتشر: لا حياء في الدين، يقولون كثيرًا: لا حياء في الدين.</w:t>
      </w:r>
    </w:p>
    <w:p w:rsidR="00B86074" w:rsidRDefault="00B86074" w:rsidP="006F37D3">
      <w:pPr>
        <w:spacing w:line="276" w:lineRule="auto"/>
        <w:jc w:val="both"/>
        <w:rPr>
          <w:rFonts w:cs="Simplified Arabic"/>
          <w:b/>
          <w:bCs/>
          <w:sz w:val="36"/>
          <w:szCs w:val="28"/>
          <w:rtl/>
        </w:rPr>
      </w:pPr>
      <w:r>
        <w:rPr>
          <w:rFonts w:cs="Simplified Arabic"/>
          <w:b/>
          <w:bCs/>
          <w:sz w:val="36"/>
          <w:szCs w:val="28"/>
          <w:rtl/>
        </w:rPr>
        <w:t>المقدم: صحيح.</w:t>
      </w:r>
    </w:p>
    <w:p w:rsidR="00B86074" w:rsidRDefault="00B86074" w:rsidP="006F37D3">
      <w:pPr>
        <w:spacing w:line="276" w:lineRule="auto"/>
        <w:jc w:val="both"/>
        <w:rPr>
          <w:rFonts w:cs="Simplified Arabic"/>
          <w:sz w:val="36"/>
          <w:szCs w:val="28"/>
          <w:rtl/>
        </w:rPr>
      </w:pPr>
      <w:r>
        <w:rPr>
          <w:rFonts w:cs="Simplified Arabic"/>
          <w:sz w:val="36"/>
          <w:szCs w:val="28"/>
          <w:rtl/>
        </w:rPr>
        <w:t>فهل هذا كلام صحيح أو غير صحيح؟</w:t>
      </w:r>
    </w:p>
    <w:p w:rsidR="00B86074" w:rsidRDefault="00B86074" w:rsidP="006F37D3">
      <w:pPr>
        <w:spacing w:line="276" w:lineRule="auto"/>
        <w:jc w:val="both"/>
        <w:rPr>
          <w:rFonts w:cs="Simplified Arabic"/>
          <w:b/>
          <w:bCs/>
          <w:sz w:val="36"/>
          <w:szCs w:val="28"/>
          <w:rtl/>
        </w:rPr>
      </w:pPr>
      <w:r>
        <w:rPr>
          <w:rFonts w:cs="Simplified Arabic"/>
          <w:b/>
          <w:bCs/>
          <w:sz w:val="36"/>
          <w:szCs w:val="28"/>
          <w:rtl/>
        </w:rPr>
        <w:t>المقدم: هو غير صحيح.</w:t>
      </w:r>
    </w:p>
    <w:p w:rsidR="00B86074" w:rsidRDefault="00B86074" w:rsidP="006F37D3">
      <w:pPr>
        <w:spacing w:line="276" w:lineRule="auto"/>
        <w:jc w:val="both"/>
        <w:rPr>
          <w:rFonts w:cs="Simplified Arabic"/>
          <w:sz w:val="36"/>
          <w:szCs w:val="28"/>
          <w:rtl/>
        </w:rPr>
      </w:pPr>
      <w:r>
        <w:rPr>
          <w:rFonts w:cs="Simplified Arabic"/>
          <w:sz w:val="36"/>
          <w:szCs w:val="28"/>
          <w:rtl/>
        </w:rPr>
        <w:t>الحياء شعبة من شعب الإيمان</w:t>
      </w:r>
      <w:r w:rsidR="009C597A">
        <w:rPr>
          <w:rFonts w:cs="Simplified Arabic" w:hint="cs"/>
          <w:sz w:val="36"/>
          <w:szCs w:val="28"/>
          <w:rtl/>
        </w:rPr>
        <w:t>،</w:t>
      </w:r>
      <w:r>
        <w:rPr>
          <w:rFonts w:cs="Simplified Arabic"/>
          <w:sz w:val="36"/>
          <w:szCs w:val="28"/>
          <w:rtl/>
        </w:rPr>
        <w:t xml:space="preserve"> ولا يأتي إلا بخير، فهو من الدين من شعب الإيمان، لكن قصدهم بذلك الذي يمنع..</w:t>
      </w:r>
    </w:p>
    <w:p w:rsidR="00B86074" w:rsidRPr="001008D0" w:rsidRDefault="00B86074" w:rsidP="006F37D3">
      <w:pPr>
        <w:spacing w:line="276" w:lineRule="auto"/>
        <w:jc w:val="both"/>
        <w:rPr>
          <w:rFonts w:cs="Simplified Arabic"/>
          <w:b/>
          <w:bCs/>
          <w:sz w:val="36"/>
          <w:szCs w:val="28"/>
          <w:rtl/>
        </w:rPr>
      </w:pPr>
      <w:r w:rsidRPr="001008D0">
        <w:rPr>
          <w:rFonts w:cs="Simplified Arabic"/>
          <w:b/>
          <w:bCs/>
          <w:sz w:val="36"/>
          <w:szCs w:val="28"/>
          <w:rtl/>
        </w:rPr>
        <w:t>المقدم: يعني لا حياء في السؤال المفروض.</w:t>
      </w:r>
      <w:r w:rsidR="00D76886">
        <w:rPr>
          <w:rFonts w:cs="Simplified Arabic" w:hint="cs"/>
          <w:b/>
          <w:bCs/>
          <w:sz w:val="36"/>
          <w:szCs w:val="28"/>
          <w:rtl/>
        </w:rPr>
        <w:t>.</w:t>
      </w:r>
    </w:p>
    <w:p w:rsidR="00B86074" w:rsidRDefault="00B86074" w:rsidP="006F37D3">
      <w:pPr>
        <w:spacing w:line="276" w:lineRule="auto"/>
        <w:jc w:val="both"/>
        <w:rPr>
          <w:rFonts w:cs="Simplified Arabic"/>
          <w:sz w:val="36"/>
          <w:szCs w:val="28"/>
          <w:rtl/>
        </w:rPr>
      </w:pPr>
      <w:r>
        <w:rPr>
          <w:rFonts w:cs="Simplified Arabic"/>
          <w:sz w:val="36"/>
          <w:szCs w:val="28"/>
          <w:rtl/>
        </w:rPr>
        <w:t xml:space="preserve">يعني في السؤال عما يهم من أمور الدين. وإلا إذا أردنا أن </w:t>
      </w:r>
      <w:r>
        <w:rPr>
          <w:rFonts w:cs="Simplified Arabic"/>
          <w:sz w:val="36"/>
          <w:szCs w:val="28"/>
          <w:rtl/>
          <w:cs/>
        </w:rPr>
        <w:t>(</w:t>
      </w:r>
      <w:r>
        <w:rPr>
          <w:rFonts w:cs="Simplified Arabic"/>
          <w:sz w:val="36"/>
          <w:szCs w:val="28"/>
          <w:rtl/>
        </w:rPr>
        <w:t>في</w:t>
      </w:r>
      <w:r>
        <w:rPr>
          <w:rFonts w:cs="Simplified Arabic"/>
          <w:sz w:val="36"/>
          <w:szCs w:val="28"/>
          <w:rtl/>
          <w:cs/>
        </w:rPr>
        <w:t xml:space="preserve">) </w:t>
      </w:r>
      <w:r>
        <w:rPr>
          <w:rFonts w:cs="Simplified Arabic"/>
          <w:sz w:val="36"/>
          <w:szCs w:val="28"/>
          <w:rtl/>
        </w:rPr>
        <w:t>هذه ظرفية في أصل الدين وصلب الدين لا.</w:t>
      </w:r>
    </w:p>
    <w:p w:rsidR="00B86074" w:rsidRPr="001008D0" w:rsidRDefault="00B86074" w:rsidP="006F37D3">
      <w:pPr>
        <w:spacing w:line="276" w:lineRule="auto"/>
        <w:jc w:val="both"/>
        <w:rPr>
          <w:rFonts w:cs="Simplified Arabic"/>
          <w:b/>
          <w:bCs/>
          <w:sz w:val="36"/>
          <w:szCs w:val="28"/>
          <w:rtl/>
        </w:rPr>
      </w:pPr>
      <w:r w:rsidRPr="001008D0">
        <w:rPr>
          <w:rFonts w:cs="Simplified Arabic"/>
          <w:b/>
          <w:bCs/>
          <w:sz w:val="36"/>
          <w:szCs w:val="28"/>
          <w:rtl/>
        </w:rPr>
        <w:t>المقدم: هو خطأ.</w:t>
      </w:r>
    </w:p>
    <w:p w:rsidR="00B86074" w:rsidRDefault="00B86074" w:rsidP="006F37D3">
      <w:pPr>
        <w:spacing w:line="276" w:lineRule="auto"/>
        <w:jc w:val="both"/>
        <w:rPr>
          <w:rFonts w:cs="Simplified Arabic"/>
          <w:sz w:val="36"/>
          <w:szCs w:val="28"/>
          <w:rtl/>
        </w:rPr>
      </w:pPr>
      <w:r>
        <w:rPr>
          <w:rFonts w:cs="Simplified Arabic"/>
          <w:sz w:val="36"/>
          <w:szCs w:val="28"/>
          <w:rtl/>
        </w:rPr>
        <w:t>نعم خطأ. يقول ابن حجر: قدمت أم سُليم هذا الكلام بسطًا لعذرها في ذكرها ما يستحي</w:t>
      </w:r>
      <w:r w:rsidR="00D76886">
        <w:rPr>
          <w:rFonts w:cs="Simplified Arabic" w:hint="cs"/>
          <w:sz w:val="36"/>
          <w:szCs w:val="28"/>
          <w:rtl/>
        </w:rPr>
        <w:t>ي</w:t>
      </w:r>
      <w:r>
        <w:rPr>
          <w:rFonts w:cs="Simplified Arabic"/>
          <w:sz w:val="36"/>
          <w:szCs w:val="28"/>
          <w:rtl/>
        </w:rPr>
        <w:t xml:space="preserve"> النساء من ذكره بحضرة الرجال، ولهذا قالت لها عائشة كما ثبت في صحيح مسلم: </w:t>
      </w:r>
      <w:r w:rsidRPr="001F6F55">
        <w:rPr>
          <w:rFonts w:cs="Simplified Arabic"/>
          <w:b/>
          <w:bCs/>
          <w:color w:val="0000FF"/>
          <w:sz w:val="36"/>
          <w:szCs w:val="28"/>
          <w:rtl/>
        </w:rPr>
        <w:t>«فضحت النساء»</w:t>
      </w:r>
      <w:r>
        <w:rPr>
          <w:rFonts w:cs="Simplified Arabic"/>
          <w:sz w:val="36"/>
          <w:szCs w:val="28"/>
          <w:rtl/>
        </w:rPr>
        <w:t>.</w:t>
      </w:r>
    </w:p>
    <w:p w:rsidR="00B86074" w:rsidRDefault="00B86074" w:rsidP="006F37D3">
      <w:pPr>
        <w:spacing w:line="276" w:lineRule="auto"/>
        <w:jc w:val="both"/>
        <w:rPr>
          <w:rFonts w:cs="Simplified Arabic"/>
          <w:sz w:val="36"/>
          <w:szCs w:val="28"/>
          <w:rtl/>
        </w:rPr>
      </w:pPr>
      <w:r w:rsidRPr="001F6F55">
        <w:rPr>
          <w:rFonts w:cs="Simplified Arabic"/>
          <w:b/>
          <w:bCs/>
          <w:color w:val="0000FF"/>
          <w:sz w:val="36"/>
          <w:szCs w:val="28"/>
          <w:rtl/>
        </w:rPr>
        <w:t>«فهل على المرأة»</w:t>
      </w:r>
      <w:r>
        <w:rPr>
          <w:rFonts w:cs="Simplified Arabic"/>
          <w:sz w:val="36"/>
          <w:szCs w:val="28"/>
          <w:rtl/>
        </w:rPr>
        <w:t xml:space="preserve">: أي هل يجب على المرأة، أي فهل يجب على </w:t>
      </w:r>
      <w:r w:rsidRPr="001F6F55">
        <w:rPr>
          <w:rFonts w:cs="Simplified Arabic"/>
          <w:b/>
          <w:bCs/>
          <w:color w:val="0000FF"/>
          <w:sz w:val="36"/>
          <w:szCs w:val="28"/>
          <w:rtl/>
        </w:rPr>
        <w:t>«المرأة من غسل»</w:t>
      </w:r>
      <w:r>
        <w:rPr>
          <w:rFonts w:cs="Simplified Arabic"/>
          <w:sz w:val="36"/>
          <w:szCs w:val="28"/>
          <w:rtl/>
        </w:rPr>
        <w:t>: بضم الغين</w:t>
      </w:r>
      <w:r w:rsidR="009C597A">
        <w:rPr>
          <w:rFonts w:cs="Simplified Arabic" w:hint="cs"/>
          <w:sz w:val="36"/>
          <w:szCs w:val="28"/>
          <w:rtl/>
        </w:rPr>
        <w:t>،</w:t>
      </w:r>
      <w:r>
        <w:rPr>
          <w:rFonts w:cs="Simplified Arabic"/>
          <w:sz w:val="36"/>
          <w:szCs w:val="28"/>
          <w:rtl/>
        </w:rPr>
        <w:t xml:space="preserve"> وفي رواية من غَسل بفتحها، وهما مصدران عند أكثر أهل اللغة، وقال آخرون: بالضم الاسم، وبالفتح المصدر.</w:t>
      </w:r>
    </w:p>
    <w:p w:rsidR="00B86074" w:rsidRPr="0031629E" w:rsidRDefault="00B86074" w:rsidP="006F37D3">
      <w:pPr>
        <w:spacing w:line="276" w:lineRule="auto"/>
        <w:jc w:val="both"/>
        <w:rPr>
          <w:rFonts w:cs="Simplified Arabic"/>
          <w:sz w:val="36"/>
          <w:szCs w:val="28"/>
          <w:rtl/>
        </w:rPr>
      </w:pPr>
      <w:r>
        <w:rPr>
          <w:rFonts w:cs="Simplified Arabic"/>
          <w:sz w:val="36"/>
          <w:szCs w:val="28"/>
          <w:rtl/>
        </w:rPr>
        <w:t>وحرف الجر زائد</w:t>
      </w:r>
      <w:r w:rsidR="009C597A">
        <w:rPr>
          <w:rFonts w:cs="Simplified Arabic" w:hint="cs"/>
          <w:sz w:val="36"/>
          <w:szCs w:val="28"/>
          <w:rtl/>
        </w:rPr>
        <w:t>،</w:t>
      </w:r>
      <w:r>
        <w:rPr>
          <w:rFonts w:cs="Simplified Arabic"/>
          <w:sz w:val="36"/>
          <w:szCs w:val="28"/>
          <w:rtl/>
        </w:rPr>
        <w:t xml:space="preserve"> قاله القسطلاني.</w:t>
      </w:r>
    </w:p>
    <w:p w:rsidR="00B86074" w:rsidRDefault="00B86074" w:rsidP="006F37D3">
      <w:pPr>
        <w:spacing w:line="276" w:lineRule="auto"/>
        <w:jc w:val="both"/>
        <w:rPr>
          <w:rFonts w:cs="Simplified Arabic"/>
          <w:sz w:val="36"/>
          <w:szCs w:val="28"/>
          <w:rtl/>
        </w:rPr>
      </w:pPr>
      <w:r>
        <w:rPr>
          <w:rFonts w:cs="Simplified Arabic"/>
          <w:sz w:val="36"/>
          <w:szCs w:val="28"/>
          <w:rtl/>
        </w:rPr>
        <w:t xml:space="preserve">وقال الكرماني: غُسل بضم الغين: هو اسم الفعل المشهور، </w:t>
      </w:r>
      <w:r w:rsidR="00D76886">
        <w:rPr>
          <w:rFonts w:cs="Simplified Arabic"/>
          <w:sz w:val="36"/>
          <w:szCs w:val="28"/>
          <w:rtl/>
        </w:rPr>
        <w:t xml:space="preserve">يعني الاغتسال، وبفتح الغين هو </w:t>
      </w:r>
      <w:r>
        <w:rPr>
          <w:rFonts w:cs="Simplified Arabic"/>
          <w:sz w:val="36"/>
          <w:szCs w:val="28"/>
          <w:rtl/>
        </w:rPr>
        <w:t>مصدر، يعني هنا يحصل لبس إذا قلنا مثلًا: الوُضوء، الوَضوء، الغُسل، والغَسل، والغِسل.</w:t>
      </w:r>
    </w:p>
    <w:p w:rsidR="00B86074" w:rsidRDefault="00B86074" w:rsidP="006F37D3">
      <w:pPr>
        <w:spacing w:line="276" w:lineRule="auto"/>
        <w:jc w:val="both"/>
        <w:rPr>
          <w:rFonts w:cs="Simplified Arabic"/>
          <w:sz w:val="36"/>
          <w:szCs w:val="28"/>
          <w:rtl/>
        </w:rPr>
      </w:pPr>
      <w:r>
        <w:rPr>
          <w:rFonts w:cs="Simplified Arabic"/>
          <w:sz w:val="36"/>
          <w:szCs w:val="28"/>
          <w:rtl/>
        </w:rPr>
        <w:t xml:space="preserve">يأتي عندنا اسم الفعل، ولا يراد به اسم الفعل الاصطلاحي في النحو، لا يراد اسم الفعل المصطلح عليه في النحو، المراد به فعل المكلف في نفسه الاغتسال، يقول: غُسل بضم الغين: </w:t>
      </w:r>
      <w:r>
        <w:rPr>
          <w:rFonts w:cs="Simplified Arabic"/>
          <w:sz w:val="36"/>
          <w:szCs w:val="28"/>
          <w:rtl/>
          <w:cs/>
        </w:rPr>
        <w:t xml:space="preserve">هو </w:t>
      </w:r>
      <w:r>
        <w:rPr>
          <w:rFonts w:cs="Simplified Arabic"/>
          <w:sz w:val="36"/>
          <w:szCs w:val="28"/>
          <w:rtl/>
        </w:rPr>
        <w:t xml:space="preserve">اسم الفعل المشهور يعني الاغتسال ما هو بالمشهور في النحو، </w:t>
      </w:r>
      <w:r w:rsidR="00D76886">
        <w:rPr>
          <w:rFonts w:cs="Simplified Arabic" w:hint="cs"/>
          <w:sz w:val="36"/>
          <w:szCs w:val="28"/>
          <w:rtl/>
        </w:rPr>
        <w:t>يعني في</w:t>
      </w:r>
      <w:r>
        <w:rPr>
          <w:rFonts w:cs="Simplified Arabic"/>
          <w:sz w:val="36"/>
          <w:szCs w:val="28"/>
          <w:rtl/>
        </w:rPr>
        <w:t xml:space="preserve"> فعل المكلف بنفسه، الوُضوء يراد به: التوضؤ، والوَضوء يراد به: الماء.</w:t>
      </w:r>
    </w:p>
    <w:p w:rsidR="00B86074" w:rsidRDefault="00B86074" w:rsidP="006F37D3">
      <w:pPr>
        <w:spacing w:line="276" w:lineRule="auto"/>
        <w:jc w:val="both"/>
        <w:rPr>
          <w:rFonts w:cs="Simplified Arabic"/>
          <w:sz w:val="36"/>
          <w:szCs w:val="28"/>
          <w:rtl/>
        </w:rPr>
      </w:pPr>
      <w:r>
        <w:rPr>
          <w:rFonts w:cs="Simplified Arabic"/>
          <w:sz w:val="36"/>
          <w:szCs w:val="28"/>
          <w:rtl/>
        </w:rPr>
        <w:t>الطُ</w:t>
      </w:r>
      <w:r w:rsidR="009C597A">
        <w:rPr>
          <w:rFonts w:cs="Simplified Arabic" w:hint="cs"/>
          <w:sz w:val="36"/>
          <w:szCs w:val="28"/>
          <w:rtl/>
        </w:rPr>
        <w:t>ّ</w:t>
      </w:r>
      <w:r>
        <w:rPr>
          <w:rFonts w:cs="Simplified Arabic"/>
          <w:sz w:val="36"/>
          <w:szCs w:val="28"/>
          <w:rtl/>
        </w:rPr>
        <w:t>هور والطَ</w:t>
      </w:r>
      <w:r w:rsidR="009C597A">
        <w:rPr>
          <w:rFonts w:cs="Simplified Arabic" w:hint="cs"/>
          <w:sz w:val="36"/>
          <w:szCs w:val="28"/>
          <w:rtl/>
        </w:rPr>
        <w:t>ّ</w:t>
      </w:r>
      <w:r>
        <w:rPr>
          <w:rFonts w:cs="Simplified Arabic"/>
          <w:sz w:val="36"/>
          <w:szCs w:val="28"/>
          <w:rtl/>
        </w:rPr>
        <w:t>هور إلى غير ذلك، وبفتح الغين وهو مصدر، غَسل يغسل غَسلًا، يعني مصدر الكلمة.</w:t>
      </w:r>
      <w:r>
        <w:rPr>
          <w:rFonts w:cs="Simplified Arabic"/>
          <w:sz w:val="36"/>
          <w:szCs w:val="28"/>
          <w:rtl/>
          <w:cs/>
        </w:rPr>
        <w:t xml:space="preserve"> </w:t>
      </w:r>
      <w:r>
        <w:rPr>
          <w:rFonts w:cs="Simplified Arabic"/>
          <w:sz w:val="36"/>
          <w:szCs w:val="28"/>
          <w:rtl/>
        </w:rPr>
        <w:t>وأما الغِسل بالكسر فهو اسم ما يغتسل به، فهو اسم ما يغتسل به: الغِسل، ما يغتسل به كالصابون والسدر والأُشنان ونحوها. يقال له: غِسل.</w:t>
      </w:r>
    </w:p>
    <w:p w:rsidR="00B86074" w:rsidRDefault="00B86074" w:rsidP="006F37D3">
      <w:pPr>
        <w:spacing w:line="276" w:lineRule="auto"/>
        <w:jc w:val="both"/>
        <w:rPr>
          <w:rFonts w:cs="Simplified Arabic"/>
          <w:sz w:val="36"/>
          <w:szCs w:val="28"/>
          <w:rtl/>
        </w:rPr>
      </w:pPr>
      <w:r>
        <w:rPr>
          <w:rFonts w:cs="Simplified Arabic"/>
          <w:sz w:val="36"/>
          <w:szCs w:val="28"/>
          <w:rtl/>
        </w:rPr>
        <w:t>وفي المحكم، لمن المحكم؟</w:t>
      </w:r>
    </w:p>
    <w:p w:rsidR="00B86074" w:rsidRDefault="00B86074" w:rsidP="006F37D3">
      <w:pPr>
        <w:spacing w:line="276" w:lineRule="auto"/>
        <w:jc w:val="both"/>
        <w:rPr>
          <w:rFonts w:cs="Simplified Arabic"/>
          <w:b/>
          <w:bCs/>
          <w:sz w:val="36"/>
          <w:szCs w:val="28"/>
          <w:rtl/>
        </w:rPr>
      </w:pPr>
      <w:r>
        <w:rPr>
          <w:rFonts w:cs="Simplified Arabic"/>
          <w:b/>
          <w:bCs/>
          <w:sz w:val="36"/>
          <w:szCs w:val="28"/>
          <w:rtl/>
        </w:rPr>
        <w:lastRenderedPageBreak/>
        <w:t>المقدم: لابن سيده.</w:t>
      </w:r>
    </w:p>
    <w:p w:rsidR="00B86074" w:rsidRDefault="00B86074" w:rsidP="006F37D3">
      <w:pPr>
        <w:spacing w:line="276" w:lineRule="auto"/>
        <w:jc w:val="both"/>
        <w:rPr>
          <w:rFonts w:cs="Simplified Arabic"/>
          <w:sz w:val="36"/>
          <w:szCs w:val="28"/>
          <w:rtl/>
        </w:rPr>
      </w:pPr>
      <w:r>
        <w:rPr>
          <w:rFonts w:cs="Simplified Arabic"/>
          <w:sz w:val="36"/>
          <w:szCs w:val="28"/>
          <w:rtl/>
        </w:rPr>
        <w:t>نعم، لابن سيده، غسل الشيء يغسله غَسلًا وغُسلًا هما مصدران للفعل غسل.</w:t>
      </w:r>
    </w:p>
    <w:p w:rsidR="00B86074" w:rsidRDefault="00B86074" w:rsidP="006F37D3">
      <w:pPr>
        <w:spacing w:line="276" w:lineRule="auto"/>
        <w:jc w:val="both"/>
        <w:rPr>
          <w:rFonts w:cs="Simplified Arabic"/>
          <w:sz w:val="36"/>
          <w:szCs w:val="28"/>
          <w:rtl/>
        </w:rPr>
      </w:pPr>
      <w:r w:rsidRPr="001F6F55">
        <w:rPr>
          <w:rFonts w:cs="Simplified Arabic"/>
          <w:b/>
          <w:bCs/>
          <w:color w:val="0000FF"/>
          <w:sz w:val="36"/>
          <w:szCs w:val="28"/>
          <w:rtl/>
        </w:rPr>
        <w:t>«إذا هي احتلمت»</w:t>
      </w:r>
      <w:r>
        <w:rPr>
          <w:rFonts w:cs="Simplified Arabic"/>
          <w:sz w:val="36"/>
          <w:szCs w:val="28"/>
          <w:rtl/>
        </w:rPr>
        <w:t>: أي رأت في منامها أنها تُجامع، أي رأت في منامها أنها تُجامع، مشتق من الحُلم بالضم: وهو ما يراه النائم، تقول منه</w:t>
      </w:r>
      <w:r w:rsidR="009C597A">
        <w:rPr>
          <w:rFonts w:cs="Simplified Arabic" w:hint="cs"/>
          <w:sz w:val="36"/>
          <w:szCs w:val="28"/>
          <w:rtl/>
        </w:rPr>
        <w:t>:</w:t>
      </w:r>
      <w:r>
        <w:rPr>
          <w:rFonts w:cs="Simplified Arabic"/>
          <w:sz w:val="36"/>
          <w:szCs w:val="28"/>
          <w:rtl/>
        </w:rPr>
        <w:t xml:space="preserve"> حلم بالفتح واحتلم، تقول: حلمت بكذا، وحلمته أيضًا، والحِلم بالكسر الأناة، والحِلم بالكسر الأناة، تقول: منه حَلُم الرجل بالضم وتحل</w:t>
      </w:r>
      <w:r w:rsidR="00B23D6D">
        <w:rPr>
          <w:rFonts w:cs="Simplified Arabic" w:hint="cs"/>
          <w:sz w:val="36"/>
          <w:szCs w:val="28"/>
          <w:rtl/>
        </w:rPr>
        <w:t>ّ</w:t>
      </w:r>
      <w:r>
        <w:rPr>
          <w:rFonts w:cs="Simplified Arabic"/>
          <w:sz w:val="36"/>
          <w:szCs w:val="28"/>
          <w:rtl/>
        </w:rPr>
        <w:t>م تكلف الحِلم بالكسر، الحِلم بالكسر الأناة.</w:t>
      </w:r>
    </w:p>
    <w:p w:rsidR="00B86074" w:rsidRDefault="00B86074" w:rsidP="006F37D3">
      <w:pPr>
        <w:spacing w:line="276" w:lineRule="auto"/>
        <w:jc w:val="both"/>
        <w:rPr>
          <w:rFonts w:cs="Simplified Arabic"/>
          <w:sz w:val="36"/>
          <w:szCs w:val="28"/>
          <w:rtl/>
        </w:rPr>
      </w:pPr>
      <w:r>
        <w:rPr>
          <w:rFonts w:cs="Simplified Arabic"/>
          <w:sz w:val="36"/>
          <w:szCs w:val="28"/>
          <w:rtl/>
        </w:rPr>
        <w:t>النبي</w:t>
      </w:r>
      <w:r>
        <w:rPr>
          <w:rFonts w:cs="Simplified Arabic"/>
          <w:sz w:val="36"/>
          <w:szCs w:val="28"/>
          <w:rtl/>
          <w:cs/>
        </w:rPr>
        <w:t>-عليه الصلاة والسلام-</w:t>
      </w:r>
      <w:r>
        <w:rPr>
          <w:rFonts w:cs="Simplified Arabic"/>
          <w:sz w:val="36"/>
          <w:szCs w:val="28"/>
          <w:rtl/>
        </w:rPr>
        <w:t xml:space="preserve"> وصف الأشج</w:t>
      </w:r>
      <w:r>
        <w:rPr>
          <w:rFonts w:cs="Simplified Arabic"/>
          <w:sz w:val="36"/>
          <w:szCs w:val="28"/>
          <w:rtl/>
          <w:cs/>
        </w:rPr>
        <w:t xml:space="preserve"> </w:t>
      </w:r>
      <w:r>
        <w:rPr>
          <w:rFonts w:cs="Simplified Arabic"/>
          <w:sz w:val="36"/>
          <w:szCs w:val="28"/>
          <w:rtl/>
        </w:rPr>
        <w:t>-أشج عبد القيس-</w:t>
      </w:r>
      <w:r w:rsidR="009C597A">
        <w:rPr>
          <w:rFonts w:cs="Simplified Arabic" w:hint="cs"/>
          <w:sz w:val="36"/>
          <w:szCs w:val="28"/>
          <w:rtl/>
        </w:rPr>
        <w:t>...</w:t>
      </w:r>
    </w:p>
    <w:p w:rsidR="00B86074" w:rsidRPr="0020437F" w:rsidRDefault="00B86074" w:rsidP="006F37D3">
      <w:pPr>
        <w:spacing w:line="276" w:lineRule="auto"/>
        <w:jc w:val="both"/>
        <w:rPr>
          <w:rFonts w:cs="Simplified Arabic"/>
          <w:b/>
          <w:bCs/>
          <w:sz w:val="36"/>
          <w:szCs w:val="28"/>
          <w:rtl/>
        </w:rPr>
      </w:pPr>
      <w:r>
        <w:rPr>
          <w:rFonts w:cs="Simplified Arabic"/>
          <w:b/>
          <w:bCs/>
          <w:sz w:val="36"/>
          <w:szCs w:val="28"/>
          <w:rtl/>
        </w:rPr>
        <w:t>المقدم: إن فيك خصلتين.</w:t>
      </w:r>
    </w:p>
    <w:p w:rsidR="00B86074" w:rsidRDefault="00B86074" w:rsidP="006F37D3">
      <w:pPr>
        <w:spacing w:line="276" w:lineRule="auto"/>
        <w:jc w:val="both"/>
        <w:rPr>
          <w:rFonts w:cs="Simplified Arabic"/>
          <w:sz w:val="36"/>
          <w:szCs w:val="28"/>
          <w:rtl/>
        </w:rPr>
      </w:pPr>
      <w:r>
        <w:rPr>
          <w:rFonts w:cs="Simplified Arabic"/>
          <w:sz w:val="36"/>
          <w:szCs w:val="28"/>
          <w:rtl/>
        </w:rPr>
        <w:t>إن فيك خصلتين، ما هما؟</w:t>
      </w:r>
    </w:p>
    <w:p w:rsidR="00B86074" w:rsidRDefault="00B86074" w:rsidP="006F37D3">
      <w:pPr>
        <w:spacing w:line="276" w:lineRule="auto"/>
        <w:jc w:val="both"/>
        <w:rPr>
          <w:rFonts w:cs="Simplified Arabic"/>
          <w:b/>
          <w:bCs/>
          <w:sz w:val="36"/>
          <w:szCs w:val="28"/>
          <w:rtl/>
        </w:rPr>
      </w:pPr>
      <w:r>
        <w:rPr>
          <w:rFonts w:cs="Simplified Arabic"/>
          <w:b/>
          <w:bCs/>
          <w:sz w:val="36"/>
          <w:szCs w:val="28"/>
          <w:rtl/>
        </w:rPr>
        <w:t>المقدم: الحِلم والأناة.</w:t>
      </w:r>
    </w:p>
    <w:p w:rsidR="00B86074" w:rsidRDefault="00B86074" w:rsidP="006F37D3">
      <w:pPr>
        <w:spacing w:line="276" w:lineRule="auto"/>
        <w:jc w:val="both"/>
        <w:rPr>
          <w:rFonts w:cs="Simplified Arabic"/>
          <w:sz w:val="36"/>
          <w:szCs w:val="28"/>
          <w:rtl/>
        </w:rPr>
      </w:pPr>
      <w:r>
        <w:rPr>
          <w:rFonts w:cs="Simplified Arabic"/>
          <w:sz w:val="36"/>
          <w:szCs w:val="28"/>
          <w:rtl/>
        </w:rPr>
        <w:t xml:space="preserve">الحِلم والأناة، وهنا قال: والحِلم بالكسر الأناة، هما متقاربان في المعنى يفسر أحدهما بالآخر عند الافتراق، </w:t>
      </w:r>
      <w:r>
        <w:rPr>
          <w:rFonts w:cs="Simplified Arabic"/>
          <w:sz w:val="36"/>
          <w:szCs w:val="28"/>
          <w:rtl/>
          <w:cs/>
        </w:rPr>
        <w:t xml:space="preserve">لكن </w:t>
      </w:r>
      <w:r>
        <w:rPr>
          <w:rFonts w:cs="Simplified Arabic"/>
          <w:sz w:val="36"/>
          <w:szCs w:val="28"/>
          <w:rtl/>
        </w:rPr>
        <w:t>قد يكون من باب عطف الشيء على نفسه من باب التوضيح، الحلم والأناة، ولكن سماهما خصلتين، سماهما خصلتين</w:t>
      </w:r>
      <w:r w:rsidR="009C597A">
        <w:rPr>
          <w:rFonts w:cs="Simplified Arabic" w:hint="cs"/>
          <w:sz w:val="36"/>
          <w:szCs w:val="28"/>
          <w:rtl/>
        </w:rPr>
        <w:t>،</w:t>
      </w:r>
      <w:r>
        <w:rPr>
          <w:rFonts w:cs="Simplified Arabic"/>
          <w:sz w:val="36"/>
          <w:szCs w:val="28"/>
          <w:rtl/>
        </w:rPr>
        <w:t xml:space="preserve"> ولذا ينبغي التفريق بينهما، بأن يكون الحلم غير الأناة، يعني وإن كانا يشتركان في المدح في هاتين الخصلتين، وبينهما اشتراك، لكن يبقى أنه في الحديث هما خصلتان.</w:t>
      </w:r>
    </w:p>
    <w:p w:rsidR="00B86074" w:rsidRDefault="00B86074" w:rsidP="006F37D3">
      <w:pPr>
        <w:spacing w:line="276" w:lineRule="auto"/>
        <w:jc w:val="both"/>
        <w:rPr>
          <w:rFonts w:cs="Simplified Arabic"/>
          <w:b/>
          <w:bCs/>
          <w:sz w:val="36"/>
          <w:szCs w:val="28"/>
          <w:rtl/>
        </w:rPr>
      </w:pPr>
      <w:r>
        <w:rPr>
          <w:rFonts w:cs="Simplified Arabic"/>
          <w:b/>
          <w:bCs/>
          <w:sz w:val="36"/>
          <w:szCs w:val="28"/>
          <w:rtl/>
        </w:rPr>
        <w:t>المقدم: بينهما عموم وخصوص.</w:t>
      </w:r>
    </w:p>
    <w:p w:rsidR="00B86074" w:rsidRDefault="00B86074" w:rsidP="006F37D3">
      <w:pPr>
        <w:spacing w:line="276" w:lineRule="auto"/>
        <w:jc w:val="both"/>
        <w:rPr>
          <w:rFonts w:cs="Simplified Arabic"/>
          <w:sz w:val="36"/>
          <w:szCs w:val="28"/>
          <w:rtl/>
        </w:rPr>
      </w:pPr>
      <w:r>
        <w:rPr>
          <w:rFonts w:cs="Simplified Arabic"/>
          <w:sz w:val="36"/>
          <w:szCs w:val="28"/>
          <w:rtl/>
        </w:rPr>
        <w:t xml:space="preserve">يعني ممكن </w:t>
      </w:r>
      <w:r>
        <w:rPr>
          <w:rFonts w:cs="Simplified Arabic"/>
          <w:sz w:val="36"/>
          <w:szCs w:val="28"/>
          <w:rtl/>
          <w:cs/>
        </w:rPr>
        <w:t xml:space="preserve">أن </w:t>
      </w:r>
      <w:r>
        <w:rPr>
          <w:rFonts w:cs="Simplified Arabic"/>
          <w:sz w:val="36"/>
          <w:szCs w:val="28"/>
          <w:rtl/>
        </w:rPr>
        <w:t>يفسر الحلم بأنه الأناة</w:t>
      </w:r>
      <w:r w:rsidR="009C597A">
        <w:rPr>
          <w:rFonts w:cs="Simplified Arabic" w:hint="cs"/>
          <w:sz w:val="36"/>
          <w:szCs w:val="28"/>
          <w:rtl/>
        </w:rPr>
        <w:t>؛</w:t>
      </w:r>
      <w:r>
        <w:rPr>
          <w:rFonts w:cs="Simplified Arabic"/>
          <w:sz w:val="36"/>
          <w:szCs w:val="28"/>
          <w:rtl/>
        </w:rPr>
        <w:t xml:space="preserve"> لتقاربهما، وممكن </w:t>
      </w:r>
      <w:r w:rsidR="00B23D6D">
        <w:rPr>
          <w:rFonts w:cs="Simplified Arabic" w:hint="cs"/>
          <w:sz w:val="36"/>
          <w:szCs w:val="28"/>
          <w:rtl/>
        </w:rPr>
        <w:t xml:space="preserve">أن </w:t>
      </w:r>
      <w:r>
        <w:rPr>
          <w:rFonts w:cs="Simplified Arabic"/>
          <w:sz w:val="36"/>
          <w:szCs w:val="28"/>
          <w:rtl/>
        </w:rPr>
        <w:t xml:space="preserve">يكون عطف الأناة على الحلم من باب التفسير، لكن النبي </w:t>
      </w:r>
      <w:r>
        <w:rPr>
          <w:rFonts w:cs="Simplified Arabic"/>
          <w:sz w:val="36"/>
          <w:szCs w:val="28"/>
          <w:rtl/>
          <w:cs/>
        </w:rPr>
        <w:t>-عليه الصلاة والسلام-</w:t>
      </w:r>
      <w:r>
        <w:rPr>
          <w:rFonts w:cs="Simplified Arabic"/>
          <w:sz w:val="36"/>
          <w:szCs w:val="28"/>
          <w:rtl/>
        </w:rPr>
        <w:t xml:space="preserve"> جعلهما خصلتين، ما جعلهما خصلة واحدة </w:t>
      </w:r>
      <w:r w:rsidR="00B23D6D">
        <w:rPr>
          <w:rFonts w:cs="Simplified Arabic" w:hint="cs"/>
          <w:sz w:val="36"/>
          <w:szCs w:val="28"/>
          <w:rtl/>
        </w:rPr>
        <w:t>دليل</w:t>
      </w:r>
      <w:r>
        <w:rPr>
          <w:rFonts w:cs="Simplified Arabic"/>
          <w:sz w:val="36"/>
          <w:szCs w:val="28"/>
          <w:rtl/>
        </w:rPr>
        <w:t xml:space="preserve"> على أن بينهما فرقًا وليسا مترادفين.</w:t>
      </w:r>
    </w:p>
    <w:p w:rsidR="00B86074" w:rsidRDefault="00B86074" w:rsidP="006F37D3">
      <w:pPr>
        <w:spacing w:line="276" w:lineRule="auto"/>
        <w:jc w:val="both"/>
        <w:rPr>
          <w:rFonts w:cs="Simplified Arabic"/>
          <w:sz w:val="36"/>
          <w:szCs w:val="28"/>
          <w:rtl/>
        </w:rPr>
      </w:pPr>
      <w:r>
        <w:rPr>
          <w:rFonts w:cs="Simplified Arabic"/>
          <w:sz w:val="36"/>
          <w:szCs w:val="28"/>
          <w:rtl/>
        </w:rPr>
        <w:t>فيمكن أن يحمل الحلم على إيش؟ الأناة معروف أنها عدم العجلة في اتخاذ القرار، يعني يتأنى في جميع أموره.</w:t>
      </w:r>
      <w:r>
        <w:rPr>
          <w:rFonts w:cs="Simplified Arabic"/>
          <w:sz w:val="36"/>
          <w:szCs w:val="28"/>
          <w:rtl/>
          <w:cs/>
        </w:rPr>
        <w:t xml:space="preserve"> </w:t>
      </w:r>
      <w:r>
        <w:rPr>
          <w:rFonts w:cs="Simplified Arabic"/>
          <w:sz w:val="36"/>
          <w:szCs w:val="28"/>
          <w:rtl/>
        </w:rPr>
        <w:t>الحلم قد يدخل فيه العفو عمن أساء إليه، يحلم عليه ولا يغضب.</w:t>
      </w:r>
    </w:p>
    <w:p w:rsidR="00B86074" w:rsidRDefault="00B86074" w:rsidP="006F37D3">
      <w:pPr>
        <w:spacing w:line="276" w:lineRule="auto"/>
        <w:jc w:val="both"/>
        <w:rPr>
          <w:rFonts w:cs="Simplified Arabic"/>
          <w:sz w:val="36"/>
          <w:szCs w:val="28"/>
          <w:rtl/>
        </w:rPr>
      </w:pPr>
      <w:r>
        <w:rPr>
          <w:rFonts w:cs="Simplified Arabic"/>
          <w:sz w:val="36"/>
          <w:szCs w:val="28"/>
          <w:rtl/>
        </w:rPr>
        <w:t>لأن بعض الناس يكون عنده حلم..</w:t>
      </w:r>
    </w:p>
    <w:p w:rsidR="00B86074" w:rsidRPr="004871DE" w:rsidRDefault="00B86074" w:rsidP="009C597A">
      <w:pPr>
        <w:spacing w:line="276" w:lineRule="auto"/>
        <w:jc w:val="both"/>
        <w:rPr>
          <w:rFonts w:cs="Simplified Arabic"/>
          <w:b/>
          <w:bCs/>
          <w:sz w:val="36"/>
          <w:szCs w:val="28"/>
          <w:rtl/>
        </w:rPr>
      </w:pPr>
      <w:r>
        <w:rPr>
          <w:rFonts w:cs="Simplified Arabic"/>
          <w:b/>
          <w:bCs/>
          <w:sz w:val="36"/>
          <w:szCs w:val="28"/>
          <w:rtl/>
        </w:rPr>
        <w:t xml:space="preserve">المقدم: </w:t>
      </w:r>
      <w:r w:rsidR="009C597A">
        <w:rPr>
          <w:rFonts w:cs="Simplified Arabic" w:hint="cs"/>
          <w:b/>
          <w:bCs/>
          <w:sz w:val="36"/>
          <w:szCs w:val="28"/>
          <w:rtl/>
        </w:rPr>
        <w:t>لكن</w:t>
      </w:r>
      <w:r w:rsidRPr="004871DE">
        <w:rPr>
          <w:rFonts w:cs="Simplified Arabic"/>
          <w:b/>
          <w:bCs/>
          <w:sz w:val="36"/>
          <w:szCs w:val="28"/>
          <w:rtl/>
        </w:rPr>
        <w:t xml:space="preserve"> ما عنده أناة</w:t>
      </w:r>
      <w:r>
        <w:rPr>
          <w:rFonts w:cs="Simplified Arabic"/>
          <w:b/>
          <w:bCs/>
          <w:sz w:val="36"/>
          <w:szCs w:val="28"/>
          <w:rtl/>
          <w:cs/>
        </w:rPr>
        <w:t xml:space="preserve">. </w:t>
      </w:r>
    </w:p>
    <w:p w:rsidR="00B86074" w:rsidRDefault="00B86074" w:rsidP="006F37D3">
      <w:pPr>
        <w:spacing w:line="276" w:lineRule="auto"/>
        <w:jc w:val="both"/>
        <w:rPr>
          <w:rFonts w:cs="Simplified Arabic"/>
          <w:sz w:val="36"/>
          <w:szCs w:val="28"/>
          <w:rtl/>
        </w:rPr>
      </w:pPr>
      <w:r>
        <w:rPr>
          <w:rFonts w:cs="Simplified Arabic"/>
          <w:sz w:val="36"/>
          <w:szCs w:val="28"/>
          <w:rtl/>
        </w:rPr>
        <w:t xml:space="preserve">لكن ما عنده أناة، يصبر يصبر يتحلم، </w:t>
      </w:r>
      <w:r>
        <w:rPr>
          <w:rFonts w:cs="Simplified Arabic"/>
          <w:sz w:val="36"/>
          <w:szCs w:val="28"/>
          <w:rtl/>
          <w:cs/>
        </w:rPr>
        <w:t>يتحمل ثم بعد ذلك يقرر</w:t>
      </w:r>
      <w:r>
        <w:rPr>
          <w:rFonts w:cs="Simplified Arabic"/>
          <w:sz w:val="36"/>
          <w:szCs w:val="28"/>
          <w:rtl/>
        </w:rPr>
        <w:t>، فإذا اجتمع الأمران صبر وتحمل وتحلم وصار حليمًا بالتطبع</w:t>
      </w:r>
      <w:r w:rsidR="009C597A">
        <w:rPr>
          <w:rFonts w:cs="Simplified Arabic" w:hint="cs"/>
          <w:sz w:val="36"/>
          <w:szCs w:val="28"/>
          <w:rtl/>
        </w:rPr>
        <w:t>،</w:t>
      </w:r>
      <w:r>
        <w:rPr>
          <w:rFonts w:cs="Simplified Arabic"/>
          <w:sz w:val="36"/>
          <w:szCs w:val="28"/>
          <w:rtl/>
        </w:rPr>
        <w:t xml:space="preserve"> واستمر على ذلك، ومع ذلك لا يتعجل في قراراته، </w:t>
      </w:r>
      <w:r w:rsidR="00B23D6D">
        <w:rPr>
          <w:rFonts w:cs="Simplified Arabic" w:hint="cs"/>
          <w:sz w:val="36"/>
          <w:szCs w:val="28"/>
          <w:rtl/>
        </w:rPr>
        <w:t>ف</w:t>
      </w:r>
      <w:r>
        <w:rPr>
          <w:rFonts w:cs="Simplified Arabic"/>
          <w:sz w:val="36"/>
          <w:szCs w:val="28"/>
          <w:rtl/>
        </w:rPr>
        <w:t>يجمع بين الأمرين.</w:t>
      </w:r>
    </w:p>
    <w:p w:rsidR="00B86074" w:rsidRDefault="00B86074" w:rsidP="006F37D3">
      <w:pPr>
        <w:spacing w:line="276" w:lineRule="auto"/>
        <w:jc w:val="both"/>
        <w:rPr>
          <w:rFonts w:cs="Simplified Arabic"/>
          <w:sz w:val="36"/>
          <w:szCs w:val="28"/>
          <w:rtl/>
        </w:rPr>
      </w:pPr>
      <w:r>
        <w:rPr>
          <w:rFonts w:cs="Simplified Arabic"/>
          <w:sz w:val="36"/>
          <w:szCs w:val="28"/>
          <w:rtl/>
        </w:rPr>
        <w:t>وتحل</w:t>
      </w:r>
      <w:r w:rsidR="009C597A">
        <w:rPr>
          <w:rFonts w:cs="Simplified Arabic" w:hint="cs"/>
          <w:sz w:val="36"/>
          <w:szCs w:val="28"/>
          <w:rtl/>
        </w:rPr>
        <w:t>َّ</w:t>
      </w:r>
      <w:r>
        <w:rPr>
          <w:rFonts w:cs="Simplified Arabic"/>
          <w:sz w:val="36"/>
          <w:szCs w:val="28"/>
          <w:rtl/>
        </w:rPr>
        <w:t>مَ: تكلف الحلم بالكسر</w:t>
      </w:r>
      <w:r w:rsidR="009C597A">
        <w:rPr>
          <w:rFonts w:cs="Simplified Arabic" w:hint="cs"/>
          <w:sz w:val="36"/>
          <w:szCs w:val="28"/>
          <w:rtl/>
        </w:rPr>
        <w:t>،</w:t>
      </w:r>
      <w:r>
        <w:rPr>
          <w:rFonts w:cs="Simplified Arabic"/>
          <w:sz w:val="36"/>
          <w:szCs w:val="28"/>
          <w:rtl/>
        </w:rPr>
        <w:t xml:space="preserve"> وتحلم أيضًا إذا ادعى الرؤيا كاذبًا، إذا ادعى الرؤيا كاذبًا.</w:t>
      </w:r>
    </w:p>
    <w:p w:rsidR="00B86074" w:rsidRDefault="00B86074" w:rsidP="006F37D3">
      <w:pPr>
        <w:spacing w:line="276" w:lineRule="auto"/>
        <w:jc w:val="both"/>
        <w:rPr>
          <w:rFonts w:cs="Simplified Arabic"/>
          <w:sz w:val="36"/>
          <w:szCs w:val="28"/>
          <w:rtl/>
        </w:rPr>
      </w:pPr>
      <w:r w:rsidRPr="00B23D6D">
        <w:rPr>
          <w:rFonts w:cs="Simplified Arabic"/>
          <w:b/>
          <w:bCs/>
          <w:sz w:val="36"/>
          <w:szCs w:val="28"/>
          <w:rtl/>
        </w:rPr>
        <w:t xml:space="preserve">فقال النبي </w:t>
      </w:r>
      <w:r w:rsidRPr="00B23D6D">
        <w:rPr>
          <w:rFonts w:cs="Simplified Arabic"/>
          <w:b/>
          <w:bCs/>
          <w:sz w:val="36"/>
          <w:szCs w:val="28"/>
          <w:rtl/>
          <w:cs/>
        </w:rPr>
        <w:t>-صلى الله عليه وسلم-</w:t>
      </w:r>
      <w:r w:rsidRPr="00B23D6D">
        <w:rPr>
          <w:rFonts w:cs="Simplified Arabic"/>
          <w:b/>
          <w:bCs/>
          <w:sz w:val="36"/>
          <w:szCs w:val="28"/>
          <w:rtl/>
        </w:rPr>
        <w:t>:</w:t>
      </w:r>
      <w:r w:rsidRPr="001F6F55">
        <w:rPr>
          <w:rFonts w:cs="Simplified Arabic"/>
          <w:b/>
          <w:bCs/>
          <w:color w:val="0000FF"/>
          <w:sz w:val="36"/>
          <w:szCs w:val="28"/>
          <w:rtl/>
        </w:rPr>
        <w:t xml:space="preserve"> </w:t>
      </w:r>
      <w:r w:rsidR="00B23D6D">
        <w:rPr>
          <w:rFonts w:cs="Simplified Arabic" w:hint="cs"/>
          <w:b/>
          <w:bCs/>
          <w:color w:val="0000FF"/>
          <w:sz w:val="36"/>
          <w:szCs w:val="28"/>
          <w:rtl/>
        </w:rPr>
        <w:t>«</w:t>
      </w:r>
      <w:r w:rsidRPr="001F6F55">
        <w:rPr>
          <w:rFonts w:cs="Simplified Arabic"/>
          <w:b/>
          <w:bCs/>
          <w:color w:val="0000FF"/>
          <w:sz w:val="36"/>
          <w:szCs w:val="28"/>
          <w:rtl/>
        </w:rPr>
        <w:t>إذا رأت الماء»</w:t>
      </w:r>
      <w:r>
        <w:rPr>
          <w:rFonts w:cs="Simplified Arabic"/>
          <w:sz w:val="36"/>
          <w:szCs w:val="28"/>
          <w:rtl/>
        </w:rPr>
        <w:t>: أي المني بعد الاستيقاظ، قال ابن حج</w:t>
      </w:r>
      <w:r w:rsidR="00B23D6D">
        <w:rPr>
          <w:rFonts w:cs="Simplified Arabic"/>
          <w:sz w:val="36"/>
          <w:szCs w:val="28"/>
          <w:rtl/>
        </w:rPr>
        <w:t>ر: يدل على تحقق وقوع ذلك، وجَعْ</w:t>
      </w:r>
      <w:r w:rsidR="00B23D6D">
        <w:rPr>
          <w:rFonts w:cs="Simplified Arabic" w:hint="cs"/>
          <w:sz w:val="36"/>
          <w:szCs w:val="28"/>
          <w:rtl/>
        </w:rPr>
        <w:t>لُ</w:t>
      </w:r>
      <w:r>
        <w:rPr>
          <w:rFonts w:cs="Simplified Arabic"/>
          <w:sz w:val="36"/>
          <w:szCs w:val="28"/>
          <w:rtl/>
        </w:rPr>
        <w:t xml:space="preserve"> رؤية الماء شرطًا للغسل يدل على أنها إذا لم تر</w:t>
      </w:r>
      <w:r w:rsidR="00762B87">
        <w:rPr>
          <w:rFonts w:cs="Simplified Arabic" w:hint="cs"/>
          <w:sz w:val="36"/>
          <w:szCs w:val="28"/>
          <w:rtl/>
        </w:rPr>
        <w:t>َ</w:t>
      </w:r>
      <w:r>
        <w:rPr>
          <w:rFonts w:cs="Simplified Arabic"/>
          <w:sz w:val="36"/>
          <w:szCs w:val="28"/>
          <w:rtl/>
        </w:rPr>
        <w:t xml:space="preserve"> الماء </w:t>
      </w:r>
      <w:r w:rsidR="009C597A">
        <w:rPr>
          <w:rFonts w:cs="Simplified Arabic" w:hint="cs"/>
          <w:sz w:val="36"/>
          <w:szCs w:val="28"/>
          <w:rtl/>
        </w:rPr>
        <w:t>ف</w:t>
      </w:r>
      <w:r>
        <w:rPr>
          <w:rFonts w:cs="Simplified Arabic"/>
          <w:sz w:val="36"/>
          <w:szCs w:val="28"/>
          <w:rtl/>
        </w:rPr>
        <w:t>لا غسل عليها، لا غسل عليها.</w:t>
      </w:r>
    </w:p>
    <w:p w:rsidR="00B86074" w:rsidRDefault="00B86074" w:rsidP="006F37D3">
      <w:pPr>
        <w:spacing w:line="276" w:lineRule="auto"/>
        <w:jc w:val="both"/>
        <w:rPr>
          <w:rFonts w:cs="Simplified Arabic"/>
          <w:sz w:val="36"/>
          <w:szCs w:val="28"/>
          <w:rtl/>
        </w:rPr>
      </w:pPr>
      <w:r>
        <w:rPr>
          <w:rFonts w:cs="Simplified Arabic"/>
          <w:sz w:val="36"/>
          <w:szCs w:val="28"/>
          <w:rtl/>
        </w:rPr>
        <w:lastRenderedPageBreak/>
        <w:t>ويقول الكرماني: أي عليها غسلٌ حين رأت المني إذا انتبهت</w:t>
      </w:r>
      <w:r w:rsidR="009C597A">
        <w:rPr>
          <w:rFonts w:cs="Simplified Arabic" w:hint="cs"/>
          <w:sz w:val="36"/>
          <w:szCs w:val="28"/>
          <w:rtl/>
        </w:rPr>
        <w:t>،</w:t>
      </w:r>
      <w:r>
        <w:rPr>
          <w:rFonts w:cs="Simplified Arabic"/>
          <w:sz w:val="36"/>
          <w:szCs w:val="28"/>
          <w:rtl/>
        </w:rPr>
        <w:t xml:space="preserve"> فإذا ظرفية أو إذا رأت وجب عليها غسل</w:t>
      </w:r>
      <w:r w:rsidR="009C597A">
        <w:rPr>
          <w:rFonts w:cs="Simplified Arabic" w:hint="cs"/>
          <w:sz w:val="36"/>
          <w:szCs w:val="28"/>
          <w:rtl/>
        </w:rPr>
        <w:t>،</w:t>
      </w:r>
      <w:r>
        <w:rPr>
          <w:rFonts w:cs="Simplified Arabic"/>
          <w:sz w:val="36"/>
          <w:szCs w:val="28"/>
          <w:rtl/>
        </w:rPr>
        <w:t xml:space="preserve"> فتكون </w:t>
      </w:r>
      <w:r>
        <w:rPr>
          <w:rFonts w:cs="Simplified Arabic"/>
          <w:sz w:val="36"/>
          <w:szCs w:val="28"/>
          <w:rtl/>
          <w:cs/>
        </w:rPr>
        <w:t xml:space="preserve">حينئذ </w:t>
      </w:r>
      <w:r>
        <w:rPr>
          <w:rFonts w:cs="Simplified Arabic"/>
          <w:sz w:val="36"/>
          <w:szCs w:val="28"/>
          <w:rtl/>
        </w:rPr>
        <w:t>شرطية، فلو رأى النائم أنه يجامع</w:t>
      </w:r>
      <w:r w:rsidR="009C597A">
        <w:rPr>
          <w:rFonts w:cs="Simplified Arabic" w:hint="cs"/>
          <w:sz w:val="36"/>
          <w:szCs w:val="28"/>
          <w:rtl/>
        </w:rPr>
        <w:t>،</w:t>
      </w:r>
      <w:r>
        <w:rPr>
          <w:rFonts w:cs="Simplified Arabic"/>
          <w:sz w:val="36"/>
          <w:szCs w:val="28"/>
          <w:rtl/>
        </w:rPr>
        <w:t xml:space="preserve"> وأنه قد أنزل ثم استيقظ فلم ير</w:t>
      </w:r>
      <w:r w:rsidR="009C597A">
        <w:rPr>
          <w:rFonts w:cs="Simplified Arabic" w:hint="cs"/>
          <w:sz w:val="36"/>
          <w:szCs w:val="28"/>
          <w:rtl/>
        </w:rPr>
        <w:t>َ</w:t>
      </w:r>
      <w:r w:rsidR="009C597A">
        <w:rPr>
          <w:rFonts w:cs="Simplified Arabic"/>
          <w:sz w:val="36"/>
          <w:szCs w:val="28"/>
          <w:rtl/>
        </w:rPr>
        <w:t xml:space="preserve"> مني</w:t>
      </w:r>
      <w:r w:rsidR="009C597A">
        <w:rPr>
          <w:rFonts w:cs="Simplified Arabic" w:hint="cs"/>
          <w:sz w:val="36"/>
          <w:szCs w:val="28"/>
          <w:rtl/>
        </w:rPr>
        <w:t>ًّ</w:t>
      </w:r>
      <w:r>
        <w:rPr>
          <w:rFonts w:cs="Simplified Arabic"/>
          <w:sz w:val="36"/>
          <w:szCs w:val="28"/>
          <w:rtl/>
        </w:rPr>
        <w:t>ا فلا غسل عليه؛ لأن الغسل عُلق على رؤية الماء.</w:t>
      </w:r>
    </w:p>
    <w:p w:rsidR="00B86074" w:rsidRDefault="00B86074" w:rsidP="006F37D3">
      <w:pPr>
        <w:spacing w:line="276" w:lineRule="auto"/>
        <w:jc w:val="both"/>
        <w:rPr>
          <w:rFonts w:cs="Simplified Arabic"/>
          <w:sz w:val="36"/>
          <w:szCs w:val="28"/>
          <w:rtl/>
        </w:rPr>
      </w:pPr>
      <w:r>
        <w:rPr>
          <w:rFonts w:cs="Simplified Arabic"/>
          <w:sz w:val="36"/>
          <w:szCs w:val="28"/>
          <w:rtl/>
        </w:rPr>
        <w:t>في شرح العيني</w:t>
      </w:r>
      <w:r w:rsidR="000F7420">
        <w:rPr>
          <w:rFonts w:cs="Simplified Arabic" w:hint="cs"/>
          <w:sz w:val="36"/>
          <w:szCs w:val="28"/>
          <w:rtl/>
          <w:cs/>
        </w:rPr>
        <w:t xml:space="preserve"> </w:t>
      </w:r>
      <w:r>
        <w:rPr>
          <w:rFonts w:cs="Simplified Arabic"/>
          <w:sz w:val="36"/>
          <w:szCs w:val="28"/>
          <w:rtl/>
          <w:cs/>
        </w:rPr>
        <w:t>يقول</w:t>
      </w:r>
      <w:r>
        <w:rPr>
          <w:rFonts w:cs="Simplified Arabic"/>
          <w:sz w:val="36"/>
          <w:szCs w:val="28"/>
          <w:rtl/>
        </w:rPr>
        <w:t xml:space="preserve">: </w:t>
      </w:r>
      <w:r w:rsidRPr="009C597A">
        <w:rPr>
          <w:rFonts w:cs="Simplified Arabic"/>
          <w:b/>
          <w:bCs/>
          <w:sz w:val="36"/>
          <w:szCs w:val="28"/>
          <w:rtl/>
        </w:rPr>
        <w:t>رأت</w:t>
      </w:r>
      <w:r>
        <w:rPr>
          <w:rFonts w:cs="Simplified Arabic"/>
          <w:sz w:val="36"/>
          <w:szCs w:val="28"/>
          <w:rtl/>
        </w:rPr>
        <w:t xml:space="preserve"> من رؤية العين، </w:t>
      </w:r>
      <w:r w:rsidRPr="009C597A">
        <w:rPr>
          <w:rFonts w:cs="Simplified Arabic"/>
          <w:b/>
          <w:bCs/>
          <w:sz w:val="36"/>
          <w:szCs w:val="28"/>
          <w:rtl/>
        </w:rPr>
        <w:t>والماء</w:t>
      </w:r>
      <w:r>
        <w:rPr>
          <w:rFonts w:cs="Simplified Arabic"/>
          <w:sz w:val="36"/>
          <w:szCs w:val="28"/>
          <w:rtl/>
        </w:rPr>
        <w:t xml:space="preserve"> منصوب برأت برؤية العين، يعني تختص الرؤية بالعين.</w:t>
      </w:r>
    </w:p>
    <w:p w:rsidR="00B86074" w:rsidRDefault="00B86074" w:rsidP="006F37D3">
      <w:pPr>
        <w:spacing w:line="276" w:lineRule="auto"/>
        <w:jc w:val="both"/>
        <w:rPr>
          <w:rFonts w:cs="Simplified Arabic"/>
          <w:b/>
          <w:bCs/>
          <w:sz w:val="36"/>
          <w:szCs w:val="28"/>
          <w:rtl/>
        </w:rPr>
      </w:pPr>
      <w:r>
        <w:rPr>
          <w:rFonts w:cs="Simplified Arabic"/>
          <w:b/>
          <w:bCs/>
          <w:sz w:val="36"/>
          <w:szCs w:val="28"/>
          <w:rtl/>
        </w:rPr>
        <w:t>المقدم: أبدًا.</w:t>
      </w:r>
    </w:p>
    <w:p w:rsidR="00B86074" w:rsidRDefault="00B86074" w:rsidP="006F37D3">
      <w:pPr>
        <w:spacing w:line="276" w:lineRule="auto"/>
        <w:jc w:val="both"/>
        <w:rPr>
          <w:rFonts w:cs="Simplified Arabic"/>
          <w:sz w:val="36"/>
          <w:szCs w:val="28"/>
          <w:rtl/>
        </w:rPr>
      </w:pPr>
      <w:r>
        <w:rPr>
          <w:rFonts w:cs="Simplified Arabic"/>
          <w:sz w:val="36"/>
          <w:szCs w:val="28"/>
          <w:rtl/>
        </w:rPr>
        <w:t xml:space="preserve">هذا بالنسبة للمبصر واضح، حتى لو أن المبصر انتبه في ظلام ووقعت يده على رطوبة تميز أنواع ما </w:t>
      </w:r>
      <w:r w:rsidR="000F7420">
        <w:rPr>
          <w:rFonts w:cs="Simplified Arabic" w:hint="cs"/>
          <w:sz w:val="36"/>
          <w:szCs w:val="28"/>
          <w:rtl/>
        </w:rPr>
        <w:t>ينزل</w:t>
      </w:r>
      <w:r w:rsidR="000F7420">
        <w:rPr>
          <w:rFonts w:cs="Simplified Arabic"/>
          <w:sz w:val="36"/>
          <w:szCs w:val="28"/>
          <w:rtl/>
        </w:rPr>
        <w:t xml:space="preserve"> أو </w:t>
      </w:r>
      <w:r w:rsidR="000F7420">
        <w:rPr>
          <w:rFonts w:cs="Simplified Arabic" w:hint="cs"/>
          <w:sz w:val="36"/>
          <w:szCs w:val="28"/>
          <w:rtl/>
        </w:rPr>
        <w:t>ما يخرج</w:t>
      </w:r>
      <w:r w:rsidR="000F7420">
        <w:rPr>
          <w:rFonts w:cs="Simplified Arabic"/>
          <w:sz w:val="36"/>
          <w:szCs w:val="28"/>
          <w:rtl/>
        </w:rPr>
        <w:t xml:space="preserve"> عُمل بها، ومثل هذا الأعمى، </w:t>
      </w:r>
      <w:r w:rsidR="000F7420">
        <w:rPr>
          <w:rFonts w:cs="Simplified Arabic" w:hint="cs"/>
          <w:sz w:val="36"/>
          <w:szCs w:val="28"/>
          <w:rtl/>
        </w:rPr>
        <w:t>أ</w:t>
      </w:r>
      <w:r>
        <w:rPr>
          <w:rFonts w:cs="Simplified Arabic"/>
          <w:sz w:val="36"/>
          <w:szCs w:val="28"/>
          <w:rtl/>
        </w:rPr>
        <w:t>قول: وفي حكم رؤية العين ما يقوم مقام الرؤية من الأعمى مثلًا أو ممن لا يبصر لظلام ونحوه، إذا جزم بأن وقعت يده أو مست بشرته رطوبة</w:t>
      </w:r>
      <w:r w:rsidR="009C597A">
        <w:rPr>
          <w:rFonts w:cs="Simplified Arabic" w:hint="cs"/>
          <w:sz w:val="36"/>
          <w:szCs w:val="28"/>
          <w:rtl/>
        </w:rPr>
        <w:t>،</w:t>
      </w:r>
      <w:r>
        <w:rPr>
          <w:rFonts w:cs="Simplified Arabic"/>
          <w:sz w:val="36"/>
          <w:szCs w:val="28"/>
          <w:rtl/>
        </w:rPr>
        <w:t xml:space="preserve"> وكان مما يميز بين أنواع ما ينزل في مثل هذه الحالة من المني والودي والمذي؛ يترتب عليه الحكم.</w:t>
      </w:r>
    </w:p>
    <w:p w:rsidR="00B86074" w:rsidRDefault="00B86074" w:rsidP="006F37D3">
      <w:pPr>
        <w:spacing w:line="276" w:lineRule="auto"/>
        <w:jc w:val="both"/>
        <w:rPr>
          <w:rFonts w:cs="Simplified Arabic"/>
          <w:sz w:val="36"/>
          <w:szCs w:val="28"/>
          <w:rtl/>
        </w:rPr>
      </w:pPr>
      <w:r w:rsidRPr="001F6F55">
        <w:rPr>
          <w:rFonts w:cs="Simplified Arabic"/>
          <w:b/>
          <w:bCs/>
          <w:color w:val="0000FF"/>
          <w:sz w:val="36"/>
          <w:szCs w:val="28"/>
          <w:rtl/>
        </w:rPr>
        <w:t>«إذا رأت الماء»</w:t>
      </w:r>
      <w:r>
        <w:rPr>
          <w:rFonts w:cs="Simplified Arabic"/>
          <w:sz w:val="36"/>
          <w:szCs w:val="28"/>
          <w:rtl/>
        </w:rPr>
        <w:t xml:space="preserve">: قلنا إنه يقوم مقام الرؤية الجزم بخروج الماء، بمسه </w:t>
      </w:r>
      <w:r>
        <w:rPr>
          <w:rFonts w:cs="Simplified Arabic"/>
          <w:sz w:val="36"/>
          <w:szCs w:val="28"/>
          <w:rtl/>
          <w:cs/>
        </w:rPr>
        <w:t xml:space="preserve">أو </w:t>
      </w:r>
      <w:r>
        <w:rPr>
          <w:rFonts w:cs="Simplified Arabic"/>
          <w:sz w:val="36"/>
          <w:szCs w:val="28"/>
          <w:rtl/>
        </w:rPr>
        <w:t>ما أشبه ذلك.</w:t>
      </w:r>
    </w:p>
    <w:p w:rsidR="00B86074" w:rsidRDefault="00B86074" w:rsidP="006F37D3">
      <w:pPr>
        <w:spacing w:line="276" w:lineRule="auto"/>
        <w:jc w:val="both"/>
        <w:rPr>
          <w:rFonts w:cs="Simplified Arabic"/>
          <w:sz w:val="36"/>
          <w:szCs w:val="28"/>
          <w:rtl/>
        </w:rPr>
      </w:pPr>
      <w:r>
        <w:rPr>
          <w:rFonts w:cs="Simplified Arabic"/>
          <w:sz w:val="36"/>
          <w:szCs w:val="28"/>
          <w:rtl/>
        </w:rPr>
        <w:t xml:space="preserve">في حديث: </w:t>
      </w:r>
      <w:r w:rsidRPr="001F6F55">
        <w:rPr>
          <w:rFonts w:cs="Simplified Arabic"/>
          <w:b/>
          <w:bCs/>
          <w:color w:val="0000FF"/>
          <w:sz w:val="36"/>
          <w:szCs w:val="28"/>
          <w:rtl/>
        </w:rPr>
        <w:t>«من رأى منكم منكرًا»</w:t>
      </w:r>
      <w:r w:rsidR="009C597A">
        <w:rPr>
          <w:rFonts w:cs="Simplified Arabic" w:hint="cs"/>
          <w:sz w:val="36"/>
          <w:szCs w:val="28"/>
          <w:rtl/>
        </w:rPr>
        <w:t>،</w:t>
      </w:r>
      <w:r>
        <w:rPr>
          <w:rFonts w:cs="Simplified Arabic"/>
          <w:sz w:val="36"/>
          <w:szCs w:val="28"/>
          <w:rtl/>
        </w:rPr>
        <w:t xml:space="preserve"> </w:t>
      </w:r>
      <w:r w:rsidRPr="001F6F55">
        <w:rPr>
          <w:rFonts w:cs="Simplified Arabic"/>
          <w:b/>
          <w:bCs/>
          <w:color w:val="0000FF"/>
          <w:sz w:val="36"/>
          <w:szCs w:val="28"/>
          <w:rtl/>
        </w:rPr>
        <w:t>«من رأى منكم منكرًا فليغيره»</w:t>
      </w:r>
      <w:r>
        <w:rPr>
          <w:rFonts w:cs="Simplified Arabic"/>
          <w:sz w:val="36"/>
          <w:szCs w:val="28"/>
          <w:rtl/>
        </w:rPr>
        <w:t xml:space="preserve"> هذه الرؤية تختص بالبصر؟ الأعمى لا علاقة له بهذا الحديث؟</w:t>
      </w:r>
    </w:p>
    <w:p w:rsidR="00B86074" w:rsidRDefault="00B86074" w:rsidP="006F37D3">
      <w:pPr>
        <w:spacing w:line="276" w:lineRule="auto"/>
        <w:jc w:val="both"/>
        <w:rPr>
          <w:rFonts w:cs="Simplified Arabic"/>
          <w:b/>
          <w:bCs/>
          <w:sz w:val="36"/>
          <w:szCs w:val="28"/>
          <w:rtl/>
        </w:rPr>
      </w:pPr>
      <w:r>
        <w:rPr>
          <w:rFonts w:cs="Simplified Arabic"/>
          <w:b/>
          <w:bCs/>
          <w:sz w:val="36"/>
          <w:szCs w:val="28"/>
          <w:rtl/>
        </w:rPr>
        <w:t xml:space="preserve">المقدم: أبدًا، </w:t>
      </w:r>
      <w:r>
        <w:rPr>
          <w:rFonts w:cs="Simplified Arabic"/>
          <w:b/>
          <w:bCs/>
          <w:sz w:val="36"/>
          <w:szCs w:val="28"/>
          <w:rtl/>
          <w:cs/>
        </w:rPr>
        <w:t xml:space="preserve">الرؤية </w:t>
      </w:r>
      <w:r>
        <w:rPr>
          <w:rFonts w:cs="Simplified Arabic"/>
          <w:b/>
          <w:bCs/>
          <w:sz w:val="36"/>
          <w:szCs w:val="28"/>
          <w:rtl/>
        </w:rPr>
        <w:t>معروفة ليس بالضرورة أن تكون بالبصر،</w:t>
      </w:r>
      <w:r w:rsidR="009C597A">
        <w:rPr>
          <w:rFonts w:cs="Simplified Arabic"/>
          <w:b/>
          <w:bCs/>
          <w:sz w:val="36"/>
          <w:szCs w:val="28"/>
          <w:rtl/>
          <w:cs/>
        </w:rPr>
        <w:t xml:space="preserve"> يعني</w:t>
      </w:r>
      <w:r>
        <w:rPr>
          <w:rFonts w:cs="Simplified Arabic"/>
          <w:b/>
          <w:bCs/>
          <w:sz w:val="36"/>
          <w:szCs w:val="28"/>
          <w:rtl/>
        </w:rPr>
        <w:t xml:space="preserve"> يتحقق، يعرف.</w:t>
      </w:r>
    </w:p>
    <w:p w:rsidR="00B86074" w:rsidRDefault="00B86074" w:rsidP="006F37D3">
      <w:pPr>
        <w:spacing w:line="276" w:lineRule="auto"/>
        <w:jc w:val="both"/>
        <w:rPr>
          <w:rFonts w:cs="Simplified Arabic"/>
          <w:sz w:val="36"/>
          <w:szCs w:val="28"/>
          <w:rtl/>
        </w:rPr>
      </w:pPr>
      <w:r>
        <w:rPr>
          <w:rFonts w:cs="Simplified Arabic"/>
          <w:sz w:val="36"/>
          <w:szCs w:val="28"/>
          <w:rtl/>
        </w:rPr>
        <w:t>هو لابد من التحقق، بمعنى أنه يعمل بالأخبار الصحيحة التي تنزل منزلة الرؤية في صحتها، فاختيار الرؤية في الحديث فإما أن يكون الإنسان اطلع على المنكر بنفسه أو يكون بلغه المنكر بطريق يقرب من الرؤية.</w:t>
      </w:r>
    </w:p>
    <w:p w:rsidR="00B86074" w:rsidRDefault="00B86074" w:rsidP="006F37D3">
      <w:pPr>
        <w:spacing w:line="276" w:lineRule="auto"/>
        <w:jc w:val="both"/>
        <w:rPr>
          <w:rFonts w:cs="Simplified Arabic"/>
          <w:sz w:val="36"/>
          <w:szCs w:val="28"/>
          <w:rtl/>
        </w:rPr>
      </w:pPr>
      <w:r>
        <w:rPr>
          <w:rFonts w:cs="Simplified Arabic"/>
          <w:sz w:val="36"/>
          <w:szCs w:val="28"/>
          <w:rtl/>
        </w:rPr>
        <w:t>بطريق صحيح</w:t>
      </w:r>
      <w:r w:rsidR="009C597A">
        <w:rPr>
          <w:rFonts w:cs="Simplified Arabic" w:hint="cs"/>
          <w:sz w:val="36"/>
          <w:szCs w:val="28"/>
          <w:rtl/>
        </w:rPr>
        <w:t>،</w:t>
      </w:r>
      <w:r>
        <w:rPr>
          <w:rFonts w:cs="Simplified Arabic"/>
          <w:sz w:val="36"/>
          <w:szCs w:val="28"/>
          <w:rtl/>
        </w:rPr>
        <w:t xml:space="preserve"> ولا يتعجل في الإنكار بناءً على أخبار يشك فيها أو على إشاعات أو ما أشبه ذلك.</w:t>
      </w:r>
    </w:p>
    <w:p w:rsidR="00B86074" w:rsidRDefault="009C597A" w:rsidP="006F37D3">
      <w:pPr>
        <w:spacing w:line="276" w:lineRule="auto"/>
        <w:jc w:val="both"/>
        <w:rPr>
          <w:rFonts w:cs="Simplified Arabic"/>
          <w:sz w:val="36"/>
          <w:szCs w:val="28"/>
          <w:rtl/>
        </w:rPr>
      </w:pPr>
      <w:r>
        <w:rPr>
          <w:rFonts w:cs="Simplified Arabic"/>
          <w:sz w:val="36"/>
          <w:szCs w:val="28"/>
          <w:rtl/>
        </w:rPr>
        <w:t xml:space="preserve">ومع ذلك لا نقول </w:t>
      </w:r>
      <w:r>
        <w:rPr>
          <w:rFonts w:cs="Simplified Arabic" w:hint="cs"/>
          <w:sz w:val="36"/>
          <w:szCs w:val="28"/>
          <w:rtl/>
        </w:rPr>
        <w:t>إ</w:t>
      </w:r>
      <w:r>
        <w:rPr>
          <w:rFonts w:cs="Simplified Arabic"/>
          <w:sz w:val="36"/>
          <w:szCs w:val="28"/>
          <w:rtl/>
        </w:rPr>
        <w:t>نه يلزم أن يرى بعينه</w:t>
      </w:r>
      <w:r>
        <w:rPr>
          <w:rFonts w:cs="Simplified Arabic" w:hint="cs"/>
          <w:sz w:val="36"/>
          <w:szCs w:val="28"/>
          <w:rtl/>
        </w:rPr>
        <w:t>؛</w:t>
      </w:r>
      <w:r w:rsidR="00B86074">
        <w:rPr>
          <w:rFonts w:cs="Simplified Arabic"/>
          <w:sz w:val="36"/>
          <w:szCs w:val="28"/>
          <w:rtl/>
        </w:rPr>
        <w:t xml:space="preserve"> لأن الخطاب يتناول الأمة بكاملها المبصر وغير المبصر لابد أن ينكر، من المنكرات ما لا يرى </w:t>
      </w:r>
      <w:r w:rsidR="00B86074">
        <w:rPr>
          <w:rFonts w:cs="Simplified Arabic"/>
          <w:sz w:val="36"/>
          <w:szCs w:val="28"/>
          <w:rtl/>
          <w:cs/>
        </w:rPr>
        <w:t xml:space="preserve">مثلًا </w:t>
      </w:r>
      <w:r w:rsidR="00B86074">
        <w:rPr>
          <w:rFonts w:cs="Simplified Arabic"/>
          <w:sz w:val="36"/>
          <w:szCs w:val="28"/>
          <w:rtl/>
        </w:rPr>
        <w:t>يُسمع، هل نقول</w:t>
      </w:r>
      <w:r w:rsidR="006F67B2">
        <w:rPr>
          <w:rFonts w:cs="Simplified Arabic" w:hint="cs"/>
          <w:sz w:val="36"/>
          <w:szCs w:val="28"/>
          <w:rtl/>
        </w:rPr>
        <w:t>:</w:t>
      </w:r>
      <w:r w:rsidR="00B86074">
        <w:rPr>
          <w:rFonts w:cs="Simplified Arabic"/>
          <w:sz w:val="36"/>
          <w:szCs w:val="28"/>
          <w:rtl/>
        </w:rPr>
        <w:t xml:space="preserve"> إن الإنكار خاص بالرؤية؟ لا</w:t>
      </w:r>
      <w:r w:rsidR="006F67B2">
        <w:rPr>
          <w:rFonts w:cs="Simplified Arabic" w:hint="cs"/>
          <w:sz w:val="36"/>
          <w:szCs w:val="28"/>
          <w:rtl/>
        </w:rPr>
        <w:t>،</w:t>
      </w:r>
      <w:r w:rsidR="00B86074">
        <w:rPr>
          <w:rFonts w:cs="Simplified Arabic"/>
          <w:sz w:val="36"/>
          <w:szCs w:val="28"/>
          <w:rtl/>
        </w:rPr>
        <w:t xml:space="preserve"> لكن غالب المنكرات ترى، فجاء الحديث بالرؤية، والرؤية لاشك أنها تثبت الأمر قطعًا يقينًا، وينزل منزلتها الأخبار الصحيحة المبنية على إخبار الثقات.</w:t>
      </w:r>
    </w:p>
    <w:p w:rsidR="00B86074" w:rsidRDefault="006F67B2" w:rsidP="006F37D3">
      <w:pPr>
        <w:spacing w:line="276" w:lineRule="auto"/>
        <w:jc w:val="both"/>
        <w:rPr>
          <w:rFonts w:cs="Simplified Arabic"/>
          <w:sz w:val="36"/>
          <w:szCs w:val="28"/>
          <w:rtl/>
        </w:rPr>
      </w:pPr>
      <w:r>
        <w:rPr>
          <w:rFonts w:cs="Simplified Arabic"/>
          <w:sz w:val="36"/>
          <w:szCs w:val="28"/>
          <w:rtl/>
        </w:rPr>
        <w:t>وحينئذ</w:t>
      </w:r>
      <w:r w:rsidR="00B86074">
        <w:rPr>
          <w:rFonts w:cs="Simplified Arabic"/>
          <w:sz w:val="36"/>
          <w:szCs w:val="28"/>
          <w:rtl/>
        </w:rPr>
        <w:t xml:space="preserve"> اختيار من رأى هذا سره، بألا يتعجل في الإنكار قبل التثبت، إن لم تكن رؤية قبل التثبت من صحة الأخبار، فلا يعتمد على أناس ليسوا من أهل الرواية وقبول الأخبار</w:t>
      </w:r>
      <w:r>
        <w:rPr>
          <w:rFonts w:cs="Simplified Arabic" w:hint="cs"/>
          <w:sz w:val="36"/>
          <w:szCs w:val="28"/>
          <w:rtl/>
        </w:rPr>
        <w:t>،</w:t>
      </w:r>
      <w:r w:rsidR="00B86074">
        <w:rPr>
          <w:rFonts w:cs="Simplified Arabic"/>
          <w:sz w:val="36"/>
          <w:szCs w:val="28"/>
          <w:rtl/>
        </w:rPr>
        <w:t xml:space="preserve"> ولا يعتمد أيضًا على إشاعات من باب أولى.</w:t>
      </w:r>
    </w:p>
    <w:p w:rsidR="00B86074" w:rsidRDefault="00B86074" w:rsidP="006F37D3">
      <w:pPr>
        <w:spacing w:line="276" w:lineRule="auto"/>
        <w:jc w:val="both"/>
        <w:rPr>
          <w:rFonts w:cs="Simplified Arabic"/>
          <w:sz w:val="36"/>
          <w:szCs w:val="28"/>
          <w:rtl/>
        </w:rPr>
      </w:pPr>
      <w:r w:rsidRPr="001F6F55">
        <w:rPr>
          <w:rFonts w:cs="Simplified Arabic"/>
          <w:b/>
          <w:bCs/>
          <w:color w:val="0000FF"/>
          <w:sz w:val="36"/>
          <w:szCs w:val="28"/>
          <w:rtl/>
        </w:rPr>
        <w:t xml:space="preserve">«فغطت أم </w:t>
      </w:r>
      <w:r w:rsidR="006F67B2">
        <w:rPr>
          <w:rFonts w:cs="Simplified Arabic"/>
          <w:b/>
          <w:bCs/>
          <w:color w:val="0000FF"/>
          <w:sz w:val="36"/>
          <w:szCs w:val="28"/>
          <w:rtl/>
          <w:cs/>
        </w:rPr>
        <w:t>سلمة</w:t>
      </w:r>
      <w:r w:rsidRPr="001F6F55">
        <w:rPr>
          <w:rFonts w:cs="Simplified Arabic"/>
          <w:b/>
          <w:bCs/>
          <w:color w:val="0000FF"/>
          <w:sz w:val="36"/>
          <w:szCs w:val="28"/>
          <w:rtl/>
        </w:rPr>
        <w:t>»</w:t>
      </w:r>
      <w:r>
        <w:rPr>
          <w:rFonts w:cs="Simplified Arabic"/>
          <w:sz w:val="36"/>
          <w:szCs w:val="28"/>
          <w:rtl/>
        </w:rPr>
        <w:t>: قال الكرماني ومثله العيني: الظاهر أنه من كلام زينب الراوية للحديث.</w:t>
      </w:r>
    </w:p>
    <w:p w:rsidR="00B86074" w:rsidRDefault="00B86074" w:rsidP="006F37D3">
      <w:pPr>
        <w:spacing w:line="276" w:lineRule="auto"/>
        <w:jc w:val="both"/>
        <w:rPr>
          <w:rFonts w:cs="Simplified Arabic"/>
          <w:b/>
          <w:bCs/>
          <w:sz w:val="36"/>
          <w:szCs w:val="28"/>
          <w:rtl/>
        </w:rPr>
      </w:pPr>
      <w:r>
        <w:rPr>
          <w:rFonts w:cs="Simplified Arabic"/>
          <w:b/>
          <w:bCs/>
          <w:sz w:val="36"/>
          <w:szCs w:val="28"/>
          <w:rtl/>
        </w:rPr>
        <w:t xml:space="preserve">المقدم: الراوية عن أم </w:t>
      </w:r>
      <w:r>
        <w:rPr>
          <w:rFonts w:cs="Simplified Arabic"/>
          <w:b/>
          <w:bCs/>
          <w:sz w:val="36"/>
          <w:szCs w:val="28"/>
          <w:rtl/>
          <w:cs/>
        </w:rPr>
        <w:t>سلمة</w:t>
      </w:r>
      <w:r>
        <w:rPr>
          <w:rFonts w:cs="Simplified Arabic"/>
          <w:b/>
          <w:bCs/>
          <w:sz w:val="36"/>
          <w:szCs w:val="28"/>
          <w:rtl/>
        </w:rPr>
        <w:t>.</w:t>
      </w:r>
    </w:p>
    <w:p w:rsidR="00B86074" w:rsidRDefault="00B86074" w:rsidP="006F37D3">
      <w:pPr>
        <w:spacing w:line="276" w:lineRule="auto"/>
        <w:rPr>
          <w:rFonts w:cs="Simplified Arabic"/>
          <w:sz w:val="36"/>
          <w:szCs w:val="28"/>
          <w:rtl/>
        </w:rPr>
      </w:pPr>
      <w:r>
        <w:rPr>
          <w:rFonts w:cs="Simplified Arabic"/>
          <w:sz w:val="36"/>
          <w:szCs w:val="28"/>
          <w:rtl/>
        </w:rPr>
        <w:lastRenderedPageBreak/>
        <w:t>نعم، الظاهر أنه من كلام زينب</w:t>
      </w:r>
      <w:r w:rsidR="006F67B2">
        <w:rPr>
          <w:rFonts w:cs="Simplified Arabic" w:hint="cs"/>
          <w:sz w:val="36"/>
          <w:szCs w:val="28"/>
          <w:rtl/>
        </w:rPr>
        <w:t>،</w:t>
      </w:r>
      <w:r>
        <w:rPr>
          <w:rFonts w:cs="Simplified Arabic"/>
          <w:sz w:val="36"/>
          <w:szCs w:val="28"/>
          <w:rtl/>
        </w:rPr>
        <w:t xml:space="preserve"> فالح</w:t>
      </w:r>
      <w:r w:rsidR="000F7420">
        <w:rPr>
          <w:rFonts w:cs="Simplified Arabic"/>
          <w:sz w:val="36"/>
          <w:szCs w:val="28"/>
          <w:rtl/>
        </w:rPr>
        <w:t xml:space="preserve">ديث ملفقٌ من رواية صحابيتين؛ </w:t>
      </w:r>
      <w:r w:rsidR="009334D9">
        <w:rPr>
          <w:rFonts w:cs="Simplified Arabic" w:hint="cs"/>
          <w:sz w:val="36"/>
          <w:szCs w:val="28"/>
          <w:rtl/>
        </w:rPr>
        <w:t>لأن</w:t>
      </w:r>
      <w:r>
        <w:rPr>
          <w:rFonts w:cs="Simplified Arabic"/>
          <w:sz w:val="36"/>
          <w:szCs w:val="28"/>
          <w:rtl/>
        </w:rPr>
        <w:t xml:space="preserve"> زينب صحابية، ويحتمل أن يكون من أم </w:t>
      </w:r>
      <w:r>
        <w:rPr>
          <w:rFonts w:cs="Simplified Arabic"/>
          <w:sz w:val="36"/>
          <w:szCs w:val="28"/>
          <w:rtl/>
          <w:cs/>
        </w:rPr>
        <w:t xml:space="preserve">سلمة </w:t>
      </w:r>
      <w:r>
        <w:rPr>
          <w:rFonts w:cs="Simplified Arabic"/>
          <w:sz w:val="36"/>
          <w:szCs w:val="28"/>
          <w:rtl/>
        </w:rPr>
        <w:t xml:space="preserve">على سبيل الالتفات، يعني ما قالت: فغطيت وجهي الراوية، </w:t>
      </w:r>
      <w:r w:rsidRPr="001F6F55">
        <w:rPr>
          <w:rFonts w:cs="Simplified Arabic"/>
          <w:b/>
          <w:bCs/>
          <w:color w:val="0000FF"/>
          <w:sz w:val="36"/>
          <w:szCs w:val="28"/>
          <w:rtl/>
        </w:rPr>
        <w:t xml:space="preserve">«فغطت أم </w:t>
      </w:r>
      <w:r w:rsidR="006F67B2">
        <w:rPr>
          <w:rFonts w:cs="Simplified Arabic"/>
          <w:b/>
          <w:bCs/>
          <w:color w:val="0000FF"/>
          <w:sz w:val="36"/>
          <w:szCs w:val="28"/>
          <w:rtl/>
          <w:cs/>
        </w:rPr>
        <w:t>سلمة</w:t>
      </w:r>
      <w:r w:rsidRPr="001F6F55">
        <w:rPr>
          <w:rFonts w:cs="Simplified Arabic"/>
          <w:b/>
          <w:bCs/>
          <w:color w:val="0000FF"/>
          <w:sz w:val="36"/>
          <w:szCs w:val="28"/>
          <w:rtl/>
        </w:rPr>
        <w:t>»</w:t>
      </w:r>
      <w:r>
        <w:rPr>
          <w:rFonts w:cs="Simplified Arabic"/>
          <w:sz w:val="36"/>
          <w:szCs w:val="28"/>
          <w:rtl/>
        </w:rPr>
        <w:t xml:space="preserve"> يحتمل أنه ملفق يعني من كلام زينب فيكون ملفق</w:t>
      </w:r>
      <w:r w:rsidR="006F67B2">
        <w:rPr>
          <w:rFonts w:cs="Simplified Arabic" w:hint="cs"/>
          <w:sz w:val="36"/>
          <w:szCs w:val="28"/>
          <w:rtl/>
        </w:rPr>
        <w:t>ًا</w:t>
      </w:r>
      <w:r>
        <w:rPr>
          <w:rFonts w:cs="Simplified Arabic"/>
          <w:sz w:val="36"/>
          <w:szCs w:val="28"/>
          <w:rtl/>
        </w:rPr>
        <w:t xml:space="preserve"> من رواية الصحاب</w:t>
      </w:r>
      <w:r w:rsidR="006F67B2">
        <w:rPr>
          <w:rFonts w:cs="Simplified Arabic" w:hint="cs"/>
          <w:sz w:val="36"/>
          <w:szCs w:val="28"/>
          <w:rtl/>
        </w:rPr>
        <w:t>ي</w:t>
      </w:r>
      <w:r>
        <w:rPr>
          <w:rFonts w:cs="Simplified Arabic"/>
          <w:sz w:val="36"/>
          <w:szCs w:val="28"/>
          <w:rtl/>
        </w:rPr>
        <w:t xml:space="preserve">تين، ويحتمل أن يكون من أم </w:t>
      </w:r>
      <w:r>
        <w:rPr>
          <w:rFonts w:cs="Simplified Arabic"/>
          <w:sz w:val="36"/>
          <w:szCs w:val="28"/>
          <w:rtl/>
          <w:cs/>
        </w:rPr>
        <w:t xml:space="preserve">سلمة </w:t>
      </w:r>
      <w:r>
        <w:rPr>
          <w:rFonts w:cs="Simplified Arabic"/>
          <w:sz w:val="36"/>
          <w:szCs w:val="28"/>
          <w:rtl/>
        </w:rPr>
        <w:t>على سبيل الالتفات.</w:t>
      </w:r>
    </w:p>
    <w:p w:rsidR="00B86074" w:rsidRDefault="00B86074" w:rsidP="006F37D3">
      <w:pPr>
        <w:spacing w:line="276" w:lineRule="auto"/>
        <w:rPr>
          <w:rFonts w:cs="Simplified Arabic"/>
          <w:sz w:val="36"/>
          <w:szCs w:val="28"/>
          <w:rtl/>
        </w:rPr>
      </w:pPr>
      <w:r>
        <w:rPr>
          <w:rFonts w:cs="Simplified Arabic"/>
          <w:sz w:val="36"/>
          <w:szCs w:val="28"/>
          <w:rtl/>
        </w:rPr>
        <w:t xml:space="preserve">كأنها جردت من نفسها شخصًا فأسندت إليه التغطية، إذ أصل الكلام: فغطيت وجهي وقلت: </w:t>
      </w:r>
      <w:r w:rsidRPr="001F6F55">
        <w:rPr>
          <w:rFonts w:cs="Simplified Arabic"/>
          <w:b/>
          <w:bCs/>
          <w:color w:val="0000FF"/>
          <w:sz w:val="36"/>
          <w:szCs w:val="28"/>
          <w:rtl/>
        </w:rPr>
        <w:t>«يا</w:t>
      </w:r>
      <w:r>
        <w:rPr>
          <w:rFonts w:cs="Simplified Arabic"/>
          <w:b/>
          <w:bCs/>
          <w:color w:val="0000FF"/>
          <w:sz w:val="36"/>
          <w:szCs w:val="28"/>
          <w:rtl/>
        </w:rPr>
        <w:t xml:space="preserve"> </w:t>
      </w:r>
      <w:r w:rsidRPr="001F6F55">
        <w:rPr>
          <w:rFonts w:cs="Simplified Arabic"/>
          <w:b/>
          <w:bCs/>
          <w:color w:val="0000FF"/>
          <w:sz w:val="36"/>
          <w:szCs w:val="28"/>
          <w:rtl/>
        </w:rPr>
        <w:t>رسول الله»</w:t>
      </w:r>
      <w:r>
        <w:rPr>
          <w:rFonts w:cs="Simplified Arabic"/>
          <w:sz w:val="36"/>
          <w:szCs w:val="28"/>
          <w:rtl/>
        </w:rPr>
        <w:t xml:space="preserve"> تجريد تقدم في كتاب الإيمان، في حديث سعد بن أبي وقاص، </w:t>
      </w:r>
      <w:r w:rsidRPr="001F6F55">
        <w:rPr>
          <w:rFonts w:cs="Simplified Arabic"/>
          <w:b/>
          <w:bCs/>
          <w:color w:val="0000FF"/>
          <w:sz w:val="36"/>
          <w:szCs w:val="28"/>
          <w:rtl/>
        </w:rPr>
        <w:t>«أعطى رهطًا وسعدٌ جالس»</w:t>
      </w:r>
      <w:r>
        <w:rPr>
          <w:rFonts w:cs="Simplified Arabic"/>
          <w:sz w:val="36"/>
          <w:szCs w:val="28"/>
          <w:rtl/>
        </w:rPr>
        <w:t xml:space="preserve">، ما قال: أنا جالس فجرد من نفسه </w:t>
      </w:r>
      <w:r>
        <w:rPr>
          <w:rFonts w:cs="Simplified Arabic"/>
          <w:sz w:val="36"/>
          <w:szCs w:val="28"/>
          <w:rtl/>
          <w:cs/>
        </w:rPr>
        <w:t xml:space="preserve">شخصًا </w:t>
      </w:r>
      <w:r>
        <w:rPr>
          <w:rFonts w:cs="Simplified Arabic"/>
          <w:sz w:val="36"/>
          <w:szCs w:val="28"/>
          <w:rtl/>
        </w:rPr>
        <w:t xml:space="preserve">تحدث عنه، وهنا جردت من نفسها امرأة تحدثت عنها، وإلا فالكلام من أم </w:t>
      </w:r>
      <w:r>
        <w:rPr>
          <w:rFonts w:cs="Simplified Arabic"/>
          <w:sz w:val="36"/>
          <w:szCs w:val="28"/>
          <w:rtl/>
          <w:cs/>
        </w:rPr>
        <w:t>سلمة</w:t>
      </w:r>
      <w:r>
        <w:rPr>
          <w:rFonts w:cs="Simplified Arabic"/>
          <w:sz w:val="36"/>
          <w:szCs w:val="28"/>
          <w:rtl/>
        </w:rPr>
        <w:t>.</w:t>
      </w:r>
    </w:p>
    <w:p w:rsidR="00B86074" w:rsidRDefault="00B86074" w:rsidP="006F37D3">
      <w:pPr>
        <w:spacing w:line="276" w:lineRule="auto"/>
        <w:rPr>
          <w:rFonts w:cs="Simplified Arabic"/>
          <w:sz w:val="36"/>
          <w:szCs w:val="28"/>
          <w:rtl/>
        </w:rPr>
      </w:pPr>
      <w:r>
        <w:rPr>
          <w:rFonts w:cs="Simplified Arabic"/>
          <w:sz w:val="36"/>
          <w:szCs w:val="28"/>
          <w:rtl/>
        </w:rPr>
        <w:t>ولا قالت</w:t>
      </w:r>
      <w:r w:rsidR="006F67B2">
        <w:rPr>
          <w:rFonts w:cs="Simplified Arabic" w:hint="cs"/>
          <w:sz w:val="36"/>
          <w:szCs w:val="28"/>
          <w:rtl/>
        </w:rPr>
        <w:t>:</w:t>
      </w:r>
      <w:r>
        <w:rPr>
          <w:rFonts w:cs="Simplified Arabic"/>
          <w:sz w:val="36"/>
          <w:szCs w:val="28"/>
          <w:rtl/>
        </w:rPr>
        <w:t xml:space="preserve"> فغطيت وجهي فقالت: </w:t>
      </w:r>
      <w:r w:rsidRPr="001F6F55">
        <w:rPr>
          <w:rFonts w:cs="Simplified Arabic"/>
          <w:b/>
          <w:bCs/>
          <w:color w:val="0000FF"/>
          <w:sz w:val="36"/>
          <w:szCs w:val="28"/>
          <w:rtl/>
        </w:rPr>
        <w:t xml:space="preserve">«فغطت أم </w:t>
      </w:r>
      <w:r>
        <w:rPr>
          <w:rFonts w:cs="Simplified Arabic"/>
          <w:b/>
          <w:bCs/>
          <w:color w:val="0000FF"/>
          <w:sz w:val="36"/>
          <w:szCs w:val="28"/>
          <w:rtl/>
          <w:cs/>
        </w:rPr>
        <w:t>سلمة</w:t>
      </w:r>
      <w:r w:rsidRPr="001F6F55">
        <w:rPr>
          <w:rFonts w:cs="Simplified Arabic"/>
          <w:b/>
          <w:bCs/>
          <w:color w:val="0000FF"/>
          <w:sz w:val="36"/>
          <w:szCs w:val="28"/>
          <w:rtl/>
        </w:rPr>
        <w:t>»</w:t>
      </w:r>
      <w:r>
        <w:rPr>
          <w:rFonts w:cs="Simplified Arabic"/>
          <w:sz w:val="36"/>
          <w:szCs w:val="28"/>
          <w:rtl/>
        </w:rPr>
        <w:t>.</w:t>
      </w:r>
    </w:p>
    <w:p w:rsidR="00B86074" w:rsidRDefault="00B86074" w:rsidP="006F37D3">
      <w:pPr>
        <w:spacing w:line="276" w:lineRule="auto"/>
        <w:rPr>
          <w:rFonts w:cs="Simplified Arabic"/>
          <w:sz w:val="36"/>
          <w:szCs w:val="28"/>
          <w:rtl/>
        </w:rPr>
      </w:pPr>
      <w:r>
        <w:rPr>
          <w:rFonts w:cs="Simplified Arabic"/>
          <w:sz w:val="36"/>
          <w:szCs w:val="28"/>
          <w:rtl/>
        </w:rPr>
        <w:t>قال الحافظ ابن حجر: في مسلم من حديث أنس أن ذلك وقع لعائشة أيضًا، ويمكن الجمع بأنهما كانتا حاضرتين.</w:t>
      </w:r>
    </w:p>
    <w:p w:rsidR="00B86074" w:rsidRDefault="00B86074" w:rsidP="006F67B2">
      <w:pPr>
        <w:spacing w:line="276" w:lineRule="auto"/>
        <w:rPr>
          <w:rFonts w:cs="Simplified Arabic"/>
          <w:sz w:val="36"/>
          <w:szCs w:val="28"/>
          <w:rtl/>
        </w:rPr>
      </w:pPr>
      <w:r w:rsidRPr="001F6F55">
        <w:rPr>
          <w:rFonts w:cs="Simplified Arabic"/>
          <w:b/>
          <w:bCs/>
          <w:color w:val="0000FF"/>
          <w:sz w:val="36"/>
          <w:szCs w:val="28"/>
          <w:rtl/>
        </w:rPr>
        <w:t>«تعني وجهها»</w:t>
      </w:r>
      <w:r>
        <w:rPr>
          <w:rFonts w:cs="Simplified Arabic"/>
          <w:sz w:val="36"/>
          <w:szCs w:val="28"/>
          <w:rtl/>
        </w:rPr>
        <w:t xml:space="preserve">: هو بالمثناة من فوق، والقائل: عروة. وفاعل تعني: زينب، </w:t>
      </w:r>
      <w:r w:rsidR="009334D9">
        <w:rPr>
          <w:rFonts w:cs="Simplified Arabic" w:hint="cs"/>
          <w:sz w:val="36"/>
          <w:szCs w:val="28"/>
          <w:rtl/>
        </w:rPr>
        <w:t>و</w:t>
      </w:r>
      <w:r>
        <w:rPr>
          <w:rFonts w:cs="Simplified Arabic"/>
          <w:sz w:val="36"/>
          <w:szCs w:val="28"/>
          <w:rtl/>
        </w:rPr>
        <w:t>الضمير</w:t>
      </w:r>
      <w:r w:rsidR="009334D9">
        <w:rPr>
          <w:rFonts w:cs="Simplified Arabic" w:hint="cs"/>
          <w:sz w:val="36"/>
          <w:szCs w:val="28"/>
          <w:rtl/>
        </w:rPr>
        <w:t>..</w:t>
      </w:r>
      <w:r>
        <w:rPr>
          <w:rFonts w:cs="Simplified Arabic"/>
          <w:sz w:val="36"/>
          <w:szCs w:val="28"/>
          <w:rtl/>
        </w:rPr>
        <w:t xml:space="preserve"> </w:t>
      </w:r>
      <w:r>
        <w:rPr>
          <w:rFonts w:cs="Simplified Arabic"/>
          <w:sz w:val="36"/>
          <w:szCs w:val="28"/>
          <w:rtl/>
          <w:cs/>
        </w:rPr>
        <w:t xml:space="preserve">هذا </w:t>
      </w:r>
      <w:r>
        <w:rPr>
          <w:rFonts w:cs="Simplified Arabic"/>
          <w:sz w:val="36"/>
          <w:szCs w:val="28"/>
          <w:rtl/>
        </w:rPr>
        <w:t>إذا قلنا من كلام زينب</w:t>
      </w:r>
      <w:r>
        <w:rPr>
          <w:rFonts w:cs="Simplified Arabic"/>
          <w:sz w:val="36"/>
          <w:szCs w:val="28"/>
          <w:rtl/>
          <w:cs/>
        </w:rPr>
        <w:t xml:space="preserve">، </w:t>
      </w:r>
      <w:r>
        <w:rPr>
          <w:rFonts w:cs="Simplified Arabic"/>
          <w:sz w:val="36"/>
          <w:szCs w:val="28"/>
          <w:rtl/>
        </w:rPr>
        <w:t xml:space="preserve">والضمير يعود على أم </w:t>
      </w:r>
      <w:r>
        <w:rPr>
          <w:rFonts w:cs="Simplified Arabic"/>
          <w:sz w:val="36"/>
          <w:szCs w:val="28"/>
          <w:rtl/>
          <w:cs/>
        </w:rPr>
        <w:t>سلمة</w:t>
      </w:r>
      <w:r w:rsidR="006F67B2">
        <w:rPr>
          <w:rFonts w:cs="Simplified Arabic" w:hint="cs"/>
          <w:sz w:val="36"/>
          <w:szCs w:val="28"/>
          <w:rtl/>
          <w:cs/>
        </w:rPr>
        <w:t>،</w:t>
      </w:r>
      <w:r>
        <w:rPr>
          <w:rFonts w:cs="Simplified Arabic"/>
          <w:sz w:val="36"/>
          <w:szCs w:val="28"/>
          <w:rtl/>
          <w:cs/>
        </w:rPr>
        <w:t xml:space="preserve"> </w:t>
      </w:r>
      <w:r>
        <w:rPr>
          <w:rFonts w:cs="Simplified Arabic"/>
          <w:sz w:val="36"/>
          <w:szCs w:val="28"/>
          <w:rtl/>
        </w:rPr>
        <w:t>قاله ابن حجر، تعني وجهها القائل تعني وجهها عروة</w:t>
      </w:r>
      <w:r w:rsidR="006F67B2">
        <w:rPr>
          <w:rFonts w:cs="Simplified Arabic"/>
          <w:sz w:val="36"/>
          <w:szCs w:val="28"/>
          <w:rtl/>
          <w:cs/>
        </w:rPr>
        <w:t>،</w:t>
      </w:r>
      <w:r>
        <w:rPr>
          <w:rFonts w:cs="Simplified Arabic"/>
          <w:sz w:val="36"/>
          <w:szCs w:val="28"/>
          <w:rtl/>
        </w:rPr>
        <w:t xml:space="preserve"> وفاعل تعني زينب يعني </w:t>
      </w:r>
      <w:r>
        <w:rPr>
          <w:rFonts w:cs="Simplified Arabic"/>
          <w:sz w:val="36"/>
          <w:szCs w:val="28"/>
          <w:rtl/>
          <w:cs/>
        </w:rPr>
        <w:t>التي قالت</w:t>
      </w:r>
      <w:r>
        <w:rPr>
          <w:rFonts w:cs="Simplified Arabic"/>
          <w:sz w:val="36"/>
          <w:szCs w:val="28"/>
          <w:rtl/>
        </w:rPr>
        <w:t xml:space="preserve">، فغطت أم </w:t>
      </w:r>
      <w:r>
        <w:rPr>
          <w:rFonts w:cs="Simplified Arabic"/>
          <w:sz w:val="36"/>
          <w:szCs w:val="28"/>
          <w:rtl/>
          <w:cs/>
        </w:rPr>
        <w:t xml:space="preserve">سلمة. </w:t>
      </w:r>
    </w:p>
    <w:p w:rsidR="00B86074" w:rsidRDefault="00B86074" w:rsidP="006F37D3">
      <w:pPr>
        <w:spacing w:line="276" w:lineRule="auto"/>
        <w:rPr>
          <w:rFonts w:cs="Simplified Arabic"/>
          <w:b/>
          <w:bCs/>
          <w:sz w:val="36"/>
          <w:szCs w:val="28"/>
          <w:rtl/>
        </w:rPr>
      </w:pPr>
      <w:r>
        <w:rPr>
          <w:rFonts w:cs="Simplified Arabic"/>
          <w:b/>
          <w:bCs/>
          <w:sz w:val="36"/>
          <w:szCs w:val="28"/>
          <w:rtl/>
        </w:rPr>
        <w:t>المقدم: عندكم تعني يا شيخ؟</w:t>
      </w:r>
    </w:p>
    <w:p w:rsidR="00B86074" w:rsidRPr="002930DC" w:rsidRDefault="00B86074" w:rsidP="006F37D3">
      <w:pPr>
        <w:spacing w:line="276" w:lineRule="auto"/>
        <w:rPr>
          <w:rFonts w:cs="Simplified Arabic"/>
          <w:sz w:val="36"/>
          <w:szCs w:val="28"/>
          <w:rtl/>
        </w:rPr>
      </w:pPr>
      <w:r w:rsidRPr="002930DC">
        <w:rPr>
          <w:rFonts w:cs="Simplified Arabic"/>
          <w:sz w:val="36"/>
          <w:szCs w:val="28"/>
          <w:rtl/>
        </w:rPr>
        <w:t>نعم</w:t>
      </w:r>
      <w:r>
        <w:rPr>
          <w:rFonts w:cs="Simplified Arabic"/>
          <w:sz w:val="36"/>
          <w:szCs w:val="28"/>
          <w:rtl/>
        </w:rPr>
        <w:t>.</w:t>
      </w:r>
    </w:p>
    <w:p w:rsidR="00B86074" w:rsidRPr="002930DC" w:rsidRDefault="00B86074" w:rsidP="006F37D3">
      <w:pPr>
        <w:spacing w:line="276" w:lineRule="auto"/>
        <w:rPr>
          <w:rFonts w:cs="Simplified Arabic"/>
          <w:b/>
          <w:bCs/>
          <w:sz w:val="36"/>
          <w:szCs w:val="28"/>
          <w:rtl/>
        </w:rPr>
      </w:pPr>
      <w:r>
        <w:rPr>
          <w:rFonts w:cs="Simplified Arabic"/>
          <w:b/>
          <w:bCs/>
          <w:sz w:val="36"/>
          <w:szCs w:val="28"/>
          <w:rtl/>
        </w:rPr>
        <w:t>المقدم: عندنا يعني وجهها.</w:t>
      </w:r>
    </w:p>
    <w:p w:rsidR="00B86074" w:rsidRDefault="00B86074" w:rsidP="006F37D3">
      <w:pPr>
        <w:spacing w:line="276" w:lineRule="auto"/>
        <w:jc w:val="both"/>
        <w:rPr>
          <w:rFonts w:cs="Simplified Arabic"/>
          <w:sz w:val="36"/>
          <w:szCs w:val="28"/>
          <w:rtl/>
        </w:rPr>
      </w:pPr>
      <w:r>
        <w:rPr>
          <w:rFonts w:cs="Simplified Arabic"/>
          <w:sz w:val="36"/>
          <w:szCs w:val="28"/>
          <w:rtl/>
        </w:rPr>
        <w:t xml:space="preserve">إذا قلنا: يعني وجهها، قلنا إنه من كلام عروة، يعني قوله </w:t>
      </w:r>
      <w:r w:rsidRPr="001F6F55">
        <w:rPr>
          <w:rFonts w:cs="Simplified Arabic"/>
          <w:b/>
          <w:bCs/>
          <w:color w:val="0000FF"/>
          <w:sz w:val="36"/>
          <w:szCs w:val="28"/>
          <w:rtl/>
        </w:rPr>
        <w:t xml:space="preserve">«فطغت أم </w:t>
      </w:r>
      <w:r>
        <w:rPr>
          <w:rFonts w:cs="Simplified Arabic"/>
          <w:b/>
          <w:bCs/>
          <w:color w:val="0000FF"/>
          <w:sz w:val="36"/>
          <w:szCs w:val="28"/>
          <w:rtl/>
          <w:cs/>
        </w:rPr>
        <w:t>سلمة</w:t>
      </w:r>
      <w:r w:rsidRPr="001F6F55">
        <w:rPr>
          <w:rFonts w:cs="Simplified Arabic"/>
          <w:b/>
          <w:bCs/>
          <w:color w:val="0000FF"/>
          <w:sz w:val="36"/>
          <w:szCs w:val="28"/>
          <w:rtl/>
        </w:rPr>
        <w:t>»</w:t>
      </w:r>
      <w:r>
        <w:rPr>
          <w:rFonts w:cs="Simplified Arabic"/>
          <w:sz w:val="36"/>
          <w:szCs w:val="28"/>
          <w:rtl/>
        </w:rPr>
        <w:t xml:space="preserve">: إذا قلنا يعني وجهها فالقائل </w:t>
      </w:r>
      <w:r w:rsidRPr="001F6F55">
        <w:rPr>
          <w:rFonts w:cs="Simplified Arabic"/>
          <w:b/>
          <w:bCs/>
          <w:color w:val="0000FF"/>
          <w:sz w:val="36"/>
          <w:szCs w:val="28"/>
          <w:rtl/>
        </w:rPr>
        <w:t xml:space="preserve">«فغطت أم </w:t>
      </w:r>
      <w:r>
        <w:rPr>
          <w:rFonts w:cs="Simplified Arabic"/>
          <w:b/>
          <w:bCs/>
          <w:color w:val="0000FF"/>
          <w:sz w:val="36"/>
          <w:szCs w:val="28"/>
          <w:rtl/>
          <w:cs/>
        </w:rPr>
        <w:t xml:space="preserve">سلمة </w:t>
      </w:r>
      <w:r w:rsidRPr="001F6F55">
        <w:rPr>
          <w:rFonts w:cs="Simplified Arabic"/>
          <w:b/>
          <w:bCs/>
          <w:color w:val="0000FF"/>
          <w:sz w:val="36"/>
          <w:szCs w:val="28"/>
          <w:rtl/>
        </w:rPr>
        <w:t>وجهها»</w:t>
      </w:r>
      <w:r>
        <w:rPr>
          <w:rFonts w:cs="Simplified Arabic"/>
          <w:sz w:val="36"/>
          <w:szCs w:val="28"/>
          <w:rtl/>
        </w:rPr>
        <w:t xml:space="preserve"> عروة.</w:t>
      </w:r>
    </w:p>
    <w:p w:rsidR="00B86074" w:rsidRDefault="00B86074" w:rsidP="006F37D3">
      <w:pPr>
        <w:spacing w:line="276" w:lineRule="auto"/>
        <w:jc w:val="both"/>
        <w:rPr>
          <w:rFonts w:cs="Simplified Arabic"/>
          <w:sz w:val="36"/>
          <w:szCs w:val="28"/>
          <w:rtl/>
        </w:rPr>
      </w:pPr>
      <w:r>
        <w:rPr>
          <w:rFonts w:cs="Simplified Arabic"/>
          <w:sz w:val="36"/>
          <w:szCs w:val="28"/>
          <w:rtl/>
        </w:rPr>
        <w:t xml:space="preserve">ولا يمكن أن يقول عروة؛ لأن عروة ما شهد، لكن تعني وجهها هذا التفسير لغطت أم </w:t>
      </w:r>
      <w:r>
        <w:rPr>
          <w:rFonts w:cs="Simplified Arabic"/>
          <w:sz w:val="36"/>
          <w:szCs w:val="28"/>
          <w:rtl/>
          <w:cs/>
        </w:rPr>
        <w:t xml:space="preserve">سلمة </w:t>
      </w:r>
      <w:r>
        <w:rPr>
          <w:rFonts w:cs="Simplified Arabic"/>
          <w:sz w:val="36"/>
          <w:szCs w:val="28"/>
          <w:rtl/>
        </w:rPr>
        <w:t xml:space="preserve">هذا التفسير من عروة، فسره فيما بعد، يقول: </w:t>
      </w:r>
      <w:r w:rsidRPr="001F6F55">
        <w:rPr>
          <w:rFonts w:cs="Simplified Arabic"/>
          <w:b/>
          <w:bCs/>
          <w:color w:val="0000FF"/>
          <w:sz w:val="36"/>
          <w:szCs w:val="28"/>
          <w:rtl/>
        </w:rPr>
        <w:t xml:space="preserve">«فغطت أم </w:t>
      </w:r>
      <w:r w:rsidR="006F67B2">
        <w:rPr>
          <w:rFonts w:cs="Simplified Arabic"/>
          <w:b/>
          <w:bCs/>
          <w:color w:val="0000FF"/>
          <w:sz w:val="36"/>
          <w:szCs w:val="28"/>
          <w:rtl/>
          <w:cs/>
        </w:rPr>
        <w:t>سلمة</w:t>
      </w:r>
      <w:r w:rsidRPr="001F6F55">
        <w:rPr>
          <w:rFonts w:cs="Simplified Arabic"/>
          <w:b/>
          <w:bCs/>
          <w:color w:val="0000FF"/>
          <w:sz w:val="36"/>
          <w:szCs w:val="28"/>
          <w:rtl/>
        </w:rPr>
        <w:t>»</w:t>
      </w:r>
      <w:r>
        <w:rPr>
          <w:rFonts w:cs="Simplified Arabic"/>
          <w:sz w:val="36"/>
          <w:szCs w:val="28"/>
          <w:rtl/>
        </w:rPr>
        <w:t xml:space="preserve"> ماذا غطت؟ زينب قالت:</w:t>
      </w:r>
      <w:r w:rsidR="006F67B2">
        <w:rPr>
          <w:rFonts w:cs="Simplified Arabic" w:hint="cs"/>
          <w:b/>
          <w:bCs/>
          <w:color w:val="0000FF"/>
          <w:sz w:val="36"/>
          <w:szCs w:val="28"/>
          <w:rtl/>
        </w:rPr>
        <w:t xml:space="preserve"> </w:t>
      </w:r>
      <w:r w:rsidRPr="001F6F55">
        <w:rPr>
          <w:rFonts w:cs="Simplified Arabic"/>
          <w:b/>
          <w:bCs/>
          <w:color w:val="0000FF"/>
          <w:sz w:val="36"/>
          <w:szCs w:val="28"/>
          <w:rtl/>
        </w:rPr>
        <w:t xml:space="preserve">«فغطت أم </w:t>
      </w:r>
      <w:r>
        <w:rPr>
          <w:rFonts w:cs="Simplified Arabic"/>
          <w:b/>
          <w:bCs/>
          <w:color w:val="0000FF"/>
          <w:sz w:val="36"/>
          <w:szCs w:val="28"/>
          <w:rtl/>
          <w:cs/>
        </w:rPr>
        <w:t xml:space="preserve">سلمة </w:t>
      </w:r>
      <w:r w:rsidRPr="001F6F55">
        <w:rPr>
          <w:rFonts w:cs="Simplified Arabic"/>
          <w:b/>
          <w:bCs/>
          <w:color w:val="0000FF"/>
          <w:sz w:val="36"/>
          <w:szCs w:val="28"/>
          <w:rtl/>
        </w:rPr>
        <w:t>»</w:t>
      </w:r>
      <w:r>
        <w:rPr>
          <w:rFonts w:cs="Simplified Arabic"/>
          <w:sz w:val="36"/>
          <w:szCs w:val="28"/>
          <w:rtl/>
        </w:rPr>
        <w:t xml:space="preserve">، أو أم </w:t>
      </w:r>
      <w:r>
        <w:rPr>
          <w:rFonts w:cs="Simplified Arabic"/>
          <w:sz w:val="36"/>
          <w:szCs w:val="28"/>
          <w:rtl/>
          <w:cs/>
        </w:rPr>
        <w:t xml:space="preserve">سلمة </w:t>
      </w:r>
      <w:r>
        <w:rPr>
          <w:rFonts w:cs="Simplified Arabic"/>
          <w:sz w:val="36"/>
          <w:szCs w:val="28"/>
          <w:rtl/>
        </w:rPr>
        <w:t xml:space="preserve">قالت: </w:t>
      </w:r>
      <w:r w:rsidRPr="001F6F55">
        <w:rPr>
          <w:rFonts w:cs="Simplified Arabic"/>
          <w:b/>
          <w:bCs/>
          <w:color w:val="0000FF"/>
          <w:sz w:val="36"/>
          <w:szCs w:val="28"/>
          <w:rtl/>
        </w:rPr>
        <w:t xml:space="preserve">«فغطت أم </w:t>
      </w:r>
      <w:r w:rsidR="006F67B2">
        <w:rPr>
          <w:rFonts w:cs="Simplified Arabic"/>
          <w:b/>
          <w:bCs/>
          <w:color w:val="0000FF"/>
          <w:sz w:val="36"/>
          <w:szCs w:val="28"/>
          <w:rtl/>
          <w:cs/>
        </w:rPr>
        <w:t>سلمة</w:t>
      </w:r>
      <w:r w:rsidRPr="001F6F55">
        <w:rPr>
          <w:rFonts w:cs="Simplified Arabic"/>
          <w:b/>
          <w:bCs/>
          <w:color w:val="0000FF"/>
          <w:sz w:val="36"/>
          <w:szCs w:val="28"/>
          <w:rtl/>
        </w:rPr>
        <w:t>»</w:t>
      </w:r>
      <w:r w:rsidR="006F67B2">
        <w:rPr>
          <w:rFonts w:cs="Simplified Arabic" w:hint="cs"/>
          <w:sz w:val="36"/>
          <w:szCs w:val="28"/>
          <w:rtl/>
        </w:rPr>
        <w:t>؟</w:t>
      </w:r>
      <w:r>
        <w:rPr>
          <w:rFonts w:cs="Simplified Arabic"/>
          <w:sz w:val="36"/>
          <w:szCs w:val="28"/>
          <w:rtl/>
        </w:rPr>
        <w:t xml:space="preserve"> على الاحتمالين، من القائل زينب أو أم </w:t>
      </w:r>
      <w:r>
        <w:rPr>
          <w:rFonts w:cs="Simplified Arabic"/>
          <w:sz w:val="36"/>
          <w:szCs w:val="28"/>
          <w:rtl/>
          <w:cs/>
        </w:rPr>
        <w:t>سلمة</w:t>
      </w:r>
      <w:r w:rsidR="006F67B2">
        <w:rPr>
          <w:rFonts w:cs="Simplified Arabic" w:hint="cs"/>
          <w:sz w:val="36"/>
          <w:szCs w:val="28"/>
          <w:rtl/>
        </w:rPr>
        <w:t>؟</w:t>
      </w:r>
      <w:r>
        <w:rPr>
          <w:rFonts w:cs="Simplified Arabic"/>
          <w:sz w:val="36"/>
          <w:szCs w:val="28"/>
          <w:rtl/>
        </w:rPr>
        <w:t xml:space="preserve"> المفسر لغطت</w:t>
      </w:r>
      <w:r>
        <w:rPr>
          <w:rFonts w:cs="Simplified Arabic"/>
          <w:sz w:val="36"/>
          <w:szCs w:val="28"/>
          <w:rtl/>
          <w:cs/>
        </w:rPr>
        <w:t xml:space="preserve"> </w:t>
      </w:r>
      <w:r>
        <w:rPr>
          <w:rFonts w:cs="Simplified Arabic"/>
          <w:sz w:val="36"/>
          <w:szCs w:val="28"/>
          <w:rtl/>
        </w:rPr>
        <w:t>:</w:t>
      </w:r>
      <w:r w:rsidRPr="001F6F55">
        <w:rPr>
          <w:rFonts w:cs="Simplified Arabic"/>
          <w:b/>
          <w:bCs/>
          <w:color w:val="0000FF"/>
          <w:sz w:val="36"/>
          <w:szCs w:val="28"/>
          <w:rtl/>
        </w:rPr>
        <w:t>«تعني وجهها»</w:t>
      </w:r>
      <w:r>
        <w:rPr>
          <w:rFonts w:cs="Simplified Arabic"/>
          <w:sz w:val="36"/>
          <w:szCs w:val="28"/>
          <w:rtl/>
        </w:rPr>
        <w:t>: هو بالمثناة من فوق و</w:t>
      </w:r>
      <w:r>
        <w:rPr>
          <w:rFonts w:cs="Simplified Arabic"/>
          <w:sz w:val="36"/>
          <w:szCs w:val="28"/>
          <w:rtl/>
          <w:cs/>
        </w:rPr>
        <w:t>ا</w:t>
      </w:r>
      <w:r>
        <w:rPr>
          <w:rFonts w:cs="Simplified Arabic"/>
          <w:sz w:val="36"/>
          <w:szCs w:val="28"/>
          <w:rtl/>
        </w:rPr>
        <w:t>لقائل هو عروة المفسر لغطت عروة، وفاعل تعني زينب.</w:t>
      </w:r>
    </w:p>
    <w:p w:rsidR="00B86074" w:rsidRDefault="00B86074" w:rsidP="006F37D3">
      <w:pPr>
        <w:spacing w:line="276" w:lineRule="auto"/>
        <w:rPr>
          <w:rFonts w:cs="Simplified Arabic"/>
          <w:sz w:val="36"/>
          <w:szCs w:val="28"/>
          <w:rtl/>
        </w:rPr>
      </w:pPr>
      <w:r>
        <w:rPr>
          <w:rFonts w:cs="Simplified Arabic"/>
          <w:sz w:val="36"/>
          <w:szCs w:val="28"/>
          <w:rtl/>
        </w:rPr>
        <w:t xml:space="preserve">وإذا قلنا الفاعل زينب </w:t>
      </w:r>
      <w:r w:rsidR="006F67B2">
        <w:rPr>
          <w:rFonts w:cs="Simplified Arabic" w:hint="cs"/>
          <w:sz w:val="36"/>
          <w:szCs w:val="28"/>
          <w:rtl/>
        </w:rPr>
        <w:t>ف</w:t>
      </w:r>
      <w:r>
        <w:rPr>
          <w:rFonts w:cs="Simplified Arabic"/>
          <w:sz w:val="36"/>
          <w:szCs w:val="28"/>
          <w:rtl/>
        </w:rPr>
        <w:t>لابد من تعني، ولا يجوز أن نقول: يعني، لماذا؟ لأن الفاعل ضمير مستتر يعود على مؤنث حقيقي، فلابد من تأنيثه</w:t>
      </w:r>
      <w:r w:rsidR="006F67B2">
        <w:rPr>
          <w:rFonts w:cs="Simplified Arabic"/>
          <w:sz w:val="36"/>
          <w:szCs w:val="28"/>
          <w:rtl/>
        </w:rPr>
        <w:t>، وفاعل تعني زينب، والضمير يعود</w:t>
      </w:r>
      <w:r>
        <w:rPr>
          <w:rFonts w:cs="Simplified Arabic"/>
          <w:sz w:val="36"/>
          <w:szCs w:val="28"/>
          <w:rtl/>
        </w:rPr>
        <w:t xml:space="preserve"> على أم </w:t>
      </w:r>
      <w:r>
        <w:rPr>
          <w:rFonts w:cs="Simplified Arabic"/>
          <w:sz w:val="36"/>
          <w:szCs w:val="28"/>
          <w:rtl/>
          <w:cs/>
        </w:rPr>
        <w:t>سلمة</w:t>
      </w:r>
      <w:r w:rsidR="006F67B2">
        <w:rPr>
          <w:rFonts w:cs="Simplified Arabic" w:hint="cs"/>
          <w:sz w:val="36"/>
          <w:szCs w:val="28"/>
          <w:rtl/>
          <w:cs/>
        </w:rPr>
        <w:t>،</w:t>
      </w:r>
      <w:r>
        <w:rPr>
          <w:rFonts w:cs="Simplified Arabic"/>
          <w:sz w:val="36"/>
          <w:szCs w:val="28"/>
          <w:rtl/>
          <w:cs/>
        </w:rPr>
        <w:t xml:space="preserve"> </w:t>
      </w:r>
      <w:r>
        <w:rPr>
          <w:rFonts w:cs="Simplified Arabic"/>
          <w:sz w:val="36"/>
          <w:szCs w:val="28"/>
          <w:rtl/>
        </w:rPr>
        <w:t xml:space="preserve">قاله </w:t>
      </w:r>
      <w:r>
        <w:rPr>
          <w:rFonts w:cs="Simplified Arabic"/>
          <w:sz w:val="36"/>
          <w:szCs w:val="28"/>
          <w:rtl/>
          <w:cs/>
        </w:rPr>
        <w:t xml:space="preserve">الحافظ </w:t>
      </w:r>
      <w:r>
        <w:rPr>
          <w:rFonts w:cs="Simplified Arabic"/>
          <w:sz w:val="36"/>
          <w:szCs w:val="28"/>
          <w:rtl/>
        </w:rPr>
        <w:t>.</w:t>
      </w:r>
    </w:p>
    <w:p w:rsidR="00B86074" w:rsidRDefault="00B86074" w:rsidP="006F37D3">
      <w:pPr>
        <w:spacing w:line="276" w:lineRule="auto"/>
        <w:jc w:val="both"/>
        <w:rPr>
          <w:rFonts w:cs="Simplified Arabic"/>
          <w:sz w:val="36"/>
          <w:szCs w:val="28"/>
          <w:rtl/>
        </w:rPr>
      </w:pPr>
      <w:r>
        <w:rPr>
          <w:rFonts w:cs="Simplified Arabic"/>
          <w:sz w:val="36"/>
          <w:szCs w:val="28"/>
          <w:rtl/>
        </w:rPr>
        <w:t>وفي شرح الكرماني: هذا الإدراج من عروة ظاهرًا</w:t>
      </w:r>
      <w:r w:rsidR="006F67B2">
        <w:rPr>
          <w:rFonts w:cs="Simplified Arabic" w:hint="cs"/>
          <w:sz w:val="36"/>
          <w:szCs w:val="28"/>
          <w:rtl/>
        </w:rPr>
        <w:t>،</w:t>
      </w:r>
      <w:r>
        <w:rPr>
          <w:rFonts w:cs="Simplified Arabic"/>
          <w:sz w:val="36"/>
          <w:szCs w:val="28"/>
          <w:rtl/>
        </w:rPr>
        <w:t xml:space="preserve"> ويحتمل أن يكون من راوٍ آخر، وهذا إدراج في إدراج.</w:t>
      </w:r>
    </w:p>
    <w:p w:rsidR="006F67B2" w:rsidRDefault="00B86074" w:rsidP="006F37D3">
      <w:pPr>
        <w:spacing w:line="276" w:lineRule="auto"/>
        <w:jc w:val="both"/>
        <w:rPr>
          <w:rFonts w:cs="Simplified Arabic"/>
          <w:sz w:val="36"/>
          <w:szCs w:val="28"/>
          <w:rtl/>
        </w:rPr>
      </w:pPr>
      <w:r>
        <w:rPr>
          <w:rFonts w:cs="Simplified Arabic"/>
          <w:sz w:val="36"/>
          <w:szCs w:val="28"/>
          <w:rtl/>
        </w:rPr>
        <w:t xml:space="preserve">الحديث لأم </w:t>
      </w:r>
      <w:r>
        <w:rPr>
          <w:rFonts w:cs="Simplified Arabic"/>
          <w:sz w:val="36"/>
          <w:szCs w:val="28"/>
          <w:rtl/>
          <w:cs/>
        </w:rPr>
        <w:t>سلمة</w:t>
      </w:r>
      <w:r>
        <w:rPr>
          <w:rFonts w:cs="Simplified Arabic"/>
          <w:sz w:val="36"/>
          <w:szCs w:val="28"/>
          <w:rtl/>
        </w:rPr>
        <w:t>، والقائل فغطت وجهها يحتمل أن يكون زينب</w:t>
      </w:r>
      <w:r w:rsidR="006F67B2">
        <w:rPr>
          <w:rFonts w:cs="Simplified Arabic" w:hint="cs"/>
          <w:sz w:val="36"/>
          <w:szCs w:val="28"/>
          <w:rtl/>
        </w:rPr>
        <w:t>،</w:t>
      </w:r>
      <w:r>
        <w:rPr>
          <w:rFonts w:cs="Simplified Arabic"/>
          <w:sz w:val="36"/>
          <w:szCs w:val="28"/>
          <w:rtl/>
        </w:rPr>
        <w:t xml:space="preserve"> والمفسر لهذه التغطية عروة أو راوٍ آخر</w:t>
      </w:r>
      <w:r w:rsidR="006F67B2">
        <w:rPr>
          <w:rFonts w:cs="Simplified Arabic" w:hint="cs"/>
          <w:sz w:val="36"/>
          <w:szCs w:val="28"/>
          <w:rtl/>
        </w:rPr>
        <w:t>،</w:t>
      </w:r>
      <w:r>
        <w:rPr>
          <w:rFonts w:cs="Simplified Arabic"/>
          <w:sz w:val="36"/>
          <w:szCs w:val="28"/>
          <w:rtl/>
        </w:rPr>
        <w:t xml:space="preserve"> فيكون إدراج</w:t>
      </w:r>
      <w:r w:rsidR="006F67B2">
        <w:rPr>
          <w:rFonts w:cs="Simplified Arabic" w:hint="cs"/>
          <w:sz w:val="36"/>
          <w:szCs w:val="28"/>
          <w:rtl/>
        </w:rPr>
        <w:t>ًا</w:t>
      </w:r>
      <w:r w:rsidR="006F67B2">
        <w:rPr>
          <w:rFonts w:cs="Simplified Arabic"/>
          <w:sz w:val="36"/>
          <w:szCs w:val="28"/>
          <w:rtl/>
        </w:rPr>
        <w:t xml:space="preserve"> في إدراج</w:t>
      </w:r>
      <w:r w:rsidR="006F67B2">
        <w:rPr>
          <w:rFonts w:cs="Simplified Arabic" w:hint="cs"/>
          <w:sz w:val="36"/>
          <w:szCs w:val="28"/>
          <w:rtl/>
        </w:rPr>
        <w:t>.</w:t>
      </w:r>
    </w:p>
    <w:p w:rsidR="00B86074" w:rsidRDefault="00B86074" w:rsidP="006F37D3">
      <w:pPr>
        <w:spacing w:line="276" w:lineRule="auto"/>
        <w:jc w:val="both"/>
        <w:rPr>
          <w:rFonts w:cs="Simplified Arabic"/>
          <w:sz w:val="36"/>
          <w:szCs w:val="28"/>
          <w:rtl/>
        </w:rPr>
      </w:pPr>
      <w:r>
        <w:rPr>
          <w:rFonts w:cs="Simplified Arabic"/>
          <w:sz w:val="36"/>
          <w:szCs w:val="28"/>
          <w:rtl/>
        </w:rPr>
        <w:t xml:space="preserve"> وقالت: </w:t>
      </w:r>
      <w:r w:rsidRPr="001F6F55">
        <w:rPr>
          <w:rFonts w:cs="Simplified Arabic"/>
          <w:b/>
          <w:bCs/>
          <w:color w:val="0000FF"/>
          <w:sz w:val="36"/>
          <w:szCs w:val="28"/>
          <w:rtl/>
        </w:rPr>
        <w:t>«يا رسول الله، وتحتلم المرأة؟»</w:t>
      </w:r>
      <w:r>
        <w:rPr>
          <w:rFonts w:cs="Simplified Arabic"/>
          <w:sz w:val="36"/>
          <w:szCs w:val="28"/>
          <w:rtl/>
        </w:rPr>
        <w:t>.</w:t>
      </w:r>
    </w:p>
    <w:p w:rsidR="00B86074" w:rsidRDefault="00B86074" w:rsidP="006F37D3">
      <w:pPr>
        <w:spacing w:line="276" w:lineRule="auto"/>
        <w:jc w:val="both"/>
        <w:rPr>
          <w:rFonts w:cs="Simplified Arabic"/>
          <w:b/>
          <w:bCs/>
          <w:sz w:val="36"/>
          <w:szCs w:val="28"/>
          <w:rtl/>
        </w:rPr>
      </w:pPr>
      <w:r>
        <w:rPr>
          <w:rFonts w:cs="Simplified Arabic"/>
          <w:b/>
          <w:bCs/>
          <w:sz w:val="36"/>
          <w:szCs w:val="28"/>
          <w:rtl/>
        </w:rPr>
        <w:lastRenderedPageBreak/>
        <w:t>المقدم: لكن القصة في حضور نساء فقط؟</w:t>
      </w:r>
    </w:p>
    <w:p w:rsidR="00B86074" w:rsidRDefault="00B86074" w:rsidP="006F37D3">
      <w:pPr>
        <w:spacing w:line="276" w:lineRule="auto"/>
        <w:jc w:val="both"/>
        <w:rPr>
          <w:rFonts w:cs="Simplified Arabic"/>
          <w:sz w:val="36"/>
          <w:szCs w:val="28"/>
          <w:rtl/>
        </w:rPr>
      </w:pPr>
      <w:r>
        <w:rPr>
          <w:rFonts w:cs="Simplified Arabic"/>
          <w:sz w:val="36"/>
          <w:szCs w:val="28"/>
          <w:rtl/>
        </w:rPr>
        <w:t>هذا الحاصل هذا الظاهر، في</w:t>
      </w:r>
      <w:r w:rsidR="00194112">
        <w:rPr>
          <w:rFonts w:cs="Simplified Arabic" w:hint="cs"/>
          <w:sz w:val="36"/>
          <w:szCs w:val="28"/>
          <w:rtl/>
        </w:rPr>
        <w:t>ه</w:t>
      </w:r>
      <w:r>
        <w:rPr>
          <w:rFonts w:cs="Simplified Arabic"/>
          <w:sz w:val="36"/>
          <w:szCs w:val="28"/>
          <w:rtl/>
        </w:rPr>
        <w:t xml:space="preserve"> أم </w:t>
      </w:r>
      <w:r>
        <w:rPr>
          <w:rFonts w:cs="Simplified Arabic"/>
          <w:sz w:val="36"/>
          <w:szCs w:val="28"/>
          <w:rtl/>
          <w:cs/>
        </w:rPr>
        <w:t>سلمة</w:t>
      </w:r>
      <w:r w:rsidR="00194112">
        <w:rPr>
          <w:rFonts w:cs="Simplified Arabic" w:hint="cs"/>
          <w:sz w:val="36"/>
          <w:szCs w:val="28"/>
          <w:rtl/>
          <w:cs/>
        </w:rPr>
        <w:t xml:space="preserve"> وفيه</w:t>
      </w:r>
      <w:r>
        <w:rPr>
          <w:rFonts w:cs="Simplified Arabic"/>
          <w:sz w:val="36"/>
          <w:szCs w:val="28"/>
          <w:rtl/>
          <w:cs/>
        </w:rPr>
        <w:t xml:space="preserve"> أم سليم</w:t>
      </w:r>
      <w:r w:rsidR="00194112">
        <w:rPr>
          <w:rFonts w:cs="Simplified Arabic" w:hint="cs"/>
          <w:sz w:val="36"/>
          <w:szCs w:val="28"/>
          <w:rtl/>
          <w:cs/>
        </w:rPr>
        <w:t xml:space="preserve"> وفيه</w:t>
      </w:r>
      <w:r>
        <w:rPr>
          <w:rFonts w:cs="Simplified Arabic"/>
          <w:sz w:val="36"/>
          <w:szCs w:val="28"/>
          <w:rtl/>
          <w:cs/>
        </w:rPr>
        <w:t xml:space="preserve"> </w:t>
      </w:r>
      <w:r>
        <w:rPr>
          <w:rFonts w:cs="Simplified Arabic"/>
          <w:sz w:val="36"/>
          <w:szCs w:val="28"/>
          <w:rtl/>
        </w:rPr>
        <w:t>عائشة.</w:t>
      </w:r>
    </w:p>
    <w:p w:rsidR="00B86074" w:rsidRDefault="00B86074" w:rsidP="006F37D3">
      <w:pPr>
        <w:spacing w:line="276" w:lineRule="auto"/>
        <w:jc w:val="both"/>
        <w:rPr>
          <w:rFonts w:cs="Simplified Arabic"/>
          <w:b/>
          <w:bCs/>
          <w:sz w:val="36"/>
          <w:szCs w:val="28"/>
          <w:rtl/>
        </w:rPr>
      </w:pPr>
      <w:r>
        <w:rPr>
          <w:rFonts w:cs="Simplified Arabic"/>
          <w:b/>
          <w:bCs/>
          <w:sz w:val="36"/>
          <w:szCs w:val="28"/>
          <w:rtl/>
        </w:rPr>
        <w:t>المقدم: لأنها كاشفة.</w:t>
      </w:r>
    </w:p>
    <w:p w:rsidR="00B86074" w:rsidRDefault="00B86074" w:rsidP="006F37D3">
      <w:pPr>
        <w:spacing w:line="276" w:lineRule="auto"/>
        <w:jc w:val="both"/>
        <w:rPr>
          <w:rFonts w:cs="Simplified Arabic"/>
          <w:sz w:val="36"/>
          <w:szCs w:val="28"/>
          <w:rtl/>
        </w:rPr>
      </w:pPr>
      <w:r>
        <w:rPr>
          <w:rFonts w:cs="Simplified Arabic"/>
          <w:sz w:val="36"/>
          <w:szCs w:val="28"/>
          <w:rtl/>
        </w:rPr>
        <w:t>لاشك أنها نساء فقط، ما في</w:t>
      </w:r>
      <w:r w:rsidR="006F67B2">
        <w:rPr>
          <w:rFonts w:cs="Simplified Arabic" w:hint="cs"/>
          <w:sz w:val="36"/>
          <w:szCs w:val="28"/>
          <w:rtl/>
        </w:rPr>
        <w:t>ه</w:t>
      </w:r>
      <w:r>
        <w:rPr>
          <w:rFonts w:cs="Simplified Arabic"/>
          <w:sz w:val="36"/>
          <w:szCs w:val="28"/>
          <w:rtl/>
        </w:rPr>
        <w:t xml:space="preserve"> إلا الرسول </w:t>
      </w:r>
      <w:r>
        <w:rPr>
          <w:rFonts w:cs="Simplified Arabic"/>
          <w:sz w:val="36"/>
          <w:szCs w:val="28"/>
          <w:rtl/>
          <w:cs/>
        </w:rPr>
        <w:t>-عليه الصلاة والسلام-</w:t>
      </w:r>
      <w:r>
        <w:rPr>
          <w:rFonts w:cs="Simplified Arabic"/>
          <w:sz w:val="36"/>
          <w:szCs w:val="28"/>
          <w:rtl/>
        </w:rPr>
        <w:t xml:space="preserve"> والذي حققه ابن حجر </w:t>
      </w:r>
      <w:r w:rsidR="006F67B2">
        <w:rPr>
          <w:rFonts w:cs="Simplified Arabic"/>
          <w:sz w:val="36"/>
          <w:szCs w:val="28"/>
          <w:rtl/>
          <w:cs/>
        </w:rPr>
        <w:t>في</w:t>
      </w:r>
      <w:r>
        <w:rPr>
          <w:rFonts w:cs="Simplified Arabic"/>
          <w:sz w:val="36"/>
          <w:szCs w:val="28"/>
          <w:rtl/>
          <w:cs/>
        </w:rPr>
        <w:t xml:space="preserve">ما مر </w:t>
      </w:r>
      <w:r>
        <w:rPr>
          <w:rFonts w:cs="Simplified Arabic"/>
          <w:sz w:val="36"/>
          <w:szCs w:val="28"/>
          <w:rtl/>
        </w:rPr>
        <w:t xml:space="preserve">مرارًا أنه لا حجاب عنه </w:t>
      </w:r>
      <w:r>
        <w:rPr>
          <w:rFonts w:cs="Simplified Arabic"/>
          <w:sz w:val="36"/>
          <w:szCs w:val="28"/>
          <w:rtl/>
          <w:cs/>
        </w:rPr>
        <w:t>-عليه الصلاة والسلام-</w:t>
      </w:r>
      <w:r w:rsidR="006F67B2">
        <w:rPr>
          <w:rFonts w:cs="Simplified Arabic" w:hint="cs"/>
          <w:sz w:val="36"/>
          <w:szCs w:val="28"/>
          <w:rtl/>
        </w:rPr>
        <w:t>،</w:t>
      </w:r>
      <w:r>
        <w:rPr>
          <w:rFonts w:cs="Simplified Arabic"/>
          <w:sz w:val="36"/>
          <w:szCs w:val="28"/>
          <w:rtl/>
        </w:rPr>
        <w:t xml:space="preserve"> والوقائع عن ذلك كثيرة.</w:t>
      </w:r>
    </w:p>
    <w:p w:rsidR="00B86074" w:rsidRDefault="00B86074" w:rsidP="006F37D3">
      <w:pPr>
        <w:spacing w:line="276" w:lineRule="auto"/>
        <w:jc w:val="both"/>
        <w:rPr>
          <w:rFonts w:cs="Simplified Arabic"/>
          <w:sz w:val="36"/>
          <w:szCs w:val="28"/>
          <w:rtl/>
        </w:rPr>
      </w:pPr>
      <w:r>
        <w:rPr>
          <w:rFonts w:cs="Simplified Arabic"/>
          <w:sz w:val="36"/>
          <w:szCs w:val="28"/>
          <w:rtl/>
        </w:rPr>
        <w:t xml:space="preserve">وقالت: </w:t>
      </w:r>
      <w:r w:rsidRPr="001F6F55">
        <w:rPr>
          <w:rFonts w:cs="Simplified Arabic"/>
          <w:b/>
          <w:bCs/>
          <w:color w:val="0000FF"/>
          <w:sz w:val="36"/>
          <w:szCs w:val="28"/>
          <w:rtl/>
        </w:rPr>
        <w:t>«يا رسول الله، وتحتلم المرأة؟»</w:t>
      </w:r>
      <w:r>
        <w:rPr>
          <w:rFonts w:cs="Simplified Arabic"/>
          <w:sz w:val="36"/>
          <w:szCs w:val="28"/>
          <w:rtl/>
        </w:rPr>
        <w:t xml:space="preserve">: قال الكرماني: هو عطف على مقدر يقتضيه السياق، </w:t>
      </w:r>
      <w:r>
        <w:rPr>
          <w:rFonts w:cs="Simplified Arabic"/>
          <w:sz w:val="36"/>
          <w:szCs w:val="28"/>
          <w:rtl/>
          <w:cs/>
        </w:rPr>
        <w:t xml:space="preserve">أي </w:t>
      </w:r>
      <w:r>
        <w:rPr>
          <w:rFonts w:cs="Simplified Arabic"/>
          <w:sz w:val="36"/>
          <w:szCs w:val="28"/>
          <w:rtl/>
        </w:rPr>
        <w:t>أتقول ذلك أو أترى المرأة الماء وتحتلم؟ لأنه استفهام، والواو هذه عاطفة، والمعطوف عليه محذوف لابد من تقديره، وتقدير ما يليق بالسياق ويقتضيه أي أتقول ذلك أو أتقول ذلك وتحتلم المرأة؟ أو أ</w:t>
      </w:r>
      <w:r w:rsidR="006F67B2">
        <w:rPr>
          <w:rFonts w:cs="Simplified Arabic"/>
          <w:sz w:val="36"/>
          <w:szCs w:val="28"/>
          <w:rtl/>
        </w:rPr>
        <w:t>ترى المرأة الماء وتحتلم</w:t>
      </w:r>
      <w:r w:rsidR="006F67B2">
        <w:rPr>
          <w:rFonts w:cs="Simplified Arabic" w:hint="cs"/>
          <w:sz w:val="36"/>
          <w:szCs w:val="28"/>
          <w:rtl/>
        </w:rPr>
        <w:t>؟</w:t>
      </w:r>
      <w:r w:rsidR="006F67B2">
        <w:rPr>
          <w:rFonts w:cs="Simplified Arabic"/>
          <w:sz w:val="36"/>
          <w:szCs w:val="28"/>
          <w:rtl/>
        </w:rPr>
        <w:t xml:space="preserve"> أو نحوه</w:t>
      </w:r>
      <w:r w:rsidR="006F67B2">
        <w:rPr>
          <w:rFonts w:cs="Simplified Arabic" w:hint="cs"/>
          <w:sz w:val="36"/>
          <w:szCs w:val="28"/>
          <w:rtl/>
        </w:rPr>
        <w:t>.</w:t>
      </w:r>
    </w:p>
    <w:p w:rsidR="00B86074" w:rsidRDefault="00B86074" w:rsidP="006F37D3">
      <w:pPr>
        <w:spacing w:line="276" w:lineRule="auto"/>
        <w:jc w:val="both"/>
        <w:rPr>
          <w:rFonts w:cs="Simplified Arabic"/>
          <w:sz w:val="36"/>
          <w:szCs w:val="28"/>
          <w:rtl/>
        </w:rPr>
      </w:pPr>
      <w:r>
        <w:rPr>
          <w:rFonts w:cs="Simplified Arabic"/>
          <w:sz w:val="36"/>
          <w:szCs w:val="28"/>
          <w:rtl/>
        </w:rPr>
        <w:t>والذي جر إلى مثل هذا كون الواو عا</w:t>
      </w:r>
      <w:r w:rsidR="006F67B2">
        <w:rPr>
          <w:rFonts w:cs="Simplified Arabic"/>
          <w:sz w:val="36"/>
          <w:szCs w:val="28"/>
          <w:rtl/>
        </w:rPr>
        <w:t>طفة، لابد أن تعتطف على شيء مقدر</w:t>
      </w:r>
      <w:r w:rsidR="006F67B2">
        <w:rPr>
          <w:rFonts w:cs="Simplified Arabic" w:hint="cs"/>
          <w:sz w:val="36"/>
          <w:szCs w:val="28"/>
          <w:rtl/>
        </w:rPr>
        <w:t>؛</w:t>
      </w:r>
      <w:r>
        <w:rPr>
          <w:rFonts w:cs="Simplified Arabic"/>
          <w:sz w:val="36"/>
          <w:szCs w:val="28"/>
          <w:rtl/>
        </w:rPr>
        <w:t xml:space="preserve"> لأنه غير موجود</w:t>
      </w:r>
      <w:r w:rsidR="006F67B2">
        <w:rPr>
          <w:rFonts w:cs="Simplified Arabic" w:hint="cs"/>
          <w:sz w:val="36"/>
          <w:szCs w:val="28"/>
          <w:rtl/>
        </w:rPr>
        <w:t>،</w:t>
      </w:r>
      <w:r>
        <w:rPr>
          <w:rFonts w:cs="Simplified Arabic"/>
          <w:sz w:val="36"/>
          <w:szCs w:val="28"/>
          <w:rtl/>
        </w:rPr>
        <w:t xml:space="preserve"> فلابد من التقدير وإلا التقدير بمثل هذا: أتقول ذلك وتحتلم المرأة؟ فيه شيء من الركاكة.</w:t>
      </w:r>
    </w:p>
    <w:p w:rsidR="00B86074" w:rsidRDefault="00B86074" w:rsidP="006F37D3">
      <w:pPr>
        <w:spacing w:line="276" w:lineRule="auto"/>
        <w:jc w:val="both"/>
        <w:rPr>
          <w:rFonts w:cs="Simplified Arabic"/>
          <w:sz w:val="36"/>
          <w:szCs w:val="28"/>
          <w:rtl/>
        </w:rPr>
      </w:pPr>
      <w:r>
        <w:rPr>
          <w:rFonts w:cs="Simplified Arabic"/>
          <w:sz w:val="36"/>
          <w:szCs w:val="28"/>
          <w:rtl/>
        </w:rPr>
        <w:t>أو أترى المرأة الماء وتحتلم؟ لأن ذكر الماء جاء إيش؟ في الحديث.</w:t>
      </w:r>
    </w:p>
    <w:p w:rsidR="00B86074" w:rsidRDefault="00B86074" w:rsidP="006F37D3">
      <w:pPr>
        <w:spacing w:line="276" w:lineRule="auto"/>
        <w:jc w:val="both"/>
        <w:rPr>
          <w:rFonts w:cs="Simplified Arabic"/>
          <w:b/>
          <w:bCs/>
          <w:sz w:val="36"/>
          <w:szCs w:val="28"/>
          <w:rtl/>
        </w:rPr>
      </w:pPr>
      <w:r>
        <w:rPr>
          <w:rFonts w:cs="Simplified Arabic"/>
          <w:b/>
          <w:bCs/>
          <w:sz w:val="36"/>
          <w:szCs w:val="28"/>
          <w:rtl/>
        </w:rPr>
        <w:t>المقدم: إذا رأت الماء.</w:t>
      </w:r>
    </w:p>
    <w:p w:rsidR="00B86074" w:rsidRDefault="00B86074" w:rsidP="006F37D3">
      <w:pPr>
        <w:spacing w:line="276" w:lineRule="auto"/>
        <w:jc w:val="both"/>
        <w:rPr>
          <w:rFonts w:cs="Simplified Arabic"/>
          <w:sz w:val="36"/>
          <w:szCs w:val="28"/>
          <w:rtl/>
        </w:rPr>
      </w:pPr>
      <w:r>
        <w:rPr>
          <w:rFonts w:cs="Simplified Arabic"/>
          <w:sz w:val="36"/>
          <w:szCs w:val="28"/>
          <w:rtl/>
        </w:rPr>
        <w:t xml:space="preserve">نعم في قوله: </w:t>
      </w:r>
      <w:r w:rsidRPr="001F6F55">
        <w:rPr>
          <w:rFonts w:cs="Simplified Arabic"/>
          <w:b/>
          <w:bCs/>
          <w:color w:val="0000FF"/>
          <w:sz w:val="36"/>
          <w:szCs w:val="28"/>
          <w:rtl/>
        </w:rPr>
        <w:t>«إذا رأت الماء»</w:t>
      </w:r>
      <w:r>
        <w:rPr>
          <w:rFonts w:cs="Simplified Arabic"/>
          <w:sz w:val="36"/>
          <w:szCs w:val="28"/>
          <w:rtl/>
        </w:rPr>
        <w:t>، فيفسر بالمذكور أو أترى المرأة الماء وتحتلم</w:t>
      </w:r>
      <w:r w:rsidR="006F67B2">
        <w:rPr>
          <w:rFonts w:cs="Simplified Arabic" w:hint="cs"/>
          <w:sz w:val="36"/>
          <w:szCs w:val="28"/>
          <w:rtl/>
        </w:rPr>
        <w:t>؟</w:t>
      </w:r>
      <w:r>
        <w:rPr>
          <w:rFonts w:cs="Simplified Arabic"/>
          <w:sz w:val="36"/>
          <w:szCs w:val="28"/>
          <w:rtl/>
        </w:rPr>
        <w:t xml:space="preserve"> هذا أولى من</w:t>
      </w:r>
      <w:r w:rsidR="0043586F">
        <w:rPr>
          <w:rFonts w:cs="Simplified Arabic" w:hint="cs"/>
          <w:sz w:val="36"/>
          <w:szCs w:val="28"/>
          <w:rtl/>
        </w:rPr>
        <w:t xml:space="preserve"> أي</w:t>
      </w:r>
      <w:r>
        <w:rPr>
          <w:rFonts w:cs="Simplified Arabic"/>
          <w:sz w:val="36"/>
          <w:szCs w:val="28"/>
          <w:rtl/>
        </w:rPr>
        <w:t xml:space="preserve"> أتقول ذلك.</w:t>
      </w:r>
    </w:p>
    <w:p w:rsidR="00B86074" w:rsidRDefault="00B86074" w:rsidP="006F37D3">
      <w:pPr>
        <w:spacing w:line="276" w:lineRule="auto"/>
        <w:jc w:val="both"/>
        <w:rPr>
          <w:rFonts w:cs="Simplified Arabic"/>
          <w:sz w:val="36"/>
          <w:szCs w:val="28"/>
          <w:rtl/>
        </w:rPr>
      </w:pPr>
      <w:r>
        <w:rPr>
          <w:rFonts w:cs="Simplified Arabic"/>
          <w:sz w:val="36"/>
          <w:szCs w:val="28"/>
          <w:rtl/>
        </w:rPr>
        <w:t>أو نحوه، وقال ابن حجر: وتحتلم بحذف همزة الاستفهام</w:t>
      </w:r>
      <w:r w:rsidR="006F67B2">
        <w:rPr>
          <w:rFonts w:cs="Simplified Arabic" w:hint="cs"/>
          <w:sz w:val="36"/>
          <w:szCs w:val="28"/>
          <w:rtl/>
        </w:rPr>
        <w:t>،</w:t>
      </w:r>
      <w:r>
        <w:rPr>
          <w:rFonts w:cs="Simplified Arabic"/>
          <w:sz w:val="36"/>
          <w:szCs w:val="28"/>
          <w:rtl/>
        </w:rPr>
        <w:t xml:space="preserve"> بحذ</w:t>
      </w:r>
      <w:r w:rsidR="0043586F">
        <w:rPr>
          <w:rFonts w:cs="Simplified Arabic"/>
          <w:sz w:val="36"/>
          <w:szCs w:val="28"/>
          <w:rtl/>
        </w:rPr>
        <w:t>ف همزة الاستفهام، وللكشميهني: أ</w:t>
      </w:r>
      <w:r w:rsidR="0043586F">
        <w:rPr>
          <w:rFonts w:cs="Simplified Arabic" w:hint="cs"/>
          <w:sz w:val="36"/>
          <w:szCs w:val="28"/>
          <w:rtl/>
        </w:rPr>
        <w:t>وَ</w:t>
      </w:r>
      <w:r w:rsidR="006F67B2">
        <w:rPr>
          <w:rFonts w:cs="Simplified Arabic" w:hint="cs"/>
          <w:sz w:val="36"/>
          <w:szCs w:val="28"/>
          <w:rtl/>
        </w:rPr>
        <w:t xml:space="preserve"> </w:t>
      </w:r>
      <w:r w:rsidR="0043586F">
        <w:rPr>
          <w:rFonts w:cs="Simplified Arabic"/>
          <w:sz w:val="36"/>
          <w:szCs w:val="28"/>
          <w:rtl/>
        </w:rPr>
        <w:t>تحتلم، أو</w:t>
      </w:r>
      <w:r w:rsidR="0043586F">
        <w:rPr>
          <w:rFonts w:cs="Simplified Arabic" w:hint="cs"/>
          <w:sz w:val="36"/>
          <w:szCs w:val="28"/>
          <w:rtl/>
        </w:rPr>
        <w:t>َ</w:t>
      </w:r>
      <w:r w:rsidR="006F67B2">
        <w:rPr>
          <w:rFonts w:cs="Simplified Arabic" w:hint="cs"/>
          <w:sz w:val="36"/>
          <w:szCs w:val="28"/>
          <w:rtl/>
        </w:rPr>
        <w:t xml:space="preserve"> </w:t>
      </w:r>
      <w:r>
        <w:rPr>
          <w:rFonts w:cs="Simplified Arabic"/>
          <w:sz w:val="36"/>
          <w:szCs w:val="28"/>
          <w:rtl/>
        </w:rPr>
        <w:t>تحتلم بإثباتها، بإثباتها.</w:t>
      </w:r>
    </w:p>
    <w:p w:rsidR="00B86074" w:rsidRDefault="00B86074" w:rsidP="006F37D3">
      <w:pPr>
        <w:spacing w:line="276" w:lineRule="auto"/>
        <w:jc w:val="both"/>
        <w:rPr>
          <w:rFonts w:cs="Simplified Arabic"/>
          <w:sz w:val="36"/>
          <w:szCs w:val="28"/>
          <w:rtl/>
        </w:rPr>
      </w:pPr>
      <w:r>
        <w:rPr>
          <w:rFonts w:cs="Simplified Arabic"/>
          <w:sz w:val="36"/>
          <w:szCs w:val="28"/>
          <w:rtl/>
        </w:rPr>
        <w:t>وقال ابن بطال: فيه أن المرأة تحتلم غير أن ذلك نادر في النساء، غير أن ذلك نادر في النساء</w:t>
      </w:r>
      <w:r w:rsidR="006F67B2">
        <w:rPr>
          <w:rFonts w:cs="Simplified Arabic" w:hint="cs"/>
          <w:sz w:val="36"/>
          <w:szCs w:val="28"/>
          <w:rtl/>
        </w:rPr>
        <w:t>،</w:t>
      </w:r>
      <w:r>
        <w:rPr>
          <w:rFonts w:cs="Simplified Arabic"/>
          <w:sz w:val="36"/>
          <w:szCs w:val="28"/>
          <w:rtl/>
        </w:rPr>
        <w:t xml:space="preserve"> ولذلك أنكرته أم </w:t>
      </w:r>
      <w:r>
        <w:rPr>
          <w:rFonts w:cs="Simplified Arabic"/>
          <w:sz w:val="36"/>
          <w:szCs w:val="28"/>
          <w:rtl/>
          <w:cs/>
        </w:rPr>
        <w:t>سلمة</w:t>
      </w:r>
      <w:r>
        <w:rPr>
          <w:rFonts w:cs="Simplified Arabic"/>
          <w:sz w:val="36"/>
          <w:szCs w:val="28"/>
          <w:rtl/>
        </w:rPr>
        <w:t xml:space="preserve">، غير أن ذلك نادر في النساء، ولذلك أنكرته أم </w:t>
      </w:r>
      <w:r>
        <w:rPr>
          <w:rFonts w:cs="Simplified Arabic"/>
          <w:sz w:val="36"/>
          <w:szCs w:val="28"/>
          <w:rtl/>
          <w:cs/>
        </w:rPr>
        <w:t>سلمة</w:t>
      </w:r>
      <w:r>
        <w:rPr>
          <w:rFonts w:cs="Simplified Arabic"/>
          <w:sz w:val="36"/>
          <w:szCs w:val="28"/>
          <w:rtl/>
        </w:rPr>
        <w:t>.</w:t>
      </w:r>
    </w:p>
    <w:p w:rsidR="00B86074" w:rsidRDefault="00B86074" w:rsidP="006F37D3">
      <w:pPr>
        <w:spacing w:line="276" w:lineRule="auto"/>
        <w:jc w:val="both"/>
        <w:rPr>
          <w:rFonts w:cs="Simplified Arabic"/>
          <w:sz w:val="36"/>
          <w:szCs w:val="28"/>
          <w:rtl/>
        </w:rPr>
      </w:pPr>
      <w:r>
        <w:rPr>
          <w:rFonts w:cs="Simplified Arabic"/>
          <w:sz w:val="36"/>
          <w:szCs w:val="28"/>
          <w:rtl/>
        </w:rPr>
        <w:t>قال ابن حجر: لكن الجواب يدل على أنها إنما أنكرت وجود المني من أصله</w:t>
      </w:r>
      <w:r w:rsidR="006F67B2">
        <w:rPr>
          <w:rFonts w:cs="Simplified Arabic" w:hint="cs"/>
          <w:sz w:val="36"/>
          <w:szCs w:val="28"/>
          <w:rtl/>
        </w:rPr>
        <w:t>،</w:t>
      </w:r>
      <w:r>
        <w:rPr>
          <w:rFonts w:cs="Simplified Arabic"/>
          <w:sz w:val="36"/>
          <w:szCs w:val="28"/>
          <w:rtl/>
        </w:rPr>
        <w:t xml:space="preserve"> ولهذا أنكر عليها.</w:t>
      </w:r>
    </w:p>
    <w:p w:rsidR="00B86074" w:rsidRDefault="00B86074" w:rsidP="006F37D3">
      <w:pPr>
        <w:spacing w:line="276" w:lineRule="auto"/>
        <w:jc w:val="both"/>
        <w:rPr>
          <w:rFonts w:cs="Simplified Arabic"/>
          <w:sz w:val="36"/>
          <w:szCs w:val="28"/>
          <w:rtl/>
        </w:rPr>
      </w:pPr>
      <w:r>
        <w:rPr>
          <w:rFonts w:cs="Simplified Arabic"/>
          <w:sz w:val="36"/>
          <w:szCs w:val="28"/>
          <w:rtl/>
        </w:rPr>
        <w:t>يعني هل هي أنكرت الاحتلام، أو أنكرت أن المرأة يخرج منها ماء؟ لكن الجواب يدل على أنه</w:t>
      </w:r>
      <w:r w:rsidR="0043586F">
        <w:rPr>
          <w:rFonts w:cs="Simplified Arabic"/>
          <w:sz w:val="36"/>
          <w:szCs w:val="28"/>
          <w:rtl/>
        </w:rPr>
        <w:t>ا إنما أنكرت وجود المني من أصله</w:t>
      </w:r>
      <w:r w:rsidR="006F67B2">
        <w:rPr>
          <w:rFonts w:cs="Simplified Arabic" w:hint="cs"/>
          <w:sz w:val="36"/>
          <w:szCs w:val="28"/>
          <w:rtl/>
        </w:rPr>
        <w:t>،</w:t>
      </w:r>
      <w:r>
        <w:rPr>
          <w:rFonts w:cs="Simplified Arabic"/>
          <w:sz w:val="36"/>
          <w:szCs w:val="28"/>
          <w:rtl/>
        </w:rPr>
        <w:t xml:space="preserve"> ولهذا أنكر عليها.</w:t>
      </w:r>
    </w:p>
    <w:p w:rsidR="00B86074" w:rsidRPr="001F6F55" w:rsidRDefault="00B86074" w:rsidP="006F37D3">
      <w:pPr>
        <w:spacing w:line="276" w:lineRule="auto"/>
        <w:jc w:val="both"/>
        <w:rPr>
          <w:rFonts w:cs="Simplified Arabic"/>
          <w:b/>
          <w:bCs/>
          <w:color w:val="0000FF"/>
          <w:sz w:val="36"/>
          <w:szCs w:val="28"/>
          <w:rtl/>
        </w:rPr>
      </w:pPr>
      <w:r>
        <w:rPr>
          <w:rFonts w:cs="Simplified Arabic"/>
          <w:sz w:val="36"/>
          <w:szCs w:val="28"/>
          <w:rtl/>
        </w:rPr>
        <w:t xml:space="preserve">لأنه في الأخير قال: </w:t>
      </w:r>
      <w:r w:rsidRPr="001F6F55">
        <w:rPr>
          <w:rFonts w:cs="Simplified Arabic"/>
          <w:b/>
          <w:bCs/>
          <w:color w:val="0000FF"/>
          <w:sz w:val="36"/>
          <w:szCs w:val="28"/>
          <w:rtl/>
        </w:rPr>
        <w:t>«تربت..؟</w:t>
      </w:r>
    </w:p>
    <w:p w:rsidR="00B86074" w:rsidRPr="001F6F55" w:rsidRDefault="00B86074" w:rsidP="006F37D3">
      <w:pPr>
        <w:spacing w:line="276" w:lineRule="auto"/>
        <w:jc w:val="both"/>
        <w:rPr>
          <w:rFonts w:cs="Simplified Arabic"/>
          <w:b/>
          <w:bCs/>
          <w:sz w:val="36"/>
          <w:szCs w:val="28"/>
          <w:rtl/>
        </w:rPr>
      </w:pPr>
      <w:r w:rsidRPr="001F6F55">
        <w:rPr>
          <w:rFonts w:cs="Simplified Arabic"/>
          <w:b/>
          <w:bCs/>
          <w:sz w:val="36"/>
          <w:szCs w:val="28"/>
          <w:rtl/>
        </w:rPr>
        <w:t>المقدم: يمينك.</w:t>
      </w:r>
    </w:p>
    <w:p w:rsidR="00B86074" w:rsidRPr="001F6F55" w:rsidRDefault="00B86074" w:rsidP="006F37D3">
      <w:pPr>
        <w:spacing w:line="276" w:lineRule="auto"/>
        <w:jc w:val="both"/>
        <w:rPr>
          <w:rFonts w:cs="Simplified Arabic"/>
          <w:sz w:val="36"/>
          <w:szCs w:val="28"/>
          <w:rtl/>
        </w:rPr>
      </w:pPr>
      <w:r w:rsidRPr="001F6F55">
        <w:rPr>
          <w:rFonts w:cs="Simplified Arabic"/>
          <w:sz w:val="36"/>
          <w:szCs w:val="28"/>
          <w:rtl/>
        </w:rPr>
        <w:t>ماذا قال؟</w:t>
      </w:r>
    </w:p>
    <w:p w:rsidR="00B86074" w:rsidRPr="001F6F55" w:rsidRDefault="002B4503" w:rsidP="006F37D3">
      <w:pPr>
        <w:spacing w:line="276" w:lineRule="auto"/>
        <w:jc w:val="both"/>
        <w:rPr>
          <w:rFonts w:cs="Simplified Arabic"/>
          <w:b/>
          <w:bCs/>
          <w:sz w:val="36"/>
          <w:szCs w:val="28"/>
          <w:rtl/>
        </w:rPr>
      </w:pPr>
      <w:r>
        <w:rPr>
          <w:rFonts w:cs="Simplified Arabic"/>
          <w:b/>
          <w:bCs/>
          <w:sz w:val="36"/>
          <w:szCs w:val="28"/>
          <w:rtl/>
        </w:rPr>
        <w:t>المقدم: «تربت يمينك</w:t>
      </w:r>
      <w:r w:rsidR="006F67B2">
        <w:rPr>
          <w:rFonts w:cs="Simplified Arabic" w:hint="cs"/>
          <w:b/>
          <w:bCs/>
          <w:sz w:val="36"/>
          <w:szCs w:val="28"/>
          <w:rtl/>
        </w:rPr>
        <w:t>،</w:t>
      </w:r>
      <w:r>
        <w:rPr>
          <w:rFonts w:cs="Simplified Arabic"/>
          <w:b/>
          <w:bCs/>
          <w:sz w:val="36"/>
          <w:szCs w:val="28"/>
          <w:rtl/>
        </w:rPr>
        <w:t xml:space="preserve"> فبم</w:t>
      </w:r>
      <w:r w:rsidR="006F67B2">
        <w:rPr>
          <w:rFonts w:cs="Simplified Arabic" w:hint="cs"/>
          <w:b/>
          <w:bCs/>
          <w:sz w:val="36"/>
          <w:szCs w:val="28"/>
          <w:rtl/>
        </w:rPr>
        <w:t>َ</w:t>
      </w:r>
      <w:r w:rsidR="00B86074" w:rsidRPr="001F6F55">
        <w:rPr>
          <w:rFonts w:cs="Simplified Arabic"/>
          <w:b/>
          <w:bCs/>
          <w:sz w:val="36"/>
          <w:szCs w:val="28"/>
          <w:rtl/>
        </w:rPr>
        <w:t xml:space="preserve"> يشبهها ولدها</w:t>
      </w:r>
      <w:r w:rsidR="006F67B2">
        <w:rPr>
          <w:rFonts w:cs="Simplified Arabic" w:hint="cs"/>
          <w:b/>
          <w:bCs/>
          <w:sz w:val="36"/>
          <w:szCs w:val="28"/>
          <w:rtl/>
        </w:rPr>
        <w:t>؟</w:t>
      </w:r>
      <w:r w:rsidR="00B86074" w:rsidRPr="001F6F55">
        <w:rPr>
          <w:rFonts w:cs="Simplified Arabic"/>
          <w:b/>
          <w:bCs/>
          <w:sz w:val="36"/>
          <w:szCs w:val="28"/>
          <w:rtl/>
        </w:rPr>
        <w:t>».</w:t>
      </w:r>
    </w:p>
    <w:p w:rsidR="00B86074" w:rsidRDefault="00B86074" w:rsidP="006F37D3">
      <w:pPr>
        <w:spacing w:line="276" w:lineRule="auto"/>
        <w:jc w:val="both"/>
        <w:rPr>
          <w:rFonts w:cs="Simplified Arabic"/>
          <w:sz w:val="36"/>
          <w:szCs w:val="28"/>
          <w:rtl/>
        </w:rPr>
      </w:pPr>
      <w:r>
        <w:rPr>
          <w:rFonts w:cs="Simplified Arabic"/>
          <w:sz w:val="36"/>
          <w:szCs w:val="28"/>
          <w:rtl/>
        </w:rPr>
        <w:t>نعم هذا يدل على أن منها مشاركة في الجماع، منها ومنه.</w:t>
      </w:r>
    </w:p>
    <w:p w:rsidR="00B86074" w:rsidRPr="00BA0FD8" w:rsidRDefault="00B86074" w:rsidP="006F37D3">
      <w:pPr>
        <w:spacing w:line="276" w:lineRule="auto"/>
        <w:jc w:val="both"/>
        <w:rPr>
          <w:rFonts w:cs="Simplified Arabic"/>
          <w:sz w:val="36"/>
          <w:szCs w:val="28"/>
          <w:rtl/>
        </w:rPr>
      </w:pPr>
      <w:r>
        <w:rPr>
          <w:rFonts w:cs="Simplified Arabic"/>
          <w:sz w:val="36"/>
          <w:szCs w:val="28"/>
          <w:rtl/>
        </w:rPr>
        <w:t xml:space="preserve">قال </w:t>
      </w:r>
      <w:r>
        <w:rPr>
          <w:rFonts w:cs="Simplified Arabic"/>
          <w:sz w:val="36"/>
          <w:szCs w:val="28"/>
          <w:rtl/>
          <w:cs/>
        </w:rPr>
        <w:t>-صلى الله عليه وسلم-</w:t>
      </w:r>
      <w:r>
        <w:rPr>
          <w:rFonts w:cs="Simplified Arabic"/>
          <w:sz w:val="36"/>
          <w:szCs w:val="28"/>
          <w:rtl/>
        </w:rPr>
        <w:t xml:space="preserve">: </w:t>
      </w:r>
      <w:r w:rsidRPr="001F6F55">
        <w:rPr>
          <w:rFonts w:cs="Simplified Arabic"/>
          <w:b/>
          <w:bCs/>
          <w:color w:val="0000FF"/>
          <w:sz w:val="36"/>
          <w:szCs w:val="28"/>
          <w:rtl/>
        </w:rPr>
        <w:t>«نعم تحتلم وترى الماء تربت يمينك»</w:t>
      </w:r>
      <w:r>
        <w:rPr>
          <w:rFonts w:cs="Simplified Arabic"/>
          <w:sz w:val="36"/>
          <w:szCs w:val="28"/>
          <w:rtl/>
        </w:rPr>
        <w:t>: تربت يمينك بكسر الراء من ترب الرجل إذا افتقر، من ترب الرجل إذا افتقر أي لصق بالتراب.</w:t>
      </w:r>
    </w:p>
    <w:p w:rsidR="00B86074" w:rsidRDefault="00B86074" w:rsidP="006F37D3">
      <w:pPr>
        <w:spacing w:line="276" w:lineRule="auto"/>
        <w:jc w:val="both"/>
        <w:rPr>
          <w:rFonts w:cs="Simplified Arabic"/>
          <w:sz w:val="36"/>
          <w:szCs w:val="28"/>
          <w:rtl/>
        </w:rPr>
      </w:pPr>
      <w:r>
        <w:rPr>
          <w:rFonts w:cs="Simplified Arabic"/>
          <w:sz w:val="36"/>
          <w:szCs w:val="28"/>
          <w:rtl/>
        </w:rPr>
        <w:lastRenderedPageBreak/>
        <w:t xml:space="preserve">وأترب إذا </w:t>
      </w:r>
      <w:r>
        <w:rPr>
          <w:rFonts w:cs="Simplified Arabic"/>
          <w:sz w:val="36"/>
          <w:szCs w:val="28"/>
          <w:rtl/>
          <w:cs/>
        </w:rPr>
        <w:t>استغنى</w:t>
      </w:r>
      <w:r>
        <w:rPr>
          <w:rFonts w:cs="Simplified Arabic"/>
          <w:sz w:val="36"/>
          <w:szCs w:val="28"/>
          <w:rtl/>
        </w:rPr>
        <w:t>، وهذه الكلمة جارية على ألسنة العرب لا يريدون بها الدعاء على المخاطب، ولا وقوع الأمر بها كما يقو</w:t>
      </w:r>
      <w:r w:rsidR="006F67B2">
        <w:rPr>
          <w:rFonts w:cs="Simplified Arabic"/>
          <w:sz w:val="36"/>
          <w:szCs w:val="28"/>
          <w:rtl/>
        </w:rPr>
        <w:t>لون: قاتله الله، وقيل معناه: لل</w:t>
      </w:r>
      <w:r w:rsidR="006F67B2">
        <w:rPr>
          <w:rFonts w:cs="Simplified Arabic" w:hint="cs"/>
          <w:sz w:val="36"/>
          <w:szCs w:val="28"/>
          <w:rtl/>
        </w:rPr>
        <w:t>ه</w:t>
      </w:r>
      <w:r>
        <w:rPr>
          <w:rFonts w:cs="Simplified Arabic"/>
          <w:sz w:val="36"/>
          <w:szCs w:val="28"/>
          <w:rtl/>
        </w:rPr>
        <w:t xml:space="preserve"> دركَ أو لله دركِ.</w:t>
      </w:r>
    </w:p>
    <w:p w:rsidR="00B86074" w:rsidRPr="00DC72E2" w:rsidRDefault="00B86074" w:rsidP="006F37D3">
      <w:pPr>
        <w:spacing w:line="276" w:lineRule="auto"/>
        <w:jc w:val="both"/>
        <w:rPr>
          <w:rFonts w:cs="Simplified Arabic"/>
          <w:sz w:val="36"/>
          <w:szCs w:val="28"/>
          <w:rtl/>
        </w:rPr>
      </w:pPr>
      <w:r>
        <w:rPr>
          <w:rFonts w:cs="Simplified Arabic"/>
          <w:sz w:val="36"/>
          <w:szCs w:val="28"/>
          <w:rtl/>
        </w:rPr>
        <w:t>وقيل</w:t>
      </w:r>
      <w:r w:rsidR="006F67B2">
        <w:rPr>
          <w:rFonts w:cs="Simplified Arabic" w:hint="cs"/>
          <w:sz w:val="36"/>
          <w:szCs w:val="28"/>
          <w:rtl/>
        </w:rPr>
        <w:t>:</w:t>
      </w:r>
      <w:r>
        <w:rPr>
          <w:rFonts w:cs="Simplified Arabic"/>
          <w:sz w:val="36"/>
          <w:szCs w:val="28"/>
          <w:rtl/>
        </w:rPr>
        <w:t xml:space="preserve"> أراد بها المثل</w:t>
      </w:r>
      <w:r w:rsidR="006F67B2">
        <w:rPr>
          <w:rFonts w:cs="Simplified Arabic" w:hint="cs"/>
          <w:sz w:val="36"/>
          <w:szCs w:val="28"/>
          <w:rtl/>
        </w:rPr>
        <w:t>؛</w:t>
      </w:r>
      <w:r>
        <w:rPr>
          <w:rFonts w:cs="Simplified Arabic"/>
          <w:sz w:val="36"/>
          <w:szCs w:val="28"/>
          <w:rtl/>
        </w:rPr>
        <w:t xml:space="preserve"> ليرى المأمور بذلك الجد</w:t>
      </w:r>
      <w:r>
        <w:rPr>
          <w:rFonts w:cs="Simplified Arabic"/>
          <w:sz w:val="36"/>
          <w:szCs w:val="28"/>
          <w:rtl/>
          <w:cs/>
        </w:rPr>
        <w:t>،</w:t>
      </w:r>
      <w:r>
        <w:rPr>
          <w:rFonts w:cs="Simplified Arabic"/>
          <w:sz w:val="36"/>
          <w:szCs w:val="28"/>
          <w:rtl/>
        </w:rPr>
        <w:t xml:space="preserve"> وأنه إن خالفه فقد أساء.</w:t>
      </w:r>
    </w:p>
    <w:p w:rsidR="00B86074" w:rsidRDefault="00B86074" w:rsidP="006F37D3">
      <w:pPr>
        <w:spacing w:line="276" w:lineRule="auto"/>
        <w:jc w:val="both"/>
        <w:rPr>
          <w:rFonts w:cs="Simplified Arabic"/>
          <w:sz w:val="36"/>
          <w:szCs w:val="28"/>
          <w:rtl/>
        </w:rPr>
      </w:pPr>
      <w:r>
        <w:rPr>
          <w:rFonts w:cs="Simplified Arabic"/>
          <w:sz w:val="36"/>
          <w:szCs w:val="28"/>
          <w:rtl/>
        </w:rPr>
        <w:t>وقال بعضهم: هو دعاء على الحقيقة، وليس بصحيح، وكثيرًا ما يرد للعرب ألفاظ ظاهرها الذم</w:t>
      </w:r>
      <w:r w:rsidR="006F67B2">
        <w:rPr>
          <w:rFonts w:cs="Simplified Arabic" w:hint="cs"/>
          <w:sz w:val="36"/>
          <w:szCs w:val="28"/>
          <w:rtl/>
        </w:rPr>
        <w:t>،</w:t>
      </w:r>
      <w:r>
        <w:rPr>
          <w:rFonts w:cs="Simplified Arabic"/>
          <w:sz w:val="36"/>
          <w:szCs w:val="28"/>
          <w:rtl/>
        </w:rPr>
        <w:t xml:space="preserve"> وإنما يريدون بها المدح كقولهم: لا أب لك، لا أم لك، ولا أرض لك، هوت أمه، ونحو ذلك، قاله الهروي.</w:t>
      </w:r>
    </w:p>
    <w:p w:rsidR="00B86074" w:rsidRDefault="00B86074" w:rsidP="006F37D3">
      <w:pPr>
        <w:spacing w:line="276" w:lineRule="auto"/>
        <w:jc w:val="both"/>
        <w:rPr>
          <w:rFonts w:cs="Simplified Arabic"/>
          <w:sz w:val="36"/>
          <w:szCs w:val="28"/>
          <w:rtl/>
        </w:rPr>
      </w:pPr>
      <w:r>
        <w:rPr>
          <w:rFonts w:cs="Simplified Arabic"/>
          <w:sz w:val="36"/>
          <w:szCs w:val="28"/>
          <w:rtl/>
        </w:rPr>
        <w:t xml:space="preserve">وفي صحيح مسلم: فقالت عائشة: </w:t>
      </w:r>
      <w:r w:rsidRPr="001F6F55">
        <w:rPr>
          <w:rFonts w:cs="Simplified Arabic"/>
          <w:b/>
          <w:bCs/>
          <w:color w:val="0000FF"/>
          <w:sz w:val="36"/>
          <w:szCs w:val="28"/>
          <w:rtl/>
        </w:rPr>
        <w:t>«يا أم سليم</w:t>
      </w:r>
      <w:r w:rsidR="006F67B2">
        <w:rPr>
          <w:rFonts w:cs="Simplified Arabic" w:hint="cs"/>
          <w:b/>
          <w:bCs/>
          <w:color w:val="0000FF"/>
          <w:sz w:val="36"/>
          <w:szCs w:val="28"/>
          <w:rtl/>
        </w:rPr>
        <w:t>،</w:t>
      </w:r>
      <w:r w:rsidRPr="001F6F55">
        <w:rPr>
          <w:rFonts w:cs="Simplified Arabic"/>
          <w:b/>
          <w:bCs/>
          <w:color w:val="0000FF"/>
          <w:sz w:val="36"/>
          <w:szCs w:val="28"/>
          <w:rtl/>
        </w:rPr>
        <w:t xml:space="preserve"> فضحت النساء، تربت يمينك، فقال لعائشة: بل أنت فتربت يمينك»</w:t>
      </w:r>
      <w:r>
        <w:rPr>
          <w:rFonts w:cs="Simplified Arabic"/>
          <w:sz w:val="36"/>
          <w:szCs w:val="28"/>
          <w:rtl/>
        </w:rPr>
        <w:t xml:space="preserve">، في المعلم للمازري شرح صحيح مسلم يقول: تأوله مالك على أنه دعاء لهما بالاستغناء، تربت يمينك تأوله مالك على أنه دعاء لهما بالاستغناء، لما بعد في نفسه أن يدعو عليهما بالفقر، وكذلك قال عيسى بن دينار أن قوله </w:t>
      </w:r>
      <w:r>
        <w:rPr>
          <w:rFonts w:cs="Simplified Arabic"/>
          <w:sz w:val="36"/>
          <w:szCs w:val="28"/>
          <w:rtl/>
          <w:cs/>
        </w:rPr>
        <w:t>-صلى الله عليه وسلم-</w:t>
      </w:r>
      <w:r w:rsidR="006F67B2">
        <w:rPr>
          <w:rFonts w:cs="Simplified Arabic" w:hint="cs"/>
          <w:sz w:val="36"/>
          <w:szCs w:val="28"/>
          <w:rtl/>
          <w:cs/>
        </w:rPr>
        <w:t>:</w:t>
      </w:r>
      <w:r>
        <w:rPr>
          <w:rFonts w:cs="Simplified Arabic"/>
          <w:sz w:val="36"/>
          <w:szCs w:val="28"/>
          <w:rtl/>
        </w:rPr>
        <w:t xml:space="preserve"> تربت بمعنى استغنت، تربت بمعنى استغنت. </w:t>
      </w:r>
    </w:p>
    <w:p w:rsidR="00B86074" w:rsidRPr="001344F3" w:rsidRDefault="00B86074" w:rsidP="006F37D3">
      <w:pPr>
        <w:tabs>
          <w:tab w:val="left" w:pos="7562"/>
        </w:tabs>
        <w:spacing w:line="276" w:lineRule="auto"/>
        <w:jc w:val="both"/>
        <w:rPr>
          <w:rFonts w:cs="Simplified Arabic"/>
          <w:sz w:val="36"/>
          <w:szCs w:val="28"/>
          <w:rtl/>
        </w:rPr>
      </w:pPr>
      <w:r>
        <w:rPr>
          <w:rFonts w:cs="Simplified Arabic"/>
          <w:sz w:val="36"/>
          <w:szCs w:val="28"/>
          <w:rtl/>
        </w:rPr>
        <w:t xml:space="preserve">قال الهروي في تفسير قول الله سبحانه وتعالى: </w:t>
      </w:r>
      <w:r w:rsidRPr="001344F3">
        <w:rPr>
          <w:rFonts w:ascii="Simplified Arabic" w:hAnsi="Simplified Arabic" w:cs="Simplified Arabic"/>
          <w:bCs/>
          <w:color w:val="FF0000"/>
          <w:sz w:val="28"/>
          <w:szCs w:val="28"/>
          <w:rtl/>
          <w:lang w:eastAsia="ar-SA"/>
        </w:rPr>
        <w:t>{أَوْ مِسْكِينًا ذَا مَتْرَبَةٍ}</w:t>
      </w:r>
      <w:r w:rsidR="0043586F" w:rsidRPr="0043586F">
        <w:rPr>
          <w:rFonts w:ascii="Simplified Arabic" w:hAnsi="Simplified Arabic" w:cs="Simplified Arabic" w:hint="cs"/>
          <w:bCs/>
          <w:sz w:val="28"/>
          <w:szCs w:val="28"/>
          <w:rtl/>
          <w:lang w:eastAsia="ar-SA"/>
        </w:rPr>
        <w:t xml:space="preserve"> </w:t>
      </w:r>
      <w:r w:rsidRPr="0043586F">
        <w:rPr>
          <w:rFonts w:ascii="Simplified Arabic" w:hAnsi="Simplified Arabic" w:cs="Simplified Arabic"/>
          <w:bCs/>
          <w:sz w:val="28"/>
          <w:szCs w:val="28"/>
          <w:rtl/>
          <w:lang w:eastAsia="ar-SA"/>
        </w:rPr>
        <w:t>[البلد:16].</w:t>
      </w:r>
      <w:r w:rsidRPr="0043586F">
        <w:rPr>
          <w:rFonts w:ascii="Simplified Arabic" w:hAnsi="Simplified Arabic" w:cs="Simplified Arabic"/>
          <w:bCs/>
          <w:sz w:val="28"/>
          <w:szCs w:val="28"/>
          <w:rtl/>
          <w:cs/>
          <w:lang w:eastAsia="ar-SA"/>
        </w:rPr>
        <w:t xml:space="preserve"> </w:t>
      </w:r>
      <w:r w:rsidRPr="0043586F">
        <w:rPr>
          <w:rFonts w:cs="Simplified Arabic"/>
          <w:sz w:val="36"/>
          <w:szCs w:val="28"/>
          <w:rtl/>
        </w:rPr>
        <w:t xml:space="preserve">أي </w:t>
      </w:r>
      <w:r>
        <w:rPr>
          <w:rFonts w:cs="Simplified Arabic"/>
          <w:sz w:val="36"/>
          <w:szCs w:val="28"/>
          <w:rtl/>
        </w:rPr>
        <w:t>لصق بالتراب من فقره، أي لصق بالتراب من فقره، يقال: ترب الرجل إذا افتقر، وأترب إذا استغنى، قال</w:t>
      </w:r>
      <w:r w:rsidR="001A522F">
        <w:rPr>
          <w:rFonts w:cs="Simplified Arabic" w:hint="cs"/>
          <w:sz w:val="36"/>
          <w:szCs w:val="28"/>
          <w:rtl/>
        </w:rPr>
        <w:t>:</w:t>
      </w:r>
      <w:r>
        <w:rPr>
          <w:rFonts w:cs="Simplified Arabic"/>
          <w:sz w:val="36"/>
          <w:szCs w:val="28"/>
          <w:rtl/>
        </w:rPr>
        <w:t xml:space="preserve"> وفي الحديث: </w:t>
      </w:r>
      <w:r w:rsidRPr="001F6F55">
        <w:rPr>
          <w:rFonts w:cs="Simplified Arabic"/>
          <w:b/>
          <w:bCs/>
          <w:color w:val="0000FF"/>
          <w:sz w:val="36"/>
          <w:szCs w:val="28"/>
          <w:rtl/>
        </w:rPr>
        <w:t>«عليك بذات الدين تربت يداك»</w:t>
      </w:r>
      <w:r>
        <w:rPr>
          <w:rFonts w:cs="Simplified Arabic"/>
          <w:sz w:val="36"/>
          <w:szCs w:val="28"/>
          <w:rtl/>
        </w:rPr>
        <w:t xml:space="preserve"> يعني فاظفر بذات الدين تربت يداك.</w:t>
      </w:r>
    </w:p>
    <w:p w:rsidR="00B86074" w:rsidRDefault="00B86074" w:rsidP="006F37D3">
      <w:pPr>
        <w:spacing w:line="276" w:lineRule="auto"/>
        <w:jc w:val="both"/>
        <w:rPr>
          <w:rFonts w:cs="Simplified Arabic"/>
          <w:sz w:val="36"/>
          <w:szCs w:val="28"/>
          <w:rtl/>
        </w:rPr>
      </w:pPr>
      <w:r>
        <w:rPr>
          <w:rFonts w:cs="Simplified Arabic"/>
          <w:sz w:val="36"/>
          <w:szCs w:val="28"/>
          <w:rtl/>
        </w:rPr>
        <w:t>قال ابن عرفة: أراد تربت يداك إن لم تفعل ما أمرتك به، قال ابن الأنباري:</w:t>
      </w:r>
      <w:r w:rsidR="00D13E3A">
        <w:rPr>
          <w:rFonts w:cs="Simplified Arabic" w:hint="cs"/>
          <w:sz w:val="36"/>
          <w:szCs w:val="28"/>
          <w:rtl/>
        </w:rPr>
        <w:t xml:space="preserve"> معناه</w:t>
      </w:r>
      <w:r>
        <w:rPr>
          <w:rFonts w:cs="Simplified Arabic"/>
          <w:sz w:val="36"/>
          <w:szCs w:val="28"/>
          <w:rtl/>
        </w:rPr>
        <w:t xml:space="preserve"> لله درك إذا استعملت ما أمرتك به، واتعظت بعظتي.</w:t>
      </w:r>
    </w:p>
    <w:p w:rsidR="00B86074" w:rsidRDefault="001A522F" w:rsidP="001A522F">
      <w:pPr>
        <w:spacing w:line="276" w:lineRule="auto"/>
        <w:jc w:val="both"/>
        <w:rPr>
          <w:rFonts w:cs="Simplified Arabic"/>
          <w:sz w:val="36"/>
          <w:szCs w:val="28"/>
          <w:rtl/>
        </w:rPr>
      </w:pPr>
      <w:r>
        <w:rPr>
          <w:rFonts w:cs="Simplified Arabic"/>
          <w:sz w:val="36"/>
          <w:szCs w:val="28"/>
          <w:rtl/>
        </w:rPr>
        <w:t xml:space="preserve">قال الشيخ </w:t>
      </w:r>
      <w:r w:rsidR="00B86074">
        <w:rPr>
          <w:rFonts w:cs="Simplified Arabic"/>
          <w:sz w:val="36"/>
          <w:szCs w:val="28"/>
          <w:rtl/>
        </w:rPr>
        <w:t xml:space="preserve">المؤلف </w:t>
      </w:r>
      <w:r w:rsidR="00B86074">
        <w:rPr>
          <w:rFonts w:cs="Simplified Arabic"/>
          <w:sz w:val="36"/>
          <w:szCs w:val="28"/>
          <w:rtl/>
          <w:cs/>
        </w:rPr>
        <w:t>-</w:t>
      </w:r>
      <w:r w:rsidR="00B86074">
        <w:rPr>
          <w:rFonts w:cs="Simplified Arabic"/>
          <w:sz w:val="36"/>
          <w:szCs w:val="28"/>
          <w:rtl/>
        </w:rPr>
        <w:t xml:space="preserve">المازري-: هذا اللفظ وشبهه، هذا اللفظ وشبهه يجري على ألسنة العرب من غير قصد للدعاء، وعلى ذلك يحمل ما وقع له </w:t>
      </w:r>
      <w:r w:rsidR="00B86074">
        <w:rPr>
          <w:rFonts w:cs="Simplified Arabic"/>
          <w:sz w:val="36"/>
          <w:szCs w:val="28"/>
          <w:rtl/>
          <w:cs/>
        </w:rPr>
        <w:t>-صلى الله عليه وسلم-</w:t>
      </w:r>
      <w:r w:rsidR="00B86074">
        <w:rPr>
          <w:rFonts w:cs="Simplified Arabic"/>
          <w:sz w:val="36"/>
          <w:szCs w:val="28"/>
          <w:rtl/>
        </w:rPr>
        <w:t xml:space="preserve"> مع زوجتيه المذكورتين</w:t>
      </w:r>
      <w:r>
        <w:rPr>
          <w:rFonts w:cs="Simplified Arabic" w:hint="cs"/>
          <w:sz w:val="36"/>
          <w:szCs w:val="28"/>
          <w:rtl/>
        </w:rPr>
        <w:t>،</w:t>
      </w:r>
      <w:r w:rsidR="00B86074">
        <w:rPr>
          <w:rFonts w:cs="Simplified Arabic"/>
          <w:sz w:val="36"/>
          <w:szCs w:val="28"/>
          <w:rtl/>
        </w:rPr>
        <w:t xml:space="preserve"> وقد وقع مع زوجتيه المذكورتين.</w:t>
      </w:r>
    </w:p>
    <w:p w:rsidR="00B86074" w:rsidRDefault="00B86074" w:rsidP="001A522F">
      <w:pPr>
        <w:spacing w:line="276" w:lineRule="auto"/>
        <w:jc w:val="both"/>
        <w:rPr>
          <w:rFonts w:cs="Simplified Arabic"/>
          <w:sz w:val="36"/>
          <w:szCs w:val="28"/>
          <w:rtl/>
        </w:rPr>
      </w:pPr>
      <w:r>
        <w:rPr>
          <w:rFonts w:cs="Simplified Arabic"/>
          <w:sz w:val="36"/>
          <w:szCs w:val="28"/>
          <w:rtl/>
        </w:rPr>
        <w:t>يقول المازري: وقد وقع في رسالة للبديع</w:t>
      </w:r>
      <w:r w:rsidR="001A522F">
        <w:rPr>
          <w:rFonts w:cs="Simplified Arabic" w:hint="cs"/>
          <w:sz w:val="36"/>
          <w:szCs w:val="28"/>
          <w:rtl/>
        </w:rPr>
        <w:t xml:space="preserve"> </w:t>
      </w:r>
      <w:r>
        <w:rPr>
          <w:rFonts w:cs="Simplified Arabic"/>
          <w:sz w:val="36"/>
          <w:szCs w:val="28"/>
          <w:rtl/>
        </w:rPr>
        <w:t>-بديع الزمان الهمذاني-</w:t>
      </w:r>
      <w:r w:rsidR="001A522F">
        <w:rPr>
          <w:rFonts w:cs="Simplified Arabic" w:hint="cs"/>
          <w:sz w:val="36"/>
          <w:szCs w:val="28"/>
          <w:rtl/>
        </w:rPr>
        <w:t xml:space="preserve"> </w:t>
      </w:r>
      <w:r>
        <w:rPr>
          <w:rFonts w:cs="Simplified Arabic"/>
          <w:sz w:val="36"/>
          <w:szCs w:val="28"/>
          <w:rtl/>
        </w:rPr>
        <w:t>في رسالة له قال: وقد يوحش</w:t>
      </w:r>
      <w:r w:rsidR="001A522F">
        <w:rPr>
          <w:rFonts w:cs="Simplified Arabic" w:hint="cs"/>
          <w:sz w:val="36"/>
          <w:szCs w:val="28"/>
          <w:rtl/>
        </w:rPr>
        <w:t>،</w:t>
      </w:r>
      <w:r>
        <w:rPr>
          <w:rFonts w:cs="Simplified Arabic"/>
          <w:sz w:val="36"/>
          <w:szCs w:val="28"/>
          <w:rtl/>
        </w:rPr>
        <w:t xml:space="preserve"> </w:t>
      </w:r>
      <w:r w:rsidR="001A522F">
        <w:rPr>
          <w:rFonts w:cs="Simplified Arabic" w:hint="cs"/>
          <w:sz w:val="36"/>
          <w:szCs w:val="28"/>
          <w:rtl/>
        </w:rPr>
        <w:t>انظر</w:t>
      </w:r>
      <w:r>
        <w:rPr>
          <w:rFonts w:cs="Simplified Arabic"/>
          <w:sz w:val="36"/>
          <w:szCs w:val="28"/>
          <w:rtl/>
        </w:rPr>
        <w:t xml:space="preserve"> البلاغة.</w:t>
      </w:r>
    </w:p>
    <w:tbl>
      <w:tblPr>
        <w:bidiVisual/>
        <w:tblW w:w="8856" w:type="dxa"/>
        <w:tblLook w:val="04A0" w:firstRow="1" w:lastRow="0" w:firstColumn="1" w:lastColumn="0" w:noHBand="0" w:noVBand="1"/>
      </w:tblPr>
      <w:tblGrid>
        <w:gridCol w:w="4428"/>
        <w:gridCol w:w="4428"/>
      </w:tblGrid>
      <w:tr w:rsidR="00A80FBD" w:rsidRPr="00762B87" w:rsidTr="00762B87">
        <w:tc>
          <w:tcPr>
            <w:tcW w:w="4428" w:type="dxa"/>
            <w:shd w:val="clear" w:color="auto" w:fill="auto"/>
          </w:tcPr>
          <w:p w:rsidR="00A80FBD" w:rsidRPr="00762B87" w:rsidRDefault="001A522F" w:rsidP="006F37D3">
            <w:pPr>
              <w:spacing w:line="276" w:lineRule="auto"/>
              <w:jc w:val="both"/>
              <w:rPr>
                <w:rFonts w:cs="Simplified Arabic"/>
                <w:sz w:val="36"/>
                <w:szCs w:val="28"/>
                <w:rtl/>
                <w:cs/>
              </w:rPr>
            </w:pPr>
            <w:r>
              <w:rPr>
                <w:rFonts w:cs="Simplified Arabic"/>
                <w:sz w:val="36"/>
                <w:szCs w:val="28"/>
                <w:rtl/>
                <w:cs/>
              </w:rPr>
              <w:t>وقـد يـو</w:t>
            </w:r>
            <w:r w:rsidR="00FF7190" w:rsidRPr="00762B87">
              <w:rPr>
                <w:rFonts w:cs="Simplified Arabic"/>
                <w:sz w:val="36"/>
                <w:szCs w:val="28"/>
                <w:rtl/>
                <w:cs/>
              </w:rPr>
              <w:t xml:space="preserve">حـش اللفـظ وكـلـه </w:t>
            </w:r>
            <w:r w:rsidR="00FF7190" w:rsidRPr="00762B87">
              <w:rPr>
                <w:rFonts w:cs="Simplified Arabic"/>
                <w:sz w:val="36"/>
                <w:szCs w:val="28"/>
                <w:rtl/>
              </w:rPr>
              <w:t>ود</w:t>
            </w:r>
          </w:p>
        </w:tc>
        <w:tc>
          <w:tcPr>
            <w:tcW w:w="4428" w:type="dxa"/>
            <w:shd w:val="clear" w:color="auto" w:fill="auto"/>
          </w:tcPr>
          <w:p w:rsidR="00A80FBD" w:rsidRPr="00762B87" w:rsidRDefault="00FF7190" w:rsidP="006F37D3">
            <w:pPr>
              <w:spacing w:line="276" w:lineRule="auto"/>
              <w:rPr>
                <w:rFonts w:cs="Simplified Arabic"/>
                <w:sz w:val="36"/>
                <w:szCs w:val="28"/>
                <w:rtl/>
                <w:cs/>
              </w:rPr>
            </w:pPr>
            <w:r w:rsidRPr="00762B87">
              <w:rPr>
                <w:rFonts w:cs="Simplified Arabic"/>
                <w:sz w:val="36"/>
                <w:szCs w:val="28"/>
                <w:rtl/>
              </w:rPr>
              <w:t>ويكره الشيء وليس من فعله بد</w:t>
            </w:r>
          </w:p>
        </w:tc>
      </w:tr>
    </w:tbl>
    <w:p w:rsidR="006F37D3" w:rsidRDefault="00FF7190" w:rsidP="001A522F">
      <w:pPr>
        <w:spacing w:line="276" w:lineRule="auto"/>
        <w:jc w:val="both"/>
        <w:rPr>
          <w:rFonts w:cs="Simplified Arabic"/>
          <w:sz w:val="36"/>
          <w:szCs w:val="28"/>
          <w:rtl/>
        </w:rPr>
      </w:pPr>
      <w:r w:rsidRPr="00C66EC3">
        <w:rPr>
          <w:rFonts w:cs="Simplified Arabic"/>
          <w:sz w:val="36"/>
          <w:szCs w:val="28"/>
          <w:rtl/>
        </w:rPr>
        <w:t>هذه العرب تقول</w:t>
      </w:r>
      <w:r w:rsidR="001A522F">
        <w:rPr>
          <w:rFonts w:cs="Simplified Arabic" w:hint="cs"/>
          <w:sz w:val="36"/>
          <w:szCs w:val="28"/>
          <w:rtl/>
        </w:rPr>
        <w:t>:</w:t>
      </w:r>
      <w:r w:rsidRPr="00C66EC3">
        <w:rPr>
          <w:rFonts w:cs="Simplified Arabic"/>
          <w:sz w:val="36"/>
          <w:szCs w:val="28"/>
          <w:rtl/>
        </w:rPr>
        <w:t xml:space="preserve"> لا أبا لك</w:t>
      </w:r>
      <w:r>
        <w:rPr>
          <w:rFonts w:cs="Simplified Arabic"/>
          <w:sz w:val="36"/>
          <w:szCs w:val="28"/>
          <w:rtl/>
        </w:rPr>
        <w:t xml:space="preserve"> للشيء إذا أهم،</w:t>
      </w:r>
      <w:r w:rsidRPr="00C66EC3">
        <w:rPr>
          <w:rFonts w:cs="Simplified Arabic"/>
          <w:sz w:val="36"/>
          <w:szCs w:val="28"/>
          <w:rtl/>
        </w:rPr>
        <w:t xml:space="preserve"> و</w:t>
      </w:r>
      <w:r w:rsidR="00D13E3A">
        <w:rPr>
          <w:rFonts w:cs="Simplified Arabic"/>
          <w:sz w:val="36"/>
          <w:szCs w:val="28"/>
          <w:rtl/>
        </w:rPr>
        <w:t>قاتله الله ولا يريدون</w:t>
      </w:r>
      <w:r>
        <w:rPr>
          <w:rFonts w:cs="Simplified Arabic"/>
          <w:sz w:val="36"/>
          <w:szCs w:val="28"/>
          <w:rtl/>
        </w:rPr>
        <w:t xml:space="preserve"> الذم، </w:t>
      </w:r>
      <w:r w:rsidRPr="00C66EC3">
        <w:rPr>
          <w:rFonts w:cs="Simplified Arabic"/>
          <w:sz w:val="36"/>
          <w:szCs w:val="28"/>
          <w:rtl/>
        </w:rPr>
        <w:t>وويل أمه ل</w:t>
      </w:r>
      <w:r>
        <w:rPr>
          <w:rFonts w:cs="Simplified Arabic"/>
          <w:sz w:val="36"/>
          <w:szCs w:val="28"/>
          <w:rtl/>
        </w:rPr>
        <w:t>ل</w:t>
      </w:r>
      <w:r w:rsidRPr="00C66EC3">
        <w:rPr>
          <w:rFonts w:cs="Simplified Arabic"/>
          <w:sz w:val="36"/>
          <w:szCs w:val="28"/>
          <w:rtl/>
        </w:rPr>
        <w:t xml:space="preserve">أمر إذا </w:t>
      </w:r>
      <w:r>
        <w:rPr>
          <w:rFonts w:cs="Simplified Arabic"/>
          <w:sz w:val="36"/>
          <w:szCs w:val="28"/>
          <w:rtl/>
        </w:rPr>
        <w:t>ت</w:t>
      </w:r>
      <w:r w:rsidRPr="00C66EC3">
        <w:rPr>
          <w:rFonts w:cs="Simplified Arabic"/>
          <w:sz w:val="36"/>
          <w:szCs w:val="28"/>
          <w:rtl/>
        </w:rPr>
        <w:t>م</w:t>
      </w:r>
      <w:r>
        <w:rPr>
          <w:rFonts w:cs="Simplified Arabic"/>
          <w:sz w:val="36"/>
          <w:szCs w:val="28"/>
          <w:rtl/>
        </w:rPr>
        <w:t>،</w:t>
      </w:r>
      <w:r w:rsidRPr="00C66EC3">
        <w:rPr>
          <w:rFonts w:cs="Simplified Arabic"/>
          <w:sz w:val="36"/>
          <w:szCs w:val="28"/>
          <w:rtl/>
        </w:rPr>
        <w:t xml:space="preserve"> </w:t>
      </w:r>
      <w:r>
        <w:rPr>
          <w:rFonts w:cs="Simplified Arabic"/>
          <w:sz w:val="36"/>
          <w:szCs w:val="28"/>
          <w:rtl/>
        </w:rPr>
        <w:t>ول</w:t>
      </w:r>
      <w:r w:rsidRPr="00C66EC3">
        <w:rPr>
          <w:rFonts w:cs="Simplified Arabic"/>
          <w:sz w:val="36"/>
          <w:szCs w:val="28"/>
          <w:rtl/>
        </w:rPr>
        <w:t>لألباب في هذا الباب</w:t>
      </w:r>
      <w:r w:rsidR="001A522F">
        <w:rPr>
          <w:rFonts w:cs="Simplified Arabic" w:hint="cs"/>
          <w:sz w:val="36"/>
          <w:szCs w:val="28"/>
          <w:rtl/>
        </w:rPr>
        <w:t xml:space="preserve"> </w:t>
      </w:r>
      <w:r>
        <w:rPr>
          <w:rFonts w:cs="Simplified Arabic"/>
          <w:sz w:val="36"/>
          <w:szCs w:val="28"/>
          <w:rtl/>
        </w:rPr>
        <w:t>-يعني من أراد أن يفرق بين الذم والمدح-</w:t>
      </w:r>
      <w:r w:rsidRPr="00C66EC3">
        <w:rPr>
          <w:rFonts w:cs="Simplified Arabic"/>
          <w:sz w:val="36"/>
          <w:szCs w:val="28"/>
          <w:rtl/>
        </w:rPr>
        <w:t xml:space="preserve"> </w:t>
      </w:r>
      <w:r>
        <w:rPr>
          <w:rFonts w:cs="Simplified Arabic"/>
          <w:sz w:val="36"/>
          <w:szCs w:val="28"/>
          <w:rtl/>
        </w:rPr>
        <w:t>يقول: ول</w:t>
      </w:r>
      <w:r w:rsidRPr="00C66EC3">
        <w:rPr>
          <w:rFonts w:cs="Simplified Arabic"/>
          <w:sz w:val="36"/>
          <w:szCs w:val="28"/>
          <w:rtl/>
        </w:rPr>
        <w:t xml:space="preserve">لألباب في هذا الباب أن ينظروا </w:t>
      </w:r>
      <w:r>
        <w:rPr>
          <w:rFonts w:cs="Simplified Arabic"/>
          <w:sz w:val="36"/>
          <w:szCs w:val="28"/>
          <w:rtl/>
        </w:rPr>
        <w:t>إلى</w:t>
      </w:r>
      <w:r w:rsidRPr="00C66EC3">
        <w:rPr>
          <w:rFonts w:cs="Simplified Arabic"/>
          <w:sz w:val="36"/>
          <w:szCs w:val="28"/>
          <w:rtl/>
        </w:rPr>
        <w:t xml:space="preserve"> القول </w:t>
      </w:r>
      <w:r w:rsidR="001A522F">
        <w:rPr>
          <w:rFonts w:cs="Simplified Arabic"/>
          <w:sz w:val="36"/>
          <w:szCs w:val="28"/>
          <w:rtl/>
        </w:rPr>
        <w:t>و</w:t>
      </w:r>
      <w:r>
        <w:rPr>
          <w:rFonts w:cs="Simplified Arabic"/>
          <w:sz w:val="36"/>
          <w:szCs w:val="28"/>
          <w:rtl/>
        </w:rPr>
        <w:t>قائله</w:t>
      </w:r>
      <w:r w:rsidR="001A522F">
        <w:rPr>
          <w:rFonts w:cs="Simplified Arabic" w:hint="cs"/>
          <w:sz w:val="36"/>
          <w:szCs w:val="28"/>
          <w:rtl/>
        </w:rPr>
        <w:t>،</w:t>
      </w:r>
      <w:r>
        <w:rPr>
          <w:rFonts w:cs="Simplified Arabic"/>
          <w:sz w:val="36"/>
          <w:szCs w:val="28"/>
          <w:rtl/>
        </w:rPr>
        <w:t xml:space="preserve"> فإن كان ولي</w:t>
      </w:r>
      <w:r w:rsidR="001A522F">
        <w:rPr>
          <w:rFonts w:cs="Simplified Arabic" w:hint="cs"/>
          <w:sz w:val="36"/>
          <w:szCs w:val="28"/>
          <w:rtl/>
        </w:rPr>
        <w:t>ًّ</w:t>
      </w:r>
      <w:r>
        <w:rPr>
          <w:rFonts w:cs="Simplified Arabic"/>
          <w:sz w:val="36"/>
          <w:szCs w:val="28"/>
          <w:rtl/>
        </w:rPr>
        <w:t>ا فهو ا</w:t>
      </w:r>
      <w:r w:rsidRPr="00C66EC3">
        <w:rPr>
          <w:rFonts w:cs="Simplified Arabic"/>
          <w:sz w:val="36"/>
          <w:szCs w:val="28"/>
          <w:rtl/>
        </w:rPr>
        <w:t>لو</w:t>
      </w:r>
      <w:r>
        <w:rPr>
          <w:rFonts w:cs="Simplified Arabic"/>
          <w:sz w:val="36"/>
          <w:szCs w:val="28"/>
          <w:rtl/>
        </w:rPr>
        <w:t>لاء وإن خشن، وإن كان عدو</w:t>
      </w:r>
      <w:r w:rsidR="001A522F">
        <w:rPr>
          <w:rFonts w:cs="Simplified Arabic" w:hint="cs"/>
          <w:sz w:val="36"/>
          <w:szCs w:val="28"/>
          <w:rtl/>
        </w:rPr>
        <w:t>ً</w:t>
      </w:r>
      <w:r>
        <w:rPr>
          <w:rFonts w:cs="Simplified Arabic"/>
          <w:sz w:val="36"/>
          <w:szCs w:val="28"/>
          <w:rtl/>
        </w:rPr>
        <w:t>ا فهو ا</w:t>
      </w:r>
      <w:r w:rsidRPr="00C66EC3">
        <w:rPr>
          <w:rFonts w:cs="Simplified Arabic"/>
          <w:sz w:val="36"/>
          <w:szCs w:val="28"/>
          <w:rtl/>
        </w:rPr>
        <w:t>لبلاء وإن حسن.</w:t>
      </w:r>
    </w:p>
    <w:p w:rsidR="00B86074" w:rsidRDefault="00B86074" w:rsidP="006F37D3">
      <w:pPr>
        <w:spacing w:line="276" w:lineRule="auto"/>
        <w:jc w:val="both"/>
        <w:rPr>
          <w:rFonts w:cs="Simplified Arabic"/>
          <w:sz w:val="36"/>
          <w:szCs w:val="28"/>
          <w:rtl/>
        </w:rPr>
      </w:pPr>
      <w:r>
        <w:rPr>
          <w:rFonts w:cs="Simplified Arabic"/>
          <w:sz w:val="36"/>
          <w:szCs w:val="28"/>
          <w:rtl/>
        </w:rPr>
        <w:t>يعني بعض الألفاظ لا</w:t>
      </w:r>
      <w:r w:rsidR="001A522F">
        <w:rPr>
          <w:rFonts w:cs="Simplified Arabic" w:hint="cs"/>
          <w:sz w:val="36"/>
          <w:szCs w:val="28"/>
          <w:rtl/>
        </w:rPr>
        <w:t xml:space="preserve"> </w:t>
      </w:r>
      <w:r>
        <w:rPr>
          <w:rFonts w:cs="Simplified Arabic"/>
          <w:sz w:val="36"/>
          <w:szCs w:val="28"/>
          <w:rtl/>
        </w:rPr>
        <w:t>بد من معرفة الظروف والأحوال المحتفة بالكلام، ولا</w:t>
      </w:r>
      <w:r w:rsidR="001A522F">
        <w:rPr>
          <w:rFonts w:cs="Simplified Arabic" w:hint="cs"/>
          <w:sz w:val="36"/>
          <w:szCs w:val="28"/>
          <w:rtl/>
        </w:rPr>
        <w:t xml:space="preserve"> </w:t>
      </w:r>
      <w:r>
        <w:rPr>
          <w:rFonts w:cs="Simplified Arabic"/>
          <w:sz w:val="36"/>
          <w:szCs w:val="28"/>
          <w:rtl/>
        </w:rPr>
        <w:t>بد من معرفة السياق، ولا</w:t>
      </w:r>
      <w:r w:rsidR="001A522F">
        <w:rPr>
          <w:rFonts w:cs="Simplified Arabic" w:hint="cs"/>
          <w:sz w:val="36"/>
          <w:szCs w:val="28"/>
          <w:rtl/>
        </w:rPr>
        <w:t xml:space="preserve"> </w:t>
      </w:r>
      <w:r>
        <w:rPr>
          <w:rFonts w:cs="Simplified Arabic"/>
          <w:sz w:val="36"/>
          <w:szCs w:val="28"/>
          <w:rtl/>
        </w:rPr>
        <w:t>بد من معرفة ما أثار الكلام.</w:t>
      </w:r>
    </w:p>
    <w:p w:rsidR="00B86074" w:rsidRDefault="00B86074" w:rsidP="006F37D3">
      <w:pPr>
        <w:spacing w:line="276" w:lineRule="auto"/>
        <w:jc w:val="both"/>
        <w:rPr>
          <w:rFonts w:cs="Simplified Arabic"/>
          <w:sz w:val="36"/>
          <w:szCs w:val="28"/>
          <w:rtl/>
        </w:rPr>
      </w:pPr>
      <w:r>
        <w:rPr>
          <w:rFonts w:cs="Simplified Arabic"/>
          <w:sz w:val="36"/>
          <w:szCs w:val="28"/>
          <w:rtl/>
        </w:rPr>
        <w:t>ما أثار الكلام لا</w:t>
      </w:r>
      <w:r w:rsidR="001A522F">
        <w:rPr>
          <w:rFonts w:cs="Simplified Arabic" w:hint="cs"/>
          <w:sz w:val="36"/>
          <w:szCs w:val="28"/>
          <w:rtl/>
        </w:rPr>
        <w:t xml:space="preserve"> </w:t>
      </w:r>
      <w:r>
        <w:rPr>
          <w:rFonts w:cs="Simplified Arabic"/>
          <w:sz w:val="36"/>
          <w:szCs w:val="28"/>
          <w:rtl/>
        </w:rPr>
        <w:t>بد من معرفته، يعني حينما قال الشاعر:</w:t>
      </w:r>
    </w:p>
    <w:tbl>
      <w:tblPr>
        <w:bidiVisual/>
        <w:tblW w:w="4500" w:type="pct"/>
        <w:jc w:val="center"/>
        <w:tblLook w:val="01E0" w:firstRow="1" w:lastRow="1" w:firstColumn="1" w:lastColumn="1" w:noHBand="0" w:noVBand="0"/>
      </w:tblPr>
      <w:tblGrid>
        <w:gridCol w:w="4434"/>
        <w:gridCol w:w="4435"/>
      </w:tblGrid>
      <w:tr w:rsidR="00B86074" w:rsidTr="00FF7190">
        <w:trPr>
          <w:jc w:val="center"/>
        </w:trPr>
        <w:tc>
          <w:tcPr>
            <w:tcW w:w="4261" w:type="dxa"/>
            <w:shd w:val="clear" w:color="auto" w:fill="auto"/>
          </w:tcPr>
          <w:p w:rsidR="00B86074" w:rsidRPr="00FF7190" w:rsidRDefault="00B86074" w:rsidP="006F37D3">
            <w:pPr>
              <w:spacing w:line="276" w:lineRule="auto"/>
              <w:ind w:right="280"/>
              <w:jc w:val="highKashida"/>
              <w:rPr>
                <w:rFonts w:cs="Simplified Arabic"/>
                <w:sz w:val="36"/>
                <w:szCs w:val="28"/>
                <w:rtl/>
              </w:rPr>
            </w:pPr>
            <w:r w:rsidRPr="00FF7190">
              <w:rPr>
                <w:rFonts w:cs="Simplified Arabic"/>
                <w:sz w:val="36"/>
                <w:szCs w:val="28"/>
                <w:rtl/>
              </w:rPr>
              <w:t>خاط</w:t>
            </w:r>
            <w:r w:rsidRPr="00FF7190">
              <w:rPr>
                <w:rFonts w:cs="Simplified Arabic"/>
                <w:sz w:val="36"/>
                <w:szCs w:val="28"/>
                <w:rtl/>
                <w:cs/>
              </w:rPr>
              <w:t xml:space="preserve"> </w:t>
            </w:r>
            <w:r w:rsidRPr="00FF7190">
              <w:rPr>
                <w:rFonts w:cs="Simplified Arabic"/>
                <w:sz w:val="36"/>
                <w:szCs w:val="28"/>
                <w:rtl/>
              </w:rPr>
              <w:t>لي عمروٌ قباء</w:t>
            </w:r>
            <w:r w:rsidR="001A522F">
              <w:rPr>
                <w:rFonts w:cs="Simplified Arabic" w:hint="cs"/>
                <w:sz w:val="36"/>
                <w:szCs w:val="28"/>
                <w:rtl/>
              </w:rPr>
              <w:t>ً</w:t>
            </w:r>
            <w:r w:rsidRPr="00FF7190">
              <w:rPr>
                <w:rFonts w:cs="Simplified Arabic"/>
                <w:sz w:val="36"/>
                <w:szCs w:val="2"/>
                <w:rtl/>
              </w:rPr>
              <w:br/>
              <w:t> </w:t>
            </w:r>
          </w:p>
        </w:tc>
        <w:tc>
          <w:tcPr>
            <w:tcW w:w="4261" w:type="dxa"/>
            <w:shd w:val="clear" w:color="auto" w:fill="auto"/>
          </w:tcPr>
          <w:p w:rsidR="00B86074" w:rsidRPr="00FF7190" w:rsidRDefault="00B86074" w:rsidP="006F37D3">
            <w:pPr>
              <w:spacing w:line="276" w:lineRule="auto"/>
              <w:ind w:left="280"/>
              <w:jc w:val="highKashida"/>
              <w:rPr>
                <w:rFonts w:cs="Simplified Arabic"/>
                <w:sz w:val="36"/>
                <w:szCs w:val="28"/>
                <w:rtl/>
              </w:rPr>
            </w:pPr>
            <w:r w:rsidRPr="00FF7190">
              <w:rPr>
                <w:rFonts w:cs="Simplified Arabic"/>
                <w:sz w:val="36"/>
                <w:szCs w:val="28"/>
                <w:rtl/>
              </w:rPr>
              <w:t>ليتَ عينيه سواء</w:t>
            </w:r>
            <w:r w:rsidRPr="00FF7190">
              <w:rPr>
                <w:rFonts w:cs="Simplified Arabic"/>
                <w:sz w:val="36"/>
                <w:szCs w:val="2"/>
                <w:rtl/>
              </w:rPr>
              <w:br/>
              <w:t>  </w:t>
            </w:r>
          </w:p>
        </w:tc>
      </w:tr>
      <w:tr w:rsidR="00B86074" w:rsidTr="00FF7190">
        <w:trPr>
          <w:jc w:val="center"/>
        </w:trPr>
        <w:tc>
          <w:tcPr>
            <w:tcW w:w="4261" w:type="dxa"/>
            <w:shd w:val="clear" w:color="auto" w:fill="auto"/>
          </w:tcPr>
          <w:p w:rsidR="00B86074" w:rsidRPr="00FF7190" w:rsidRDefault="00B86074" w:rsidP="006F37D3">
            <w:pPr>
              <w:spacing w:line="276" w:lineRule="auto"/>
              <w:ind w:right="280"/>
              <w:jc w:val="highKashida"/>
              <w:rPr>
                <w:rFonts w:cs="Simplified Arabic"/>
                <w:sz w:val="36"/>
                <w:szCs w:val="28"/>
                <w:rtl/>
              </w:rPr>
            </w:pPr>
            <w:r w:rsidRPr="00FF7190">
              <w:rPr>
                <w:rFonts w:cs="Simplified Arabic"/>
                <w:sz w:val="36"/>
                <w:szCs w:val="28"/>
                <w:rtl/>
              </w:rPr>
              <w:lastRenderedPageBreak/>
              <w:t>ف</w:t>
            </w:r>
            <w:r w:rsidR="001A522F">
              <w:rPr>
                <w:rFonts w:cs="Simplified Arabic" w:hint="cs"/>
                <w:sz w:val="36"/>
                <w:szCs w:val="28"/>
                <w:rtl/>
              </w:rPr>
              <w:t>ا</w:t>
            </w:r>
            <w:r w:rsidR="001A522F">
              <w:rPr>
                <w:rFonts w:cs="Simplified Arabic"/>
                <w:sz w:val="36"/>
                <w:szCs w:val="28"/>
                <w:rtl/>
              </w:rPr>
              <w:t>س</w:t>
            </w:r>
            <w:r w:rsidR="001A522F">
              <w:rPr>
                <w:rFonts w:cs="Simplified Arabic" w:hint="cs"/>
                <w:sz w:val="36"/>
                <w:szCs w:val="28"/>
                <w:rtl/>
              </w:rPr>
              <w:t>أل</w:t>
            </w:r>
            <w:r w:rsidRPr="00FF7190">
              <w:rPr>
                <w:rFonts w:cs="Simplified Arabic"/>
                <w:sz w:val="36"/>
                <w:szCs w:val="28"/>
                <w:rtl/>
              </w:rPr>
              <w:t xml:space="preserve"> الناس أشعري</w:t>
            </w:r>
            <w:r w:rsidRPr="00FF7190">
              <w:rPr>
                <w:rFonts w:cs="Simplified Arabic"/>
                <w:sz w:val="36"/>
                <w:szCs w:val="2"/>
                <w:rtl/>
              </w:rPr>
              <w:br/>
              <w:t> </w:t>
            </w:r>
          </w:p>
        </w:tc>
        <w:tc>
          <w:tcPr>
            <w:tcW w:w="4261" w:type="dxa"/>
            <w:shd w:val="clear" w:color="auto" w:fill="auto"/>
          </w:tcPr>
          <w:p w:rsidR="00B86074" w:rsidRPr="00FF7190" w:rsidRDefault="00B86074" w:rsidP="006F37D3">
            <w:pPr>
              <w:spacing w:line="276" w:lineRule="auto"/>
              <w:ind w:left="280"/>
              <w:jc w:val="highKashida"/>
              <w:rPr>
                <w:rFonts w:cs="Simplified Arabic"/>
                <w:sz w:val="36"/>
                <w:szCs w:val="28"/>
                <w:rtl/>
              </w:rPr>
            </w:pPr>
            <w:r w:rsidRPr="00FF7190">
              <w:rPr>
                <w:rFonts w:cs="Simplified Arabic"/>
                <w:sz w:val="36"/>
                <w:szCs w:val="28"/>
                <w:rtl/>
              </w:rPr>
              <w:t>هذا مديح أم هجاء</w:t>
            </w:r>
            <w:r w:rsidRPr="00FF7190">
              <w:rPr>
                <w:rFonts w:cs="Simplified Arabic"/>
                <w:sz w:val="36"/>
                <w:szCs w:val="2"/>
                <w:rtl/>
              </w:rPr>
              <w:br/>
              <w:t>  </w:t>
            </w:r>
          </w:p>
        </w:tc>
      </w:tr>
    </w:tbl>
    <w:p w:rsidR="00B86074" w:rsidRDefault="00B86074" w:rsidP="006F37D3">
      <w:pPr>
        <w:spacing w:line="276" w:lineRule="auto"/>
        <w:jc w:val="both"/>
        <w:rPr>
          <w:rFonts w:cs="Simplified Arabic"/>
          <w:sz w:val="36"/>
          <w:szCs w:val="28"/>
          <w:rtl/>
        </w:rPr>
      </w:pPr>
      <w:r>
        <w:rPr>
          <w:rFonts w:cs="Simplified Arabic"/>
          <w:sz w:val="36"/>
          <w:szCs w:val="28"/>
          <w:rtl/>
        </w:rPr>
        <w:t xml:space="preserve">زيد هذا أعور العين </w:t>
      </w:r>
      <w:r w:rsidR="00D13E3A">
        <w:rPr>
          <w:rFonts w:cs="Simplified Arabic"/>
          <w:sz w:val="36"/>
          <w:szCs w:val="28"/>
          <w:rtl/>
          <w:cs/>
        </w:rPr>
        <w:t>وخا</w:t>
      </w:r>
      <w:r w:rsidR="00D13E3A">
        <w:rPr>
          <w:rFonts w:cs="Simplified Arabic" w:hint="cs"/>
          <w:sz w:val="36"/>
          <w:szCs w:val="28"/>
          <w:rtl/>
          <w:cs/>
        </w:rPr>
        <w:t>ط</w:t>
      </w:r>
      <w:r>
        <w:rPr>
          <w:rFonts w:cs="Simplified Arabic"/>
          <w:sz w:val="36"/>
          <w:szCs w:val="28"/>
          <w:rtl/>
          <w:cs/>
        </w:rPr>
        <w:t xml:space="preserve"> </w:t>
      </w:r>
      <w:r>
        <w:rPr>
          <w:rFonts w:cs="Simplified Arabic"/>
          <w:sz w:val="36"/>
          <w:szCs w:val="28"/>
          <w:rtl/>
        </w:rPr>
        <w:t>قباء</w:t>
      </w:r>
      <w:r w:rsidR="001A522F">
        <w:rPr>
          <w:rFonts w:cs="Simplified Arabic" w:hint="cs"/>
          <w:sz w:val="36"/>
          <w:szCs w:val="28"/>
          <w:rtl/>
        </w:rPr>
        <w:t>ً،</w:t>
      </w:r>
      <w:r>
        <w:rPr>
          <w:rFonts w:cs="Simplified Arabic"/>
          <w:sz w:val="36"/>
          <w:szCs w:val="28"/>
          <w:rtl/>
        </w:rPr>
        <w:t xml:space="preserve"> وقال</w:t>
      </w:r>
      <w:r w:rsidR="001A522F">
        <w:rPr>
          <w:rFonts w:cs="Simplified Arabic" w:hint="cs"/>
          <w:sz w:val="36"/>
          <w:szCs w:val="28"/>
          <w:rtl/>
        </w:rPr>
        <w:t>:</w:t>
      </w:r>
      <w:r>
        <w:rPr>
          <w:rFonts w:cs="Simplified Arabic"/>
          <w:sz w:val="36"/>
          <w:szCs w:val="28"/>
          <w:rtl/>
        </w:rPr>
        <w:t xml:space="preserve"> ليت عينيه سواء يذمه أو يمدحه؟</w:t>
      </w:r>
    </w:p>
    <w:p w:rsidR="00B86074" w:rsidRDefault="00B86074" w:rsidP="006F37D3">
      <w:pPr>
        <w:spacing w:line="276" w:lineRule="auto"/>
        <w:jc w:val="both"/>
        <w:rPr>
          <w:rFonts w:cs="Simplified Arabic"/>
          <w:b/>
          <w:bCs/>
          <w:sz w:val="36"/>
          <w:szCs w:val="28"/>
          <w:rtl/>
        </w:rPr>
      </w:pPr>
      <w:r>
        <w:rPr>
          <w:rFonts w:cs="Simplified Arabic"/>
          <w:b/>
          <w:bCs/>
          <w:sz w:val="36"/>
          <w:szCs w:val="28"/>
          <w:rtl/>
        </w:rPr>
        <w:t>المقدم: هذا يمدحه.</w:t>
      </w:r>
    </w:p>
    <w:p w:rsidR="00B86074" w:rsidRDefault="00B86074" w:rsidP="006F37D3">
      <w:pPr>
        <w:spacing w:line="276" w:lineRule="auto"/>
        <w:jc w:val="both"/>
        <w:rPr>
          <w:rFonts w:cs="Simplified Arabic"/>
          <w:sz w:val="36"/>
          <w:szCs w:val="28"/>
          <w:rtl/>
        </w:rPr>
      </w:pPr>
      <w:r>
        <w:rPr>
          <w:rFonts w:cs="Simplified Arabic"/>
          <w:sz w:val="36"/>
          <w:szCs w:val="28"/>
          <w:rtl/>
        </w:rPr>
        <w:t>يذمه أو يمدحه؟</w:t>
      </w:r>
    </w:p>
    <w:p w:rsidR="00B86074" w:rsidRDefault="00B86074" w:rsidP="006F37D3">
      <w:pPr>
        <w:spacing w:line="276" w:lineRule="auto"/>
        <w:jc w:val="both"/>
        <w:rPr>
          <w:rFonts w:cs="Simplified Arabic"/>
          <w:b/>
          <w:bCs/>
          <w:sz w:val="36"/>
          <w:szCs w:val="28"/>
          <w:rtl/>
        </w:rPr>
      </w:pPr>
      <w:r>
        <w:rPr>
          <w:rFonts w:cs="Simplified Arabic"/>
          <w:b/>
          <w:bCs/>
          <w:sz w:val="36"/>
          <w:szCs w:val="28"/>
          <w:rtl/>
        </w:rPr>
        <w:t>المقدم: يعني يتمنى أن كلا عينيه تعتدل.</w:t>
      </w:r>
    </w:p>
    <w:p w:rsidR="00B86074" w:rsidRDefault="00B86074" w:rsidP="006F37D3">
      <w:pPr>
        <w:spacing w:line="276" w:lineRule="auto"/>
        <w:jc w:val="both"/>
        <w:rPr>
          <w:rFonts w:cs="Simplified Arabic"/>
          <w:sz w:val="36"/>
          <w:szCs w:val="28"/>
          <w:rtl/>
        </w:rPr>
      </w:pPr>
      <w:r>
        <w:rPr>
          <w:rFonts w:cs="Simplified Arabic"/>
          <w:sz w:val="36"/>
          <w:szCs w:val="28"/>
          <w:rtl/>
        </w:rPr>
        <w:t xml:space="preserve">أو العكس، ولذلك يقول: </w:t>
      </w:r>
    </w:p>
    <w:tbl>
      <w:tblPr>
        <w:bidiVisual/>
        <w:tblW w:w="4500" w:type="pct"/>
        <w:jc w:val="center"/>
        <w:tblLook w:val="01E0" w:firstRow="1" w:lastRow="1" w:firstColumn="1" w:lastColumn="1" w:noHBand="0" w:noVBand="0"/>
      </w:tblPr>
      <w:tblGrid>
        <w:gridCol w:w="4434"/>
        <w:gridCol w:w="4435"/>
      </w:tblGrid>
      <w:tr w:rsidR="00B86074" w:rsidTr="00FF7190">
        <w:trPr>
          <w:jc w:val="center"/>
        </w:trPr>
        <w:tc>
          <w:tcPr>
            <w:tcW w:w="4261" w:type="dxa"/>
            <w:shd w:val="clear" w:color="auto" w:fill="auto"/>
          </w:tcPr>
          <w:p w:rsidR="00B86074" w:rsidRPr="00FF7190" w:rsidRDefault="001A522F" w:rsidP="006F37D3">
            <w:pPr>
              <w:spacing w:line="276" w:lineRule="auto"/>
              <w:ind w:right="280"/>
              <w:jc w:val="highKashida"/>
              <w:rPr>
                <w:rFonts w:cs="Simplified Arabic"/>
                <w:sz w:val="36"/>
                <w:szCs w:val="28"/>
                <w:rtl/>
              </w:rPr>
            </w:pPr>
            <w:r>
              <w:rPr>
                <w:rFonts w:cs="Simplified Arabic"/>
                <w:sz w:val="36"/>
                <w:szCs w:val="28"/>
                <w:rtl/>
              </w:rPr>
              <w:t>ف</w:t>
            </w:r>
            <w:r>
              <w:rPr>
                <w:rFonts w:cs="Simplified Arabic" w:hint="cs"/>
                <w:sz w:val="36"/>
                <w:szCs w:val="28"/>
                <w:rtl/>
              </w:rPr>
              <w:t>ا</w:t>
            </w:r>
            <w:r>
              <w:rPr>
                <w:rFonts w:cs="Simplified Arabic"/>
                <w:sz w:val="36"/>
                <w:szCs w:val="28"/>
                <w:rtl/>
              </w:rPr>
              <w:t>س</w:t>
            </w:r>
            <w:r>
              <w:rPr>
                <w:rFonts w:cs="Simplified Arabic" w:hint="cs"/>
                <w:sz w:val="36"/>
                <w:szCs w:val="28"/>
                <w:rtl/>
              </w:rPr>
              <w:t>أ</w:t>
            </w:r>
            <w:r>
              <w:rPr>
                <w:rFonts w:cs="Simplified Arabic"/>
                <w:sz w:val="36"/>
                <w:szCs w:val="28"/>
                <w:rtl/>
              </w:rPr>
              <w:t>ل</w:t>
            </w:r>
            <w:r w:rsidR="00B86074" w:rsidRPr="00FF7190">
              <w:rPr>
                <w:rFonts w:cs="Simplified Arabic"/>
                <w:sz w:val="36"/>
                <w:szCs w:val="28"/>
                <w:rtl/>
              </w:rPr>
              <w:t xml:space="preserve"> الناس أشعري</w:t>
            </w:r>
            <w:r w:rsidR="00B86074" w:rsidRPr="00FF7190">
              <w:rPr>
                <w:rFonts w:cs="Simplified Arabic"/>
                <w:sz w:val="36"/>
                <w:szCs w:val="2"/>
                <w:rtl/>
              </w:rPr>
              <w:br/>
              <w:t> </w:t>
            </w:r>
          </w:p>
        </w:tc>
        <w:tc>
          <w:tcPr>
            <w:tcW w:w="4261" w:type="dxa"/>
            <w:shd w:val="clear" w:color="auto" w:fill="auto"/>
          </w:tcPr>
          <w:p w:rsidR="00B86074" w:rsidRPr="00FF7190" w:rsidRDefault="00B86074" w:rsidP="006F37D3">
            <w:pPr>
              <w:spacing w:line="276" w:lineRule="auto"/>
              <w:ind w:left="280"/>
              <w:jc w:val="highKashida"/>
              <w:rPr>
                <w:rFonts w:cs="Simplified Arabic"/>
                <w:sz w:val="36"/>
                <w:szCs w:val="28"/>
                <w:rtl/>
              </w:rPr>
            </w:pPr>
            <w:r w:rsidRPr="00FF7190">
              <w:rPr>
                <w:rFonts w:cs="Simplified Arabic"/>
                <w:sz w:val="36"/>
                <w:szCs w:val="28"/>
                <w:rtl/>
              </w:rPr>
              <w:t>هذا مديح أم هجاء</w:t>
            </w:r>
            <w:r w:rsidRPr="00FF7190">
              <w:rPr>
                <w:rFonts w:cs="Simplified Arabic"/>
                <w:sz w:val="36"/>
                <w:szCs w:val="2"/>
                <w:rtl/>
              </w:rPr>
              <w:br/>
              <w:t>  </w:t>
            </w:r>
          </w:p>
        </w:tc>
      </w:tr>
    </w:tbl>
    <w:p w:rsidR="00B86074" w:rsidRDefault="00B86074" w:rsidP="001A522F">
      <w:pPr>
        <w:spacing w:line="276" w:lineRule="auto"/>
        <w:jc w:val="both"/>
        <w:rPr>
          <w:rFonts w:cs="Simplified Arabic"/>
          <w:sz w:val="36"/>
          <w:szCs w:val="28"/>
          <w:rtl/>
        </w:rPr>
      </w:pPr>
      <w:r>
        <w:rPr>
          <w:rFonts w:cs="Simplified Arabic"/>
          <w:sz w:val="36"/>
          <w:szCs w:val="28"/>
          <w:rtl/>
        </w:rPr>
        <w:t>ما يدرون</w:t>
      </w:r>
      <w:r w:rsidR="001A522F">
        <w:rPr>
          <w:rFonts w:cs="Simplified Arabic" w:hint="cs"/>
          <w:sz w:val="36"/>
          <w:szCs w:val="28"/>
          <w:rtl/>
        </w:rPr>
        <w:t>،</w:t>
      </w:r>
      <w:r>
        <w:rPr>
          <w:rFonts w:cs="Simplified Arabic"/>
          <w:sz w:val="36"/>
          <w:szCs w:val="28"/>
          <w:rtl/>
        </w:rPr>
        <w:t xml:space="preserve"> لابد أن نعرف القباء هل هو على المطلوب </w:t>
      </w:r>
      <w:r w:rsidR="001A522F">
        <w:rPr>
          <w:rFonts w:cs="Simplified Arabic" w:hint="cs"/>
          <w:sz w:val="36"/>
          <w:szCs w:val="28"/>
          <w:rtl/>
        </w:rPr>
        <w:t>أم</w:t>
      </w:r>
      <w:r w:rsidR="001A522F">
        <w:rPr>
          <w:rFonts w:cs="Simplified Arabic"/>
          <w:sz w:val="36"/>
          <w:szCs w:val="28"/>
          <w:rtl/>
        </w:rPr>
        <w:t xml:space="preserve"> لا</w:t>
      </w:r>
      <w:r w:rsidR="001A522F">
        <w:rPr>
          <w:rFonts w:cs="Simplified Arabic" w:hint="cs"/>
          <w:sz w:val="36"/>
          <w:szCs w:val="28"/>
          <w:rtl/>
        </w:rPr>
        <w:t>.</w:t>
      </w:r>
    </w:p>
    <w:p w:rsidR="00B86074" w:rsidRDefault="001A522F" w:rsidP="006F37D3">
      <w:pPr>
        <w:spacing w:line="276" w:lineRule="auto"/>
        <w:jc w:val="both"/>
        <w:rPr>
          <w:rFonts w:cs="Simplified Arabic"/>
          <w:b/>
          <w:bCs/>
          <w:sz w:val="36"/>
          <w:szCs w:val="28"/>
          <w:rtl/>
        </w:rPr>
      </w:pPr>
      <w:r>
        <w:rPr>
          <w:rFonts w:cs="Simplified Arabic"/>
          <w:b/>
          <w:bCs/>
          <w:sz w:val="36"/>
          <w:szCs w:val="28"/>
          <w:rtl/>
        </w:rPr>
        <w:t>المقدم: ما حاله</w:t>
      </w:r>
      <w:r>
        <w:rPr>
          <w:rFonts w:cs="Simplified Arabic" w:hint="cs"/>
          <w:b/>
          <w:bCs/>
          <w:sz w:val="36"/>
          <w:szCs w:val="28"/>
          <w:rtl/>
        </w:rPr>
        <w:t>؟</w:t>
      </w:r>
      <w:r w:rsidR="000A07CF">
        <w:rPr>
          <w:rFonts w:cs="Simplified Arabic"/>
          <w:b/>
          <w:bCs/>
          <w:sz w:val="36"/>
          <w:szCs w:val="28"/>
          <w:rtl/>
        </w:rPr>
        <w:t xml:space="preserve"> نحن لن ندري</w:t>
      </w:r>
      <w:r w:rsidR="00B86074">
        <w:rPr>
          <w:rFonts w:cs="Simplified Arabic"/>
          <w:b/>
          <w:bCs/>
          <w:sz w:val="36"/>
          <w:szCs w:val="28"/>
          <w:rtl/>
        </w:rPr>
        <w:t xml:space="preserve"> القباء..</w:t>
      </w:r>
    </w:p>
    <w:p w:rsidR="00B86074" w:rsidRDefault="00B86074" w:rsidP="006F37D3">
      <w:pPr>
        <w:spacing w:line="276" w:lineRule="auto"/>
        <w:jc w:val="both"/>
        <w:rPr>
          <w:rFonts w:cs="Simplified Arabic"/>
          <w:sz w:val="36"/>
          <w:szCs w:val="28"/>
          <w:rtl/>
        </w:rPr>
      </w:pPr>
      <w:r>
        <w:rPr>
          <w:rFonts w:cs="Simplified Arabic"/>
          <w:sz w:val="36"/>
          <w:szCs w:val="28"/>
          <w:rtl/>
        </w:rPr>
        <w:t>لن ندري، ولن نعلم</w:t>
      </w:r>
      <w:r w:rsidR="001A522F">
        <w:rPr>
          <w:rFonts w:cs="Simplified Arabic" w:hint="cs"/>
          <w:sz w:val="36"/>
          <w:szCs w:val="28"/>
          <w:rtl/>
        </w:rPr>
        <w:t>،</w:t>
      </w:r>
      <w:r>
        <w:rPr>
          <w:rFonts w:cs="Simplified Arabic"/>
          <w:sz w:val="36"/>
          <w:szCs w:val="28"/>
          <w:rtl/>
        </w:rPr>
        <w:t xml:space="preserve"> لم نطلع الآن، ولذا قال:</w:t>
      </w:r>
    </w:p>
    <w:tbl>
      <w:tblPr>
        <w:bidiVisual/>
        <w:tblW w:w="4500" w:type="pct"/>
        <w:jc w:val="center"/>
        <w:tblLook w:val="01E0" w:firstRow="1" w:lastRow="1" w:firstColumn="1" w:lastColumn="1" w:noHBand="0" w:noVBand="0"/>
      </w:tblPr>
      <w:tblGrid>
        <w:gridCol w:w="4434"/>
        <w:gridCol w:w="4435"/>
      </w:tblGrid>
      <w:tr w:rsidR="00B86074" w:rsidTr="00FF7190">
        <w:trPr>
          <w:jc w:val="center"/>
        </w:trPr>
        <w:tc>
          <w:tcPr>
            <w:tcW w:w="4261" w:type="dxa"/>
            <w:shd w:val="clear" w:color="auto" w:fill="auto"/>
          </w:tcPr>
          <w:p w:rsidR="00B86074" w:rsidRPr="00FF7190" w:rsidRDefault="00B86074" w:rsidP="006F37D3">
            <w:pPr>
              <w:spacing w:line="276" w:lineRule="auto"/>
              <w:ind w:right="280"/>
              <w:jc w:val="highKashida"/>
              <w:rPr>
                <w:rFonts w:cs="Simplified Arabic"/>
                <w:sz w:val="36"/>
                <w:szCs w:val="28"/>
                <w:rtl/>
              </w:rPr>
            </w:pPr>
            <w:r w:rsidRPr="00FF7190">
              <w:rPr>
                <w:rFonts w:cs="Simplified Arabic"/>
                <w:sz w:val="36"/>
                <w:szCs w:val="28"/>
                <w:rtl/>
              </w:rPr>
              <w:t>ف</w:t>
            </w:r>
            <w:r w:rsidR="001A522F">
              <w:rPr>
                <w:rFonts w:cs="Simplified Arabic" w:hint="cs"/>
                <w:sz w:val="36"/>
                <w:szCs w:val="28"/>
                <w:rtl/>
              </w:rPr>
              <w:t>ا</w:t>
            </w:r>
            <w:r w:rsidR="001A522F">
              <w:rPr>
                <w:rFonts w:cs="Simplified Arabic"/>
                <w:sz w:val="36"/>
                <w:szCs w:val="28"/>
                <w:rtl/>
              </w:rPr>
              <w:t>س</w:t>
            </w:r>
            <w:r w:rsidR="001A522F">
              <w:rPr>
                <w:rFonts w:cs="Simplified Arabic" w:hint="cs"/>
                <w:sz w:val="36"/>
                <w:szCs w:val="28"/>
                <w:rtl/>
              </w:rPr>
              <w:t>أ</w:t>
            </w:r>
            <w:r w:rsidR="001A522F">
              <w:rPr>
                <w:rFonts w:cs="Simplified Arabic"/>
                <w:sz w:val="36"/>
                <w:szCs w:val="28"/>
                <w:rtl/>
              </w:rPr>
              <w:t>ل</w:t>
            </w:r>
            <w:r w:rsidRPr="00FF7190">
              <w:rPr>
                <w:rFonts w:cs="Simplified Arabic"/>
                <w:sz w:val="36"/>
                <w:szCs w:val="28"/>
                <w:rtl/>
              </w:rPr>
              <w:t xml:space="preserve"> الناس أشعري</w:t>
            </w:r>
            <w:r w:rsidRPr="00FF7190">
              <w:rPr>
                <w:rFonts w:cs="Simplified Arabic"/>
                <w:sz w:val="36"/>
                <w:szCs w:val="2"/>
                <w:rtl/>
              </w:rPr>
              <w:br/>
              <w:t> </w:t>
            </w:r>
          </w:p>
        </w:tc>
        <w:tc>
          <w:tcPr>
            <w:tcW w:w="4261" w:type="dxa"/>
            <w:shd w:val="clear" w:color="auto" w:fill="auto"/>
          </w:tcPr>
          <w:p w:rsidR="00B86074" w:rsidRPr="00FF7190" w:rsidRDefault="00B86074" w:rsidP="006F37D3">
            <w:pPr>
              <w:spacing w:line="276" w:lineRule="auto"/>
              <w:ind w:left="280"/>
              <w:jc w:val="highKashida"/>
              <w:rPr>
                <w:rFonts w:cs="Simplified Arabic"/>
                <w:sz w:val="36"/>
                <w:szCs w:val="28"/>
                <w:rtl/>
              </w:rPr>
            </w:pPr>
            <w:r w:rsidRPr="00FF7190">
              <w:rPr>
                <w:rFonts w:cs="Simplified Arabic"/>
                <w:sz w:val="36"/>
                <w:szCs w:val="28"/>
                <w:rtl/>
              </w:rPr>
              <w:t>هذا مديح أم هجاء</w:t>
            </w:r>
            <w:r w:rsidRPr="00FF7190">
              <w:rPr>
                <w:rFonts w:cs="Simplified Arabic"/>
                <w:sz w:val="36"/>
                <w:szCs w:val="2"/>
                <w:rtl/>
              </w:rPr>
              <w:br/>
              <w:t>  </w:t>
            </w:r>
          </w:p>
        </w:tc>
      </w:tr>
    </w:tbl>
    <w:p w:rsidR="00B86074" w:rsidRDefault="00B86074" w:rsidP="006F37D3">
      <w:pPr>
        <w:spacing w:line="276" w:lineRule="auto"/>
        <w:jc w:val="both"/>
        <w:rPr>
          <w:rFonts w:cs="Simplified Arabic"/>
          <w:sz w:val="36"/>
          <w:szCs w:val="28"/>
          <w:rtl/>
        </w:rPr>
      </w:pPr>
      <w:r>
        <w:rPr>
          <w:rFonts w:cs="Simplified Arabic"/>
          <w:sz w:val="36"/>
          <w:szCs w:val="28"/>
          <w:rtl/>
        </w:rPr>
        <w:t>لأنه كان القباء الذي خاطه له عمرو على ما أرد يدعو له بأن تكون عينه العوراء مثل السليمة يصير مدح</w:t>
      </w:r>
      <w:r w:rsidR="001A522F">
        <w:rPr>
          <w:rFonts w:cs="Simplified Arabic" w:hint="cs"/>
          <w:sz w:val="36"/>
          <w:szCs w:val="28"/>
          <w:rtl/>
        </w:rPr>
        <w:t>ًا</w:t>
      </w:r>
      <w:r>
        <w:rPr>
          <w:rFonts w:cs="Simplified Arabic"/>
          <w:sz w:val="36"/>
          <w:szCs w:val="28"/>
          <w:rtl/>
        </w:rPr>
        <w:t>، وإن كان أفسد عليه قماشه</w:t>
      </w:r>
      <w:r>
        <w:rPr>
          <w:rFonts w:cs="Simplified Arabic"/>
          <w:sz w:val="36"/>
          <w:szCs w:val="28"/>
          <w:rtl/>
          <w:cs/>
        </w:rPr>
        <w:t>.</w:t>
      </w:r>
      <w:r w:rsidR="001A522F">
        <w:rPr>
          <w:rFonts w:cs="Simplified Arabic" w:hint="cs"/>
          <w:sz w:val="36"/>
          <w:szCs w:val="28"/>
          <w:rtl/>
          <w:cs/>
        </w:rPr>
        <w:t>..</w:t>
      </w:r>
      <w:r>
        <w:rPr>
          <w:rFonts w:cs="Simplified Arabic"/>
          <w:sz w:val="36"/>
          <w:szCs w:val="28"/>
          <w:rtl/>
          <w:cs/>
        </w:rPr>
        <w:t xml:space="preserve"> </w:t>
      </w:r>
    </w:p>
    <w:p w:rsidR="00B86074" w:rsidRDefault="00B86074" w:rsidP="006F37D3">
      <w:pPr>
        <w:spacing w:line="276" w:lineRule="auto"/>
        <w:jc w:val="both"/>
        <w:rPr>
          <w:rFonts w:cs="Simplified Arabic"/>
          <w:b/>
          <w:bCs/>
          <w:sz w:val="36"/>
          <w:szCs w:val="28"/>
          <w:rtl/>
        </w:rPr>
      </w:pPr>
      <w:r>
        <w:rPr>
          <w:rFonts w:cs="Simplified Arabic"/>
          <w:b/>
          <w:bCs/>
          <w:sz w:val="36"/>
          <w:szCs w:val="28"/>
          <w:rtl/>
        </w:rPr>
        <w:t>المقدم: يدعو عليه أن تكون السليمة</w:t>
      </w:r>
      <w:r w:rsidR="001A522F">
        <w:rPr>
          <w:rFonts w:cs="Simplified Arabic" w:hint="cs"/>
          <w:b/>
          <w:bCs/>
          <w:sz w:val="36"/>
          <w:szCs w:val="28"/>
          <w:rtl/>
        </w:rPr>
        <w:t>.</w:t>
      </w:r>
      <w:r>
        <w:rPr>
          <w:rFonts w:cs="Simplified Arabic"/>
          <w:b/>
          <w:bCs/>
          <w:sz w:val="36"/>
          <w:szCs w:val="28"/>
          <w:rtl/>
        </w:rPr>
        <w:t xml:space="preserve"> </w:t>
      </w:r>
    </w:p>
    <w:p w:rsidR="00B86074" w:rsidRDefault="00B86074" w:rsidP="006F37D3">
      <w:pPr>
        <w:spacing w:line="276" w:lineRule="auto"/>
        <w:jc w:val="both"/>
        <w:rPr>
          <w:rFonts w:cs="Simplified Arabic"/>
          <w:sz w:val="36"/>
          <w:szCs w:val="28"/>
          <w:rtl/>
        </w:rPr>
      </w:pPr>
      <w:r>
        <w:rPr>
          <w:rFonts w:cs="Simplified Arabic"/>
          <w:sz w:val="36"/>
          <w:szCs w:val="28"/>
          <w:rtl/>
        </w:rPr>
        <w:t>أن تكون السليمة عمياء، خاط لي عمرو قباء ليت عينيه سواء.</w:t>
      </w:r>
    </w:p>
    <w:p w:rsidR="00B86074" w:rsidRDefault="00B86074" w:rsidP="001A522F">
      <w:pPr>
        <w:spacing w:line="276" w:lineRule="auto"/>
        <w:jc w:val="both"/>
        <w:rPr>
          <w:rFonts w:cs="Simplified Arabic"/>
          <w:sz w:val="36"/>
          <w:szCs w:val="28"/>
          <w:rtl/>
        </w:rPr>
      </w:pPr>
      <w:r>
        <w:rPr>
          <w:rFonts w:cs="Simplified Arabic"/>
          <w:sz w:val="36"/>
          <w:szCs w:val="28"/>
          <w:rtl/>
        </w:rPr>
        <w:t>فلابد من معرفة الظروف ال</w:t>
      </w:r>
      <w:r w:rsidR="001A522F">
        <w:rPr>
          <w:rFonts w:cs="Simplified Arabic"/>
          <w:sz w:val="36"/>
          <w:szCs w:val="28"/>
          <w:rtl/>
        </w:rPr>
        <w:t>محتفة، أحيانًا ما نعرف المطلوب</w:t>
      </w:r>
      <w:r>
        <w:rPr>
          <w:rFonts w:cs="Simplified Arabic"/>
          <w:sz w:val="36"/>
          <w:szCs w:val="28"/>
          <w:rtl/>
        </w:rPr>
        <w:t>، ولذلك يقول في كلام البديع يقول:</w:t>
      </w:r>
    </w:p>
    <w:tbl>
      <w:tblPr>
        <w:bidiVisual/>
        <w:tblW w:w="4500" w:type="pct"/>
        <w:jc w:val="center"/>
        <w:tblLook w:val="01E0" w:firstRow="1" w:lastRow="1" w:firstColumn="1" w:lastColumn="1" w:noHBand="0" w:noVBand="0"/>
      </w:tblPr>
      <w:tblGrid>
        <w:gridCol w:w="4434"/>
        <w:gridCol w:w="4435"/>
      </w:tblGrid>
      <w:tr w:rsidR="00B86074" w:rsidTr="000A07CF">
        <w:trPr>
          <w:jc w:val="center"/>
        </w:trPr>
        <w:tc>
          <w:tcPr>
            <w:tcW w:w="4434" w:type="dxa"/>
            <w:shd w:val="clear" w:color="auto" w:fill="auto"/>
          </w:tcPr>
          <w:p w:rsidR="00B86074" w:rsidRPr="00FF7190" w:rsidRDefault="00B86074" w:rsidP="006F37D3">
            <w:pPr>
              <w:spacing w:line="276" w:lineRule="auto"/>
              <w:ind w:right="280"/>
              <w:jc w:val="highKashida"/>
              <w:rPr>
                <w:rFonts w:cs="Simplified Arabic"/>
                <w:sz w:val="36"/>
                <w:szCs w:val="28"/>
                <w:rtl/>
              </w:rPr>
            </w:pPr>
            <w:r w:rsidRPr="00FF7190">
              <w:rPr>
                <w:rFonts w:cs="Simplified Arabic"/>
                <w:sz w:val="36"/>
                <w:szCs w:val="28"/>
                <w:rtl/>
              </w:rPr>
              <w:t>وقد يوحش اللفظ وكله ود</w:t>
            </w:r>
            <w:r w:rsidRPr="00FF7190">
              <w:rPr>
                <w:rFonts w:cs="Simplified Arabic"/>
                <w:sz w:val="36"/>
                <w:szCs w:val="2"/>
                <w:rtl/>
              </w:rPr>
              <w:br/>
              <w:t> </w:t>
            </w:r>
          </w:p>
        </w:tc>
        <w:tc>
          <w:tcPr>
            <w:tcW w:w="4435" w:type="dxa"/>
            <w:shd w:val="clear" w:color="auto" w:fill="auto"/>
          </w:tcPr>
          <w:p w:rsidR="00B86074" w:rsidRPr="00FF7190" w:rsidRDefault="00B86074" w:rsidP="006F37D3">
            <w:pPr>
              <w:spacing w:line="276" w:lineRule="auto"/>
              <w:ind w:left="280"/>
              <w:jc w:val="highKashida"/>
              <w:rPr>
                <w:rFonts w:cs="Simplified Arabic"/>
                <w:sz w:val="36"/>
                <w:szCs w:val="28"/>
                <w:rtl/>
              </w:rPr>
            </w:pPr>
            <w:r w:rsidRPr="00FF7190">
              <w:rPr>
                <w:rFonts w:cs="Simplified Arabic"/>
                <w:sz w:val="36"/>
                <w:szCs w:val="28"/>
                <w:rtl/>
              </w:rPr>
              <w:t>ويكره الشيء وليس من فعله بد</w:t>
            </w:r>
            <w:r w:rsidRPr="00FF7190">
              <w:rPr>
                <w:rFonts w:cs="Simplified Arabic"/>
                <w:sz w:val="36"/>
                <w:szCs w:val="2"/>
                <w:rtl/>
              </w:rPr>
              <w:br/>
              <w:t>  </w:t>
            </w:r>
          </w:p>
        </w:tc>
      </w:tr>
      <w:tr w:rsidR="00B86074" w:rsidTr="000A07CF">
        <w:trPr>
          <w:trHeight w:val="599"/>
          <w:jc w:val="center"/>
        </w:trPr>
        <w:tc>
          <w:tcPr>
            <w:tcW w:w="4434" w:type="dxa"/>
            <w:shd w:val="clear" w:color="auto" w:fill="auto"/>
          </w:tcPr>
          <w:p w:rsidR="00B86074" w:rsidRPr="00FF7190" w:rsidRDefault="00B86074" w:rsidP="006F37D3">
            <w:pPr>
              <w:spacing w:line="276" w:lineRule="auto"/>
              <w:ind w:right="280"/>
              <w:jc w:val="highKashida"/>
              <w:rPr>
                <w:rFonts w:cs="Simplified Arabic"/>
                <w:sz w:val="36"/>
                <w:szCs w:val="28"/>
                <w:rtl/>
              </w:rPr>
            </w:pPr>
            <w:r w:rsidRPr="00FF7190">
              <w:rPr>
                <w:rFonts w:cs="Simplified Arabic"/>
                <w:sz w:val="36"/>
                <w:szCs w:val="28"/>
                <w:rtl/>
              </w:rPr>
              <w:t>هذه العرب تقول لا أبا لك للشيء</w:t>
            </w:r>
            <w:r w:rsidRPr="00FF7190">
              <w:rPr>
                <w:rFonts w:cs="Simplified Arabic"/>
                <w:sz w:val="36"/>
                <w:szCs w:val="2"/>
                <w:rtl/>
              </w:rPr>
              <w:br/>
              <w:t> </w:t>
            </w:r>
          </w:p>
        </w:tc>
        <w:tc>
          <w:tcPr>
            <w:tcW w:w="4435" w:type="dxa"/>
            <w:shd w:val="clear" w:color="auto" w:fill="auto"/>
          </w:tcPr>
          <w:p w:rsidR="00B86074" w:rsidRPr="00FF7190" w:rsidRDefault="00B86074" w:rsidP="006F37D3">
            <w:pPr>
              <w:spacing w:line="276" w:lineRule="auto"/>
              <w:ind w:left="280"/>
              <w:jc w:val="highKashida"/>
              <w:rPr>
                <w:rFonts w:cs="Simplified Arabic"/>
                <w:sz w:val="36"/>
                <w:szCs w:val="28"/>
                <w:rtl/>
              </w:rPr>
            </w:pPr>
            <w:r w:rsidRPr="00FF7190">
              <w:rPr>
                <w:rFonts w:cs="Simplified Arabic"/>
                <w:sz w:val="36"/>
                <w:szCs w:val="28"/>
                <w:rtl/>
              </w:rPr>
              <w:t>إذا أهم وقاتله الله ولا يريدون الذم</w:t>
            </w:r>
            <w:r w:rsidRPr="00FF7190">
              <w:rPr>
                <w:rFonts w:cs="Simplified Arabic"/>
                <w:sz w:val="36"/>
                <w:szCs w:val="2"/>
                <w:rtl/>
              </w:rPr>
              <w:br/>
              <w:t>  </w:t>
            </w:r>
          </w:p>
        </w:tc>
      </w:tr>
    </w:tbl>
    <w:p w:rsidR="000A07CF" w:rsidRPr="006F37D3" w:rsidRDefault="000A07CF" w:rsidP="006F37D3">
      <w:pPr>
        <w:spacing w:line="276" w:lineRule="auto"/>
        <w:jc w:val="both"/>
        <w:rPr>
          <w:rFonts w:cs="Simplified Arabic"/>
          <w:sz w:val="36"/>
          <w:szCs w:val="28"/>
          <w:rtl/>
        </w:rPr>
      </w:pPr>
      <w:r w:rsidRPr="006F37D3">
        <w:rPr>
          <w:rFonts w:cs="Simplified Arabic"/>
          <w:sz w:val="36"/>
          <w:szCs w:val="28"/>
          <w:rtl/>
        </w:rPr>
        <w:t>وويل أمه للأمر إذا تم</w:t>
      </w:r>
      <w:r w:rsidR="001A522F">
        <w:rPr>
          <w:rFonts w:cs="Simplified Arabic" w:hint="cs"/>
          <w:sz w:val="36"/>
          <w:szCs w:val="28"/>
          <w:rtl/>
        </w:rPr>
        <w:t>.</w:t>
      </w:r>
      <w:r w:rsidRPr="006F37D3">
        <w:rPr>
          <w:rFonts w:cs="Simplified Arabic"/>
          <w:sz w:val="36"/>
          <w:szCs w:val="28"/>
          <w:rtl/>
        </w:rPr>
        <w:tab/>
      </w:r>
    </w:p>
    <w:p w:rsidR="000A07CF" w:rsidRPr="006F37D3" w:rsidRDefault="000A07CF" w:rsidP="006F37D3">
      <w:pPr>
        <w:spacing w:line="276" w:lineRule="auto"/>
        <w:jc w:val="both"/>
        <w:rPr>
          <w:rFonts w:cs="Simplified Arabic"/>
          <w:sz w:val="36"/>
          <w:szCs w:val="28"/>
          <w:rtl/>
        </w:rPr>
      </w:pPr>
      <w:r w:rsidRPr="006F37D3">
        <w:rPr>
          <w:rFonts w:cs="Simplified Arabic"/>
          <w:sz w:val="36"/>
          <w:szCs w:val="28"/>
          <w:rtl/>
        </w:rPr>
        <w:t>وللألباب في هذا الباب أن ينظروا إلى القول وقائله</w:t>
      </w:r>
      <w:r w:rsidR="001A522F">
        <w:rPr>
          <w:rFonts w:cs="Simplified Arabic" w:hint="cs"/>
          <w:sz w:val="36"/>
          <w:szCs w:val="28"/>
          <w:rtl/>
        </w:rPr>
        <w:t>،</w:t>
      </w:r>
      <w:r w:rsidRPr="006F37D3">
        <w:rPr>
          <w:rFonts w:cs="Simplified Arabic" w:hint="cs"/>
          <w:sz w:val="36"/>
          <w:szCs w:val="28"/>
          <w:rtl/>
        </w:rPr>
        <w:t xml:space="preserve"> </w:t>
      </w:r>
      <w:r w:rsidR="001A522F">
        <w:rPr>
          <w:rFonts w:cs="Simplified Arabic"/>
          <w:sz w:val="36"/>
          <w:szCs w:val="28"/>
          <w:rtl/>
        </w:rPr>
        <w:t>فإن كان ولي</w:t>
      </w:r>
      <w:r w:rsidR="001A522F">
        <w:rPr>
          <w:rFonts w:cs="Simplified Arabic" w:hint="cs"/>
          <w:sz w:val="36"/>
          <w:szCs w:val="28"/>
          <w:rtl/>
        </w:rPr>
        <w:t>ًّ</w:t>
      </w:r>
      <w:r w:rsidRPr="006F37D3">
        <w:rPr>
          <w:rFonts w:cs="Simplified Arabic"/>
          <w:sz w:val="36"/>
          <w:szCs w:val="28"/>
          <w:rtl/>
        </w:rPr>
        <w:t>ا فهو الولاء وإن خشن</w:t>
      </w:r>
      <w:r w:rsidR="001A522F">
        <w:rPr>
          <w:rFonts w:cs="Simplified Arabic" w:hint="cs"/>
          <w:sz w:val="36"/>
          <w:szCs w:val="28"/>
          <w:rtl/>
        </w:rPr>
        <w:t>،</w:t>
      </w:r>
      <w:r w:rsidRPr="006F37D3">
        <w:rPr>
          <w:rFonts w:cs="Simplified Arabic" w:hint="cs"/>
          <w:sz w:val="36"/>
          <w:szCs w:val="28"/>
          <w:rtl/>
        </w:rPr>
        <w:t xml:space="preserve"> </w:t>
      </w:r>
      <w:r w:rsidRPr="006F37D3">
        <w:rPr>
          <w:rFonts w:cs="Simplified Arabic"/>
          <w:sz w:val="36"/>
          <w:szCs w:val="28"/>
          <w:rtl/>
        </w:rPr>
        <w:t>وإن كان عدو</w:t>
      </w:r>
      <w:r w:rsidR="001A522F">
        <w:rPr>
          <w:rFonts w:cs="Simplified Arabic" w:hint="cs"/>
          <w:sz w:val="36"/>
          <w:szCs w:val="28"/>
          <w:rtl/>
        </w:rPr>
        <w:t>ًّ</w:t>
      </w:r>
      <w:r w:rsidR="001A522F">
        <w:rPr>
          <w:rFonts w:cs="Simplified Arabic"/>
          <w:sz w:val="36"/>
          <w:szCs w:val="28"/>
          <w:rtl/>
        </w:rPr>
        <w:t>ا</w:t>
      </w:r>
      <w:r w:rsidRPr="006F37D3">
        <w:rPr>
          <w:rFonts w:cs="Simplified Arabic"/>
          <w:sz w:val="36"/>
          <w:szCs w:val="28"/>
          <w:rtl/>
        </w:rPr>
        <w:t xml:space="preserve"> فهو البلاء وإن حسن.</w:t>
      </w:r>
    </w:p>
    <w:p w:rsidR="00B86074" w:rsidRPr="00B75691" w:rsidRDefault="00B86074" w:rsidP="006F37D3">
      <w:pPr>
        <w:spacing w:line="276" w:lineRule="auto"/>
        <w:jc w:val="both"/>
        <w:rPr>
          <w:rFonts w:cs="Simplified Arabic"/>
          <w:b/>
          <w:bCs/>
          <w:sz w:val="36"/>
          <w:szCs w:val="28"/>
          <w:rtl/>
        </w:rPr>
      </w:pPr>
      <w:r w:rsidRPr="00B75691">
        <w:rPr>
          <w:rFonts w:cs="Simplified Arabic"/>
          <w:b/>
          <w:bCs/>
          <w:sz w:val="36"/>
          <w:szCs w:val="28"/>
          <w:rtl/>
        </w:rPr>
        <w:t>المقدم: أحسن الله إليك</w:t>
      </w:r>
      <w:r w:rsidR="001A522F">
        <w:rPr>
          <w:rFonts w:cs="Simplified Arabic" w:hint="cs"/>
          <w:b/>
          <w:bCs/>
          <w:sz w:val="36"/>
          <w:szCs w:val="28"/>
          <w:rtl/>
        </w:rPr>
        <w:t>،</w:t>
      </w:r>
      <w:r w:rsidRPr="00B75691">
        <w:rPr>
          <w:rFonts w:cs="Simplified Arabic"/>
          <w:b/>
          <w:bCs/>
          <w:sz w:val="36"/>
          <w:szCs w:val="28"/>
          <w:rtl/>
        </w:rPr>
        <w:t xml:space="preserve"> وبارك فيك، ونسأل الله تعالى أن يوفقنا وإياكم لكل خير.</w:t>
      </w:r>
    </w:p>
    <w:p w:rsidR="001A522F" w:rsidRDefault="00B86074" w:rsidP="006F37D3">
      <w:pPr>
        <w:spacing w:line="276" w:lineRule="auto"/>
        <w:jc w:val="both"/>
        <w:rPr>
          <w:rFonts w:cs="Simplified Arabic"/>
          <w:b/>
          <w:bCs/>
          <w:sz w:val="36"/>
          <w:szCs w:val="28"/>
          <w:rtl/>
        </w:rPr>
      </w:pPr>
      <w:r w:rsidRPr="00B75691">
        <w:rPr>
          <w:rFonts w:cs="Simplified Arabic"/>
          <w:b/>
          <w:bCs/>
          <w:sz w:val="36"/>
          <w:szCs w:val="28"/>
          <w:rtl/>
        </w:rPr>
        <w:t>بهذا نصل إلى ختام هذه الحلقة إخوتنا وأخواتنا على أن نستكمل بإذن الله في حلقة قادمة، وأنتم على خير، شكرًا لطيب متابعتكم</w:t>
      </w:r>
      <w:r w:rsidR="001A522F">
        <w:rPr>
          <w:rFonts w:cs="Simplified Arabic" w:hint="cs"/>
          <w:b/>
          <w:bCs/>
          <w:sz w:val="36"/>
          <w:szCs w:val="28"/>
          <w:rtl/>
        </w:rPr>
        <w:t>.</w:t>
      </w:r>
    </w:p>
    <w:p w:rsidR="00B86074" w:rsidRDefault="00B86074" w:rsidP="00266A9C">
      <w:pPr>
        <w:spacing w:line="276" w:lineRule="auto"/>
        <w:jc w:val="both"/>
        <w:rPr>
          <w:rFonts w:cs="Simplified Arabic"/>
          <w:b/>
          <w:bCs/>
          <w:sz w:val="36"/>
          <w:szCs w:val="28"/>
          <w:rtl/>
        </w:rPr>
      </w:pPr>
      <w:r w:rsidRPr="00B75691">
        <w:rPr>
          <w:rFonts w:cs="Simplified Arabic"/>
          <w:b/>
          <w:bCs/>
          <w:sz w:val="36"/>
          <w:szCs w:val="28"/>
          <w:rtl/>
        </w:rPr>
        <w:t xml:space="preserve"> والسلام عليكم ور</w:t>
      </w:r>
      <w:r>
        <w:rPr>
          <w:rFonts w:cs="Simplified Arabic"/>
          <w:b/>
          <w:bCs/>
          <w:sz w:val="36"/>
          <w:szCs w:val="28"/>
          <w:rtl/>
          <w:cs/>
        </w:rPr>
        <w:t>حمة</w:t>
      </w:r>
      <w:r w:rsidR="00762B87">
        <w:rPr>
          <w:rFonts w:cs="Simplified Arabic"/>
          <w:b/>
          <w:bCs/>
          <w:sz w:val="36"/>
          <w:szCs w:val="28"/>
          <w:rtl/>
        </w:rPr>
        <w:t xml:space="preserve"> الله وبركاته</w:t>
      </w:r>
      <w:r w:rsidR="00762B87">
        <w:rPr>
          <w:rFonts w:cs="Simplified Arabic" w:hint="cs"/>
          <w:b/>
          <w:bCs/>
          <w:sz w:val="36"/>
          <w:szCs w:val="28"/>
          <w:rtl/>
        </w:rPr>
        <w:t>.</w:t>
      </w:r>
      <w:r w:rsidR="00762B87">
        <w:rPr>
          <w:rFonts w:cs="Simplified Arabic"/>
          <w:b/>
          <w:bCs/>
          <w:sz w:val="36"/>
          <w:szCs w:val="28"/>
          <w:rtl/>
        </w:rPr>
        <w:t xml:space="preserve"> </w:t>
      </w:r>
      <w:bookmarkStart w:id="0" w:name="_GoBack"/>
      <w:bookmarkEnd w:id="0"/>
    </w:p>
    <w:sectPr w:rsidR="00B86074"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1E76" w:rsidRDefault="00421E76" w:rsidP="008C0EC7">
      <w:r>
        <w:separator/>
      </w:r>
    </w:p>
  </w:endnote>
  <w:endnote w:type="continuationSeparator" w:id="0">
    <w:p w:rsidR="00421E76" w:rsidRDefault="00421E76"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A52EF35F-5717-44C9-B0C8-E55A8F29325E}"/>
  </w:font>
  <w:font w:name="Arial">
    <w:panose1 w:val="020B0604020202020204"/>
    <w:charset w:val="00"/>
    <w:family w:val="swiss"/>
    <w:pitch w:val="variable"/>
    <w:sig w:usb0="E0002EFF" w:usb1="C0007843" w:usb2="00000009" w:usb3="00000000" w:csb0="000001FF" w:csb1="00000000"/>
    <w:embedRegular r:id="rId2" w:fontKey="{274680AF-EFD3-4FEB-AB23-E4A091504CBD}"/>
  </w:font>
  <w:font w:name="Times New Roman">
    <w:panose1 w:val="02020603050405020304"/>
    <w:charset w:val="00"/>
    <w:family w:val="roman"/>
    <w:pitch w:val="variable"/>
    <w:sig w:usb0="E0002EFF" w:usb1="C000785B" w:usb2="00000009" w:usb3="00000000" w:csb0="000001FF" w:csb1="00000000"/>
    <w:embedRegular r:id="rId3" w:fontKey="{CD6C0E8F-BD66-4058-955B-760F3D4B6D37}"/>
    <w:embedBold r:id="rId4" w:fontKey="{5457DE2E-2DD9-4465-BD80-7B59E4EFEB5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C64FE405-94AF-40A3-8236-DAF27C2632BE}"/>
    <w:embedBold r:id="rId6" w:fontKey="{7C698828-F028-4B60-B6AC-5EE675B6828B}"/>
  </w:font>
  <w:font w:name="Tahoma">
    <w:panose1 w:val="020B0604030504040204"/>
    <w:charset w:val="00"/>
    <w:family w:val="swiss"/>
    <w:pitch w:val="variable"/>
    <w:sig w:usb0="E1002EFF" w:usb1="C000605B" w:usb2="00000029" w:usb3="00000000" w:csb0="000101FF" w:csb1="00000000"/>
    <w:embedRegular r:id="rId7" w:fontKey="{79C066EB-6935-48BF-8BFD-B892B49348CA}"/>
    <w:embedBold r:id="rId8" w:fontKey="{72FE490B-0EC1-4B80-BB5E-F333BCF95068}"/>
  </w:font>
  <w:font w:name="AGA Arabesque">
    <w:panose1 w:val="05000000000000000000"/>
    <w:charset w:val="02"/>
    <w:family w:val="auto"/>
    <w:pitch w:val="variable"/>
    <w:sig w:usb0="00000000" w:usb1="10000000" w:usb2="00000000" w:usb3="00000000" w:csb0="80000000" w:csb1="00000000"/>
    <w:embedRegular r:id="rId9" w:fontKey="{BAB5AAD6-EC4A-46D9-A484-A4675459BDDC}"/>
  </w:font>
  <w:font w:name="PT Bold Heading">
    <w:panose1 w:val="00000400000000000000"/>
    <w:charset w:val="B2"/>
    <w:family w:val="auto"/>
    <w:pitch w:val="variable"/>
    <w:sig w:usb0="00002001" w:usb1="80000000" w:usb2="00000008" w:usb3="00000000" w:csb0="00000040" w:csb1="00000000"/>
    <w:embedRegular r:id="rId10" w:fontKey="{77908B3C-3B6A-4A5B-92FD-88F2631D34A8}"/>
  </w:font>
  <w:font w:name="Andalus">
    <w:panose1 w:val="02020603050405020304"/>
    <w:charset w:val="00"/>
    <w:family w:val="roman"/>
    <w:pitch w:val="variable"/>
    <w:sig w:usb0="00002003" w:usb1="80000000" w:usb2="00000008" w:usb3="00000000" w:csb0="00000041" w:csb1="00000000"/>
    <w:embedRegular r:id="rId11" w:fontKey="{E09C89E0-1D0C-43B5-9FCD-F27572D6235E}"/>
    <w:embedBold r:id="rId12" w:fontKey="{2697414D-89E0-4B87-8D8F-FD4D16DDEF12}"/>
  </w:font>
  <w:font w:name="AL-Mohanad Bold">
    <w:panose1 w:val="00000000000000000000"/>
    <w:charset w:val="B2"/>
    <w:family w:val="auto"/>
    <w:pitch w:val="variable"/>
    <w:sig w:usb0="00002001" w:usb1="00000000" w:usb2="00000000" w:usb3="00000000" w:csb0="00000040" w:csb1="00000000"/>
    <w:embedRegular r:id="rId13" w:fontKey="{EA78ABDE-32CE-475C-841C-23CCA17BB8CF}"/>
  </w:font>
  <w:font w:name="QCF_P039">
    <w:panose1 w:val="02000400000000000000"/>
    <w:charset w:val="00"/>
    <w:family w:val="auto"/>
    <w:pitch w:val="variable"/>
    <w:sig w:usb0="80002003" w:usb1="90000000" w:usb2="00000008" w:usb3="00000000" w:csb0="80000041" w:csb1="00000000"/>
    <w:embedBold r:id="rId14" w:fontKey="{3B6DBF89-30FD-4AD2-A20D-AF140F533826}"/>
  </w:font>
  <w:font w:name="AL-Mohanad">
    <w:altName w:val="Times New Roman"/>
    <w:panose1 w:val="00000000000000000000"/>
    <w:charset w:val="B2"/>
    <w:family w:val="auto"/>
    <w:pitch w:val="variable"/>
    <w:sig w:usb0="00002001" w:usb1="00000000" w:usb2="00000000" w:usb3="00000000" w:csb0="00000040" w:csb1="00000000"/>
    <w:embedRegular r:id="rId15" w:fontKey="{54580F53-0BE3-4729-9E77-75F5DF6D31A7}"/>
  </w:font>
  <w:font w:name="Simplified Arabic">
    <w:panose1 w:val="02020603050405020304"/>
    <w:charset w:val="00"/>
    <w:family w:val="roman"/>
    <w:pitch w:val="variable"/>
    <w:sig w:usb0="00002003" w:usb1="80000000" w:usb2="00000008" w:usb3="00000000" w:csb0="00000041" w:csb1="00000000"/>
    <w:embedRegular r:id="rId16" w:fontKey="{5AD2E2AA-CF27-4265-8989-D5C421026324}"/>
    <w:embedBold r:id="rId17" w:fontKey="{006015A8-AFDC-4C68-9432-12CD09CC759C}"/>
  </w:font>
  <w:font w:name="Traditional Arabic">
    <w:panose1 w:val="02020603050405020304"/>
    <w:charset w:val="00"/>
    <w:family w:val="roman"/>
    <w:pitch w:val="variable"/>
    <w:sig w:usb0="00002003" w:usb1="80000000" w:usb2="00000008" w:usb3="00000000" w:csb0="00000041" w:csb1="00000000"/>
    <w:embedRegular r:id="rId18" w:fontKey="{DD5998BE-06DA-4277-8E31-B2FE34EE25A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1E76" w:rsidRDefault="00421E76" w:rsidP="008C0EC7">
      <w:r>
        <w:separator/>
      </w:r>
    </w:p>
  </w:footnote>
  <w:footnote w:type="continuationSeparator" w:id="0">
    <w:p w:rsidR="00421E76" w:rsidRDefault="00421E76"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074" w:rsidRDefault="00421E76"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1" filled="f" stroked="f">
          <v:textbox style="mso-next-textbox:#_x0000_s2049">
            <w:txbxContent>
              <w:p w:rsidR="00B86074" w:rsidRDefault="0084694C"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B86074">
                  <w:rPr>
                    <w:rStyle w:val="PageNumber"/>
                    <w:rFonts w:cs="Traditional Arabic"/>
                    <w:sz w:val="26"/>
                    <w:szCs w:val="26"/>
                  </w:rPr>
                  <w:instrText xml:space="preserve"> PAGE </w:instrText>
                </w:r>
                <w:r>
                  <w:rPr>
                    <w:rStyle w:val="PageNumber"/>
                    <w:rFonts w:cs="Traditional Arabic"/>
                    <w:sz w:val="26"/>
                    <w:szCs w:val="26"/>
                  </w:rPr>
                  <w:fldChar w:fldCharType="separate"/>
                </w:r>
                <w:r w:rsidR="00266A9C">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noProof/>
        <w:rtl/>
      </w:rPr>
      <w:pict>
        <v:shape id="_x0000_s2050" type="#_x0000_t202" style="position:absolute;left:0;text-align:left;margin-left:382.05pt;margin-top:7.7pt;width:99pt;height:45pt;z-index:-2" stroked="f">
          <v:textbox style="mso-next-textbox:#_x0000_s2050">
            <w:txbxContent>
              <w:p w:rsidR="00B86074" w:rsidRDefault="00B86074" w:rsidP="00D063C6">
                <w:pPr>
                  <w:jc w:val="center"/>
                  <w:rPr>
                    <w:sz w:val="36"/>
                    <w:rtl/>
                  </w:rPr>
                </w:pPr>
                <w:r>
                  <w:rPr>
                    <w:rFonts w:ascii="AGA Arabesque" w:hAnsi="AGA Arabesque"/>
                    <w:sz w:val="72"/>
                    <w:szCs w:val="72"/>
                  </w:rPr>
                  <w:t></w:t>
                </w:r>
                <w:r>
                  <w:rPr>
                    <w:rFonts w:ascii="AGA Arabesque" w:hAnsi="AGA Arabesque"/>
                    <w:sz w:val="72"/>
                    <w:szCs w:val="72"/>
                  </w:rPr>
                  <w:t></w:t>
                </w:r>
              </w:p>
              <w:p w:rsidR="00B86074" w:rsidRDefault="0084694C" w:rsidP="00D063C6">
                <w:pPr>
                  <w:pStyle w:val="Heading2"/>
                  <w:ind w:firstLine="32"/>
                  <w:rPr>
                    <w:rFonts w:cs="Traditional Arabic"/>
                    <w:noProof w:val="0"/>
                    <w:rtl/>
                  </w:rPr>
                </w:pPr>
                <w:r>
                  <w:rPr>
                    <w:sz w:val="28"/>
                    <w:szCs w:val="28"/>
                  </w:rPr>
                  <w:fldChar w:fldCharType="begin"/>
                </w:r>
                <w:r w:rsidR="00B86074">
                  <w:rPr>
                    <w:sz w:val="28"/>
                    <w:szCs w:val="28"/>
                  </w:rPr>
                  <w:instrText xml:space="preserve"> PAGE </w:instrText>
                </w:r>
                <w:r>
                  <w:rPr>
                    <w:sz w:val="28"/>
                    <w:szCs w:val="28"/>
                  </w:rPr>
                  <w:fldChar w:fldCharType="separate"/>
                </w:r>
                <w:r w:rsidR="00266A9C">
                  <w:rPr>
                    <w:sz w:val="28"/>
                    <w:szCs w:val="28"/>
                    <w:rtl/>
                  </w:rPr>
                  <w:t>8</w:t>
                </w:r>
                <w:r>
                  <w:rPr>
                    <w:sz w:val="28"/>
                    <w:szCs w:val="28"/>
                  </w:rPr>
                  <w:fldChar w:fldCharType="end"/>
                </w:r>
              </w:p>
            </w:txbxContent>
          </v:textbox>
          <w10:wrap type="square"/>
        </v:shape>
      </w:pict>
    </w:r>
    <w:r w:rsidR="00B86074">
      <w:rPr>
        <w:rtl/>
      </w:rPr>
      <w:tab/>
    </w:r>
    <w:r w:rsidR="00B86074">
      <w:rPr>
        <w:rtl/>
      </w:rPr>
      <w:tab/>
    </w:r>
    <w:r w:rsidR="00B86074">
      <w:rPr>
        <w:rtl/>
      </w:rPr>
      <w:tab/>
    </w:r>
    <w:r w:rsidR="00B86074">
      <w:rPr>
        <w:rtl/>
      </w:rPr>
      <w:tab/>
    </w:r>
    <w:r w:rsidR="00B86074">
      <w:rPr>
        <w:rtl/>
      </w:rPr>
      <w:tab/>
    </w:r>
  </w:p>
  <w:p w:rsidR="00B86074" w:rsidRPr="00CD4C3A" w:rsidRDefault="00421E76" w:rsidP="00D063C6">
    <w:pPr>
      <w:pStyle w:val="Header"/>
      <w:tabs>
        <w:tab w:val="left" w:pos="8"/>
      </w:tabs>
      <w:ind w:left="8"/>
      <w:jc w:val="center"/>
    </w:pPr>
    <w:r>
      <w:rPr>
        <w:noProof/>
      </w:rPr>
      <w:pict>
        <v:shape id="_x0000_s2051" type="#_x0000_t202" style="position:absolute;left:0;text-align:left;margin-left:34.8pt;margin-top:2.9pt;width:141pt;height:50.35pt;z-index:2" stroked="f">
          <v:textbox style="mso-next-textbox:#_x0000_s2051" inset="0,,1mm">
            <w:txbxContent>
              <w:p w:rsidR="00B86074" w:rsidRPr="008C0EC7" w:rsidRDefault="00B86074" w:rsidP="00E77FFA">
                <w:pPr>
                  <w:jc w:val="center"/>
                  <w:rPr>
                    <w:rFonts w:cs="AL-Mohanad Bold"/>
                    <w:sz w:val="22"/>
                    <w:szCs w:val="22"/>
                    <w:rtl/>
                    <w:lang w:bidi="ar-EG"/>
                  </w:rPr>
                </w:pPr>
                <w:r w:rsidRPr="008C0EC7">
                  <w:rPr>
                    <w:rFonts w:cs="AL-Mohanad Bold"/>
                    <w:sz w:val="22"/>
                    <w:szCs w:val="22"/>
                    <w:rtl/>
                  </w:rPr>
                  <w:t xml:space="preserve">التجريد الصريح– الحلقة </w:t>
                </w:r>
                <w:r>
                  <w:rPr>
                    <w:rFonts w:cs="AL-Mohanad Bold"/>
                    <w:sz w:val="22"/>
                    <w:szCs w:val="22"/>
                    <w:rtl/>
                    <w:lang w:bidi="ar-EG"/>
                  </w:rPr>
                  <w:t>الخامسة والخمسين بعد المائتين</w:t>
                </w:r>
              </w:p>
            </w:txbxContent>
          </v:textbox>
          <w10:wrap anchorx="page"/>
        </v:shape>
      </w:pict>
    </w:r>
  </w:p>
  <w:p w:rsidR="00B86074" w:rsidRPr="007D1514" w:rsidRDefault="00421E76" w:rsidP="00D063C6">
    <w:pPr>
      <w:pStyle w:val="Header"/>
      <w:tabs>
        <w:tab w:val="clear" w:pos="4513"/>
        <w:tab w:val="clear" w:pos="9026"/>
        <w:tab w:val="left" w:pos="2333"/>
      </w:tabs>
    </w:pPr>
    <w:r>
      <w:rPr>
        <w:noProof/>
      </w:rPr>
      <w:pict>
        <v:line id="_x0000_s2052" style="position:absolute;left:0;text-align:left;z-index:-1" from="6.3pt,2.7pt" to="399.1pt,4.25pt" strokeweight="5pt">
          <v:stroke linestyle="thickThin"/>
          <w10:wrap anchorx="page"/>
        </v:line>
      </w:pict>
    </w:r>
    <w:r w:rsidR="00B86074">
      <w:tab/>
    </w:r>
  </w:p>
  <w:p w:rsidR="00B86074" w:rsidRPr="00064954" w:rsidRDefault="00B86074" w:rsidP="00D063C6">
    <w:pPr>
      <w:pStyle w:val="Header"/>
    </w:pPr>
  </w:p>
  <w:p w:rsidR="00B86074" w:rsidRPr="00D063C6" w:rsidRDefault="00B86074"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074" w:rsidRDefault="00421E76" w:rsidP="00D063C6">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B86074" w:rsidRDefault="0084694C" w:rsidP="00D063C6">
                <w:pPr>
                  <w:jc w:val="center"/>
                  <w:rPr>
                    <w:sz w:val="30"/>
                    <w:szCs w:val="30"/>
                    <w:rtl/>
                  </w:rPr>
                </w:pPr>
                <w:r>
                  <w:rPr>
                    <w:rStyle w:val="PageNumber"/>
                    <w:rFonts w:eastAsia="SimSun"/>
                    <w:sz w:val="26"/>
                    <w:szCs w:val="26"/>
                  </w:rPr>
                  <w:fldChar w:fldCharType="begin"/>
                </w:r>
                <w:r w:rsidR="00B86074">
                  <w:rPr>
                    <w:rStyle w:val="PageNumber"/>
                    <w:rFonts w:eastAsia="SimSun"/>
                    <w:sz w:val="26"/>
                    <w:szCs w:val="26"/>
                  </w:rPr>
                  <w:instrText xml:space="preserve"> PAGE </w:instrText>
                </w:r>
                <w:r>
                  <w:rPr>
                    <w:rStyle w:val="PageNumber"/>
                    <w:rFonts w:eastAsia="SimSun"/>
                    <w:sz w:val="26"/>
                    <w:szCs w:val="26"/>
                  </w:rPr>
                  <w:fldChar w:fldCharType="separate"/>
                </w:r>
                <w:r w:rsidR="00266A9C">
                  <w:rPr>
                    <w:rStyle w:val="PageNumber"/>
                    <w:rFonts w:eastAsia="SimSun"/>
                    <w:noProof/>
                    <w:sz w:val="26"/>
                    <w:szCs w:val="26"/>
                    <w:rtl/>
                  </w:rPr>
                  <w:t>9</w:t>
                </w:r>
                <w:r>
                  <w:rPr>
                    <w:rStyle w:val="PageNumber"/>
                    <w:rFonts w:eastAsia="SimSun"/>
                    <w:sz w:val="26"/>
                    <w:szCs w:val="26"/>
                  </w:rPr>
                  <w:fldChar w:fldCharType="end"/>
                </w: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B86074" w:rsidRDefault="00B86074" w:rsidP="00D063C6">
                <w:pPr>
                  <w:jc w:val="center"/>
                  <w:rPr>
                    <w:sz w:val="36"/>
                    <w:rtl/>
                  </w:rPr>
                </w:pPr>
                <w:r>
                  <w:rPr>
                    <w:rFonts w:ascii="AGA Arabesque" w:hAnsi="AGA Arabesque"/>
                    <w:sz w:val="72"/>
                    <w:szCs w:val="72"/>
                  </w:rPr>
                  <w:t></w:t>
                </w:r>
                <w:r>
                  <w:rPr>
                    <w:rFonts w:ascii="AGA Arabesque" w:hAnsi="AGA Arabesque"/>
                    <w:sz w:val="72"/>
                    <w:szCs w:val="72"/>
                  </w:rPr>
                  <w:t></w:t>
                </w:r>
              </w:p>
              <w:p w:rsidR="00B86074" w:rsidRDefault="0084694C" w:rsidP="00D063C6">
                <w:pPr>
                  <w:pStyle w:val="Heading2"/>
                  <w:ind w:firstLine="32"/>
                  <w:rPr>
                    <w:rFonts w:cs="Traditional Arabic"/>
                    <w:noProof w:val="0"/>
                    <w:rtl/>
                  </w:rPr>
                </w:pPr>
                <w:r>
                  <w:rPr>
                    <w:rStyle w:val="PageNumber"/>
                    <w:rFonts w:cs="Traditional Arabic"/>
                    <w:sz w:val="28"/>
                    <w:szCs w:val="28"/>
                  </w:rPr>
                  <w:fldChar w:fldCharType="begin"/>
                </w:r>
                <w:r w:rsidR="00B86074">
                  <w:rPr>
                    <w:rStyle w:val="PageNumber"/>
                    <w:rFonts w:cs="Traditional Arabic"/>
                    <w:sz w:val="28"/>
                    <w:szCs w:val="28"/>
                  </w:rPr>
                  <w:instrText xml:space="preserve"> PAGE </w:instrText>
                </w:r>
                <w:r>
                  <w:rPr>
                    <w:rStyle w:val="PageNumber"/>
                    <w:rFonts w:cs="Traditional Arabic"/>
                    <w:sz w:val="28"/>
                    <w:szCs w:val="28"/>
                  </w:rPr>
                  <w:fldChar w:fldCharType="separate"/>
                </w:r>
                <w:r w:rsidR="00266A9C">
                  <w:rPr>
                    <w:rStyle w:val="PageNumber"/>
                    <w:rFonts w:cs="Traditional Arabic"/>
                    <w:sz w:val="28"/>
                    <w:szCs w:val="28"/>
                    <w:rtl/>
                  </w:rPr>
                  <w:t>9</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B86074" w:rsidRDefault="0084694C" w:rsidP="00D063C6">
                <w:pPr>
                  <w:pStyle w:val="Heading2"/>
                  <w:rPr>
                    <w:rFonts w:cs="Traditional Arabic"/>
                    <w:noProof w:val="0"/>
                    <w:rtl/>
                  </w:rPr>
                </w:pPr>
                <w:r>
                  <w:rPr>
                    <w:rStyle w:val="PageNumber"/>
                    <w:rFonts w:cs="Traditional Arabic"/>
                  </w:rPr>
                  <w:fldChar w:fldCharType="begin"/>
                </w:r>
                <w:r w:rsidR="00B86074">
                  <w:rPr>
                    <w:rStyle w:val="PageNumber"/>
                    <w:rFonts w:cs="Traditional Arabic"/>
                  </w:rPr>
                  <w:instrText xml:space="preserve"> PAGE </w:instrText>
                </w:r>
                <w:r>
                  <w:rPr>
                    <w:rStyle w:val="PageNumber"/>
                    <w:rFonts w:cs="Traditional Arabic"/>
                  </w:rPr>
                  <w:fldChar w:fldCharType="separate"/>
                </w:r>
                <w:r w:rsidR="00266A9C">
                  <w:rPr>
                    <w:rStyle w:val="PageNumber"/>
                    <w:rFonts w:cs="Traditional Arabic"/>
                    <w:rtl/>
                  </w:rPr>
                  <w:t>9</w:t>
                </w:r>
                <w:r>
                  <w:rPr>
                    <w:rStyle w:val="PageNumber"/>
                    <w:rFonts w:cs="Traditional Arabic"/>
                  </w:rPr>
                  <w:fldChar w:fldCharType="end"/>
                </w:r>
              </w:p>
            </w:txbxContent>
          </v:textbox>
          <w10:wrap anchorx="page"/>
        </v:shape>
      </w:pict>
    </w:r>
  </w:p>
  <w:p w:rsidR="00B86074" w:rsidRPr="00CD4C3A" w:rsidRDefault="00B86074" w:rsidP="00D063C6">
    <w:pPr>
      <w:pStyle w:val="Header"/>
    </w:pPr>
  </w:p>
  <w:p w:rsidR="00B86074" w:rsidRPr="007D1514" w:rsidRDefault="00421E76" w:rsidP="00D063C6">
    <w:pPr>
      <w:pStyle w:val="Header"/>
    </w:pPr>
    <w:r>
      <w:rPr>
        <w:noProof/>
      </w:rPr>
      <w:pict>
        <v:shape id="_x0000_s2056" type="#_x0000_t202" style="position:absolute;left:0;text-align:left;margin-left:271.4pt;margin-top:.35pt;width:145.05pt;height:27pt;z-index:7" stroked="f">
          <v:textbox style="mso-next-textbox:#_x0000_s2056" inset="0,0,0,0">
            <w:txbxContent>
              <w:p w:rsidR="00B86074" w:rsidRPr="0004247D" w:rsidRDefault="00B86074" w:rsidP="00D063C6">
                <w:pPr>
                  <w:jc w:val="center"/>
                  <w:rPr>
                    <w:rFonts w:cs="AL-Mohanad Bold"/>
                    <w:szCs w:val="22"/>
                    <w:rtl/>
                  </w:rPr>
                </w:pPr>
                <w:r>
                  <w:rPr>
                    <w:rFonts w:cs="AL-Mohanad Bold"/>
                    <w:szCs w:val="22"/>
                    <w:rtl/>
                  </w:rPr>
                  <w:t>فضيلة الشيخ عبد الكريم الخضير</w:t>
                </w:r>
              </w:p>
              <w:p w:rsidR="00B86074" w:rsidRDefault="00B86074" w:rsidP="00D063C6">
                <w:pPr>
                  <w:rPr>
                    <w:rtl/>
                  </w:rPr>
                </w:pPr>
              </w:p>
              <w:p w:rsidR="00B86074" w:rsidRDefault="0084694C"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B86074">
                  <w:rPr>
                    <w:rStyle w:val="PageNumber"/>
                    <w:rFonts w:cs="Traditional Arabic"/>
                    <w:sz w:val="26"/>
                    <w:szCs w:val="26"/>
                  </w:rPr>
                  <w:instrText xml:space="preserve"> PAGE </w:instrText>
                </w:r>
                <w:r>
                  <w:rPr>
                    <w:rStyle w:val="PageNumber"/>
                    <w:rFonts w:cs="Traditional Arabic"/>
                    <w:sz w:val="26"/>
                    <w:szCs w:val="26"/>
                  </w:rPr>
                  <w:fldChar w:fldCharType="separate"/>
                </w:r>
                <w:r w:rsidR="00266A9C">
                  <w:rPr>
                    <w:rStyle w:val="PageNumber"/>
                    <w:rFonts w:cs="Traditional Arabic"/>
                    <w:sz w:val="26"/>
                    <w:szCs w:val="26"/>
                    <w:rtl/>
                  </w:rPr>
                  <w:t>9</w:t>
                </w:r>
                <w:r>
                  <w:rPr>
                    <w:rStyle w:val="PageNumber"/>
                    <w:rFonts w:cs="Traditional Arabic"/>
                    <w:sz w:val="26"/>
                    <w:szCs w:val="26"/>
                  </w:rPr>
                  <w:fldChar w:fldCharType="end"/>
                </w:r>
              </w:p>
              <w:p w:rsidR="00B86074" w:rsidRDefault="00B86074" w:rsidP="00D063C6">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B86074" w:rsidRPr="00E811C5" w:rsidRDefault="00B86074" w:rsidP="00D063C6">
    <w:pPr>
      <w:pStyle w:val="Header"/>
    </w:pPr>
  </w:p>
  <w:p w:rsidR="00B86074" w:rsidRPr="00D063C6" w:rsidRDefault="00B86074"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22622"/>
    <w:rsid w:val="00036B2B"/>
    <w:rsid w:val="0004247D"/>
    <w:rsid w:val="000568A9"/>
    <w:rsid w:val="00062B5B"/>
    <w:rsid w:val="00064954"/>
    <w:rsid w:val="00087B2A"/>
    <w:rsid w:val="000A07CF"/>
    <w:rsid w:val="000B0BA7"/>
    <w:rsid w:val="000B0C05"/>
    <w:rsid w:val="000C32C9"/>
    <w:rsid w:val="000D67BA"/>
    <w:rsid w:val="000F7420"/>
    <w:rsid w:val="001008D0"/>
    <w:rsid w:val="001344F3"/>
    <w:rsid w:val="00181904"/>
    <w:rsid w:val="00194112"/>
    <w:rsid w:val="001A2CCD"/>
    <w:rsid w:val="001A3C8D"/>
    <w:rsid w:val="001A522F"/>
    <w:rsid w:val="001B25D8"/>
    <w:rsid w:val="001B4E77"/>
    <w:rsid w:val="001E1CA7"/>
    <w:rsid w:val="001F201D"/>
    <w:rsid w:val="001F6F55"/>
    <w:rsid w:val="002003C2"/>
    <w:rsid w:val="0020437F"/>
    <w:rsid w:val="00205E2A"/>
    <w:rsid w:val="002225F9"/>
    <w:rsid w:val="00232389"/>
    <w:rsid w:val="0026206A"/>
    <w:rsid w:val="00266A9C"/>
    <w:rsid w:val="002930DC"/>
    <w:rsid w:val="002B0347"/>
    <w:rsid w:val="002B4503"/>
    <w:rsid w:val="002C312B"/>
    <w:rsid w:val="002F3AA5"/>
    <w:rsid w:val="0031629E"/>
    <w:rsid w:val="003359AD"/>
    <w:rsid w:val="003A6281"/>
    <w:rsid w:val="003B0A16"/>
    <w:rsid w:val="003C6870"/>
    <w:rsid w:val="003E67EB"/>
    <w:rsid w:val="00421E76"/>
    <w:rsid w:val="004253F1"/>
    <w:rsid w:val="0043586F"/>
    <w:rsid w:val="00440404"/>
    <w:rsid w:val="00443DF7"/>
    <w:rsid w:val="00446DF2"/>
    <w:rsid w:val="004871DE"/>
    <w:rsid w:val="005013E8"/>
    <w:rsid w:val="0050637F"/>
    <w:rsid w:val="005114FD"/>
    <w:rsid w:val="00533370"/>
    <w:rsid w:val="005412C8"/>
    <w:rsid w:val="00564F05"/>
    <w:rsid w:val="0057091E"/>
    <w:rsid w:val="005A2D96"/>
    <w:rsid w:val="005A5B86"/>
    <w:rsid w:val="006A3E88"/>
    <w:rsid w:val="006B3ACA"/>
    <w:rsid w:val="006C0C16"/>
    <w:rsid w:val="006D659A"/>
    <w:rsid w:val="006F37D3"/>
    <w:rsid w:val="006F67B2"/>
    <w:rsid w:val="00736B92"/>
    <w:rsid w:val="00741736"/>
    <w:rsid w:val="0075077E"/>
    <w:rsid w:val="007616A6"/>
    <w:rsid w:val="00762B87"/>
    <w:rsid w:val="00770A70"/>
    <w:rsid w:val="0078175C"/>
    <w:rsid w:val="00782D29"/>
    <w:rsid w:val="0079002D"/>
    <w:rsid w:val="007B016A"/>
    <w:rsid w:val="007B6E35"/>
    <w:rsid w:val="007C1839"/>
    <w:rsid w:val="007D0191"/>
    <w:rsid w:val="007D1514"/>
    <w:rsid w:val="0084694C"/>
    <w:rsid w:val="0086743B"/>
    <w:rsid w:val="008B0A26"/>
    <w:rsid w:val="008B2D4D"/>
    <w:rsid w:val="008C0EC7"/>
    <w:rsid w:val="008E082F"/>
    <w:rsid w:val="00903FDB"/>
    <w:rsid w:val="00916801"/>
    <w:rsid w:val="00930015"/>
    <w:rsid w:val="009334D9"/>
    <w:rsid w:val="009C597A"/>
    <w:rsid w:val="00A266EA"/>
    <w:rsid w:val="00A310C1"/>
    <w:rsid w:val="00A80FBD"/>
    <w:rsid w:val="00AA110F"/>
    <w:rsid w:val="00AA6597"/>
    <w:rsid w:val="00AB25C4"/>
    <w:rsid w:val="00AB508A"/>
    <w:rsid w:val="00B154E5"/>
    <w:rsid w:val="00B17C0E"/>
    <w:rsid w:val="00B23D6D"/>
    <w:rsid w:val="00B45C5E"/>
    <w:rsid w:val="00B72016"/>
    <w:rsid w:val="00B75691"/>
    <w:rsid w:val="00B86074"/>
    <w:rsid w:val="00BA0FD8"/>
    <w:rsid w:val="00BF0EDA"/>
    <w:rsid w:val="00C170ED"/>
    <w:rsid w:val="00C4139B"/>
    <w:rsid w:val="00C61805"/>
    <w:rsid w:val="00C66EC3"/>
    <w:rsid w:val="00C70B27"/>
    <w:rsid w:val="00C73B58"/>
    <w:rsid w:val="00CD4C3A"/>
    <w:rsid w:val="00CF4CC7"/>
    <w:rsid w:val="00D063C6"/>
    <w:rsid w:val="00D13E3A"/>
    <w:rsid w:val="00D310A0"/>
    <w:rsid w:val="00D76886"/>
    <w:rsid w:val="00DB6AB9"/>
    <w:rsid w:val="00DC72E2"/>
    <w:rsid w:val="00E26FE0"/>
    <w:rsid w:val="00E42B3C"/>
    <w:rsid w:val="00E77FFA"/>
    <w:rsid w:val="00E811C5"/>
    <w:rsid w:val="00E93D37"/>
    <w:rsid w:val="00F113C3"/>
    <w:rsid w:val="00F65773"/>
    <w:rsid w:val="00FF45D2"/>
    <w:rsid w:val="00FF7190"/>
    <w:rsid w:val="00FF78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1F25C6A6"/>
  <w15:docId w15:val="{7F2ACD91-C1CF-4B01-ACE6-A5B9761A1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b/>
      <w:color w:val="4F81BD"/>
      <w:sz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b/>
      <w:noProof/>
      <w:sz w:val="32"/>
      <w:szCs w:val="20"/>
    </w:rPr>
  </w:style>
  <w:style w:type="character" w:customStyle="1" w:styleId="BodyTextIndentChar">
    <w:name w:val="Body Text Indent Char"/>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rPr>
      <w:rFonts w:eastAsia="Calibri"/>
      <w:szCs w:val="20"/>
    </w:rPr>
  </w:style>
  <w:style w:type="character" w:customStyle="1" w:styleId="HeaderChar">
    <w:name w:val="Header Char"/>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rPr>
      <w:rFonts w:eastAsia="Calibri"/>
      <w:szCs w:val="20"/>
    </w:rPr>
  </w:style>
  <w:style w:type="character" w:customStyle="1" w:styleId="FooterChar">
    <w:name w:val="Footer Char"/>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eastAsia="Calibri" w:hAnsi="Tahoma"/>
      <w:sz w:val="16"/>
      <w:szCs w:val="20"/>
    </w:rPr>
  </w:style>
  <w:style w:type="character" w:customStyle="1" w:styleId="BalloonTextChar">
    <w:name w:val="Balloon Text Char"/>
    <w:link w:val="BalloonText"/>
    <w:uiPriority w:val="99"/>
    <w:semiHidden/>
    <w:locked/>
    <w:rsid w:val="008C0EC7"/>
    <w:rPr>
      <w:rFonts w:ascii="Tahoma" w:hAnsi="Tahoma"/>
      <w:sz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 w:type="paragraph" w:styleId="CommentText">
    <w:name w:val="annotation text"/>
    <w:basedOn w:val="Normal"/>
    <w:uiPriority w:val="99"/>
    <w:semiHidden/>
    <w:unhideWhenUsed/>
    <w:rsid w:val="00E338F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420</TotalTime>
  <Pages>1</Pages>
  <Words>2157</Words>
  <Characters>12296</Characters>
  <Application>Microsoft Office Word</Application>
  <DocSecurity>0</DocSecurity>
  <Lines>102</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71</cp:revision>
  <dcterms:created xsi:type="dcterms:W3CDTF">2015-04-07T03:11:00Z</dcterms:created>
  <dcterms:modified xsi:type="dcterms:W3CDTF">2017-06-02T13:26:00Z</dcterms:modified>
</cp:coreProperties>
</file>