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6A28A4" w:rsidRDefault="0099116F" w:rsidP="003610E8">
      <w:pPr>
        <w:tabs>
          <w:tab w:val="clear" w:pos="5187"/>
          <w:tab w:val="clear" w:pos="7313"/>
        </w:tabs>
        <w:ind w:left="540" w:right="360"/>
        <w:jc w:val="center"/>
        <w:rPr>
          <w:rFonts w:ascii="Lotus Linotype" w:hAnsi="Lotus Linotype" w:cs="Lotus Linotype"/>
          <w:b w:val="0"/>
          <w:bCs w:val="0"/>
          <w:noProof w:val="0"/>
          <w:sz w:val="70"/>
          <w:szCs w:val="70"/>
          <w:rtl/>
        </w:rPr>
      </w:pPr>
    </w:p>
    <w:p w:rsidR="00D10E5B" w:rsidRPr="006A28A4" w:rsidRDefault="005E0EC8" w:rsidP="00D10E5B">
      <w:pPr>
        <w:tabs>
          <w:tab w:val="clear" w:pos="5187"/>
          <w:tab w:val="clear" w:pos="7313"/>
          <w:tab w:val="left" w:pos="7082"/>
        </w:tabs>
        <w:jc w:val="center"/>
        <w:rPr>
          <w:rFonts w:cs="PT Bold Heading"/>
          <w:b w:val="0"/>
          <w:bCs w:val="0"/>
          <w:noProof w:val="0"/>
          <w:sz w:val="88"/>
          <w:szCs w:val="88"/>
          <w:rtl/>
          <w:lang w:bidi="ar-EG"/>
        </w:rPr>
      </w:pPr>
      <w:r w:rsidRPr="006A28A4">
        <w:rPr>
          <w:rFonts w:cs="PT Bold Heading" w:hint="cs"/>
          <w:b w:val="0"/>
          <w:bCs w:val="0"/>
          <w:noProof w:val="0"/>
          <w:sz w:val="84"/>
          <w:szCs w:val="84"/>
          <w:rtl/>
          <w:lang w:bidi="ar-EG"/>
        </w:rPr>
        <w:t>شرح كتاب التجريد الصريح لأحاديث الجامع الصحيح</w:t>
      </w:r>
    </w:p>
    <w:p w:rsidR="00B757D0" w:rsidRPr="006A28A4" w:rsidRDefault="00B757D0" w:rsidP="00D10E5B">
      <w:pPr>
        <w:tabs>
          <w:tab w:val="clear" w:pos="5187"/>
          <w:tab w:val="clear" w:pos="7313"/>
          <w:tab w:val="left" w:pos="7082"/>
        </w:tabs>
        <w:jc w:val="center"/>
        <w:rPr>
          <w:rFonts w:cs="PT Bold Heading"/>
          <w:b w:val="0"/>
          <w:bCs w:val="0"/>
          <w:noProof w:val="0"/>
          <w:sz w:val="88"/>
          <w:szCs w:val="88"/>
          <w:rtl/>
          <w:lang w:bidi="ar-EG"/>
        </w:rPr>
      </w:pPr>
      <w:r w:rsidRPr="006A28A4">
        <w:rPr>
          <w:rFonts w:cs="PT Bold Heading" w:hint="cs"/>
          <w:b w:val="0"/>
          <w:bCs w:val="0"/>
          <w:noProof w:val="0"/>
          <w:sz w:val="88"/>
          <w:szCs w:val="88"/>
          <w:rtl/>
          <w:lang w:bidi="ar-EG"/>
        </w:rPr>
        <w:t>كتاب الوضوء</w:t>
      </w:r>
    </w:p>
    <w:p w:rsidR="00D10E5B" w:rsidRPr="006A28A4" w:rsidRDefault="00D10E5B" w:rsidP="00D10E5B">
      <w:pPr>
        <w:tabs>
          <w:tab w:val="clear" w:pos="5187"/>
          <w:tab w:val="clear" w:pos="7313"/>
          <w:tab w:val="left" w:pos="7082"/>
        </w:tabs>
        <w:jc w:val="center"/>
        <w:rPr>
          <w:rFonts w:cs="PT Bold Heading"/>
          <w:b w:val="0"/>
          <w:bCs w:val="0"/>
          <w:noProof w:val="0"/>
          <w:sz w:val="82"/>
          <w:szCs w:val="82"/>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E0EC8">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3610E8">
      <w:pPr>
        <w:rPr>
          <w:rtl/>
          <w:lang w:bidi="ar-EG"/>
        </w:rPr>
      </w:pPr>
      <w:r>
        <w:rPr>
          <w:noProof w:val="0"/>
          <w:rtl/>
        </w:rPr>
        <w:br w:type="page"/>
      </w:r>
    </w:p>
    <w:p w:rsidR="006A28A4" w:rsidRDefault="0063702B" w:rsidP="00883AE0">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المُقَدِّم: بسم الله الرحمن الرحيم</w:t>
      </w:r>
      <w:r w:rsidR="00883AE0">
        <w:rPr>
          <w:rFonts w:ascii="Simplified Arabic" w:hAnsi="Simplified Arabic" w:hint="cs"/>
          <w:noProof w:val="0"/>
          <w:color w:val="000000"/>
          <w:sz w:val="28"/>
          <w:rtl/>
        </w:rPr>
        <w:t>.</w:t>
      </w:r>
      <w:r>
        <w:rPr>
          <w:rFonts w:ascii="Simplified Arabic" w:hAnsi="Simplified Arabic"/>
          <w:noProof w:val="0"/>
          <w:color w:val="000000"/>
          <w:sz w:val="28"/>
          <w:rtl/>
        </w:rPr>
        <w:t xml:space="preserve"> </w:t>
      </w:r>
    </w:p>
    <w:p w:rsidR="006A28A4"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الحمد لله رب العالمين، والصلاة والسلام على أشرف الأنبياء والمرسلين، نبينا محمد وعلى آله وصحبه أجمعين، أيُّها الإخوة والأخوات</w:t>
      </w:r>
      <w:r w:rsidR="002C543E">
        <w:rPr>
          <w:rFonts w:ascii="Simplified Arabic" w:hAnsi="Simplified Arabic" w:hint="cs"/>
          <w:noProof w:val="0"/>
          <w:color w:val="000000"/>
          <w:sz w:val="28"/>
          <w:rtl/>
        </w:rPr>
        <w:t>،</w:t>
      </w:r>
      <w:r>
        <w:rPr>
          <w:rFonts w:ascii="Simplified Arabic" w:hAnsi="Simplified Arabic"/>
          <w:noProof w:val="0"/>
          <w:color w:val="000000"/>
          <w:sz w:val="28"/>
          <w:rtl/>
        </w:rPr>
        <w:t xml:space="preserve"> السلام عليكم ورحمة الله وبركاته، طابت أوقاتكم بكل خير وأهلًا </w:t>
      </w:r>
      <w:r w:rsidR="006A28A4">
        <w:rPr>
          <w:rFonts w:ascii="Simplified Arabic" w:hAnsi="Simplified Arabic"/>
          <w:noProof w:val="0"/>
          <w:color w:val="000000"/>
          <w:sz w:val="28"/>
          <w:rtl/>
        </w:rPr>
        <w:t>بكم إلى حلقة جديدة في برنامجكم</w:t>
      </w:r>
      <w:r w:rsidR="006A28A4">
        <w:rPr>
          <w:rFonts w:ascii="Simplified Arabic" w:hAnsi="Simplified Arabic" w:hint="cs"/>
          <w:noProof w:val="0"/>
          <w:color w:val="000000"/>
          <w:sz w:val="28"/>
          <w:rtl/>
        </w:rPr>
        <w:t xml:space="preserve"> </w:t>
      </w:r>
      <w:r w:rsidR="006A28A4">
        <w:rPr>
          <w:rFonts w:ascii="Simplified Arabic" w:hAnsi="Simplified Arabic"/>
          <w:noProof w:val="0"/>
          <w:color w:val="000000"/>
          <w:sz w:val="28"/>
          <w:rtl/>
        </w:rPr>
        <w:t>"</w:t>
      </w:r>
      <w:r>
        <w:rPr>
          <w:rFonts w:ascii="Simplified Arabic" w:hAnsi="Simplified Arabic"/>
          <w:noProof w:val="0"/>
          <w:color w:val="000000"/>
          <w:sz w:val="28"/>
          <w:rtl/>
        </w:rPr>
        <w:t xml:space="preserve">شرح كتاب التجريد الصريح لأحاديث الجامع الصحيح". </w:t>
      </w:r>
    </w:p>
    <w:p w:rsidR="0063702B" w:rsidRPr="00CC7B1C"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مع مطلع هذه الحلقة يسرنا أن نرحب بضيف البرنامج الذي يتولى شرح </w:t>
      </w:r>
      <w:r w:rsidR="00CE3671" w:rsidRPr="00CC7B1C">
        <w:rPr>
          <w:rFonts w:ascii="Simplified Arabic" w:hAnsi="Simplified Arabic" w:hint="cs"/>
          <w:noProof w:val="0"/>
          <w:color w:val="000000"/>
          <w:sz w:val="28"/>
          <w:rtl/>
        </w:rPr>
        <w:t xml:space="preserve">أحاديث </w:t>
      </w:r>
      <w:r w:rsidRPr="00CC7B1C">
        <w:rPr>
          <w:rFonts w:ascii="Simplified Arabic" w:hAnsi="Simplified Arabic"/>
          <w:noProof w:val="0"/>
          <w:color w:val="000000"/>
          <w:sz w:val="28"/>
          <w:rtl/>
        </w:rPr>
        <w:t>هذا الكتاب، صاحب الفضيلة الشيخ الدكتور/ عبد الكريم بن عبد الله الخضير، فأهلًا ومرحبًا بكم فضيلة الشيخ.</w:t>
      </w:r>
    </w:p>
    <w:p w:rsidR="0063702B" w:rsidRDefault="0063702B" w:rsidP="00C94C55">
      <w:pPr>
        <w:tabs>
          <w:tab w:val="clear" w:pos="5187"/>
          <w:tab w:val="clear" w:pos="7313"/>
        </w:tabs>
        <w:autoSpaceDE w:val="0"/>
        <w:autoSpaceDN w:val="0"/>
        <w:adjustRightInd w:val="0"/>
        <w:rPr>
          <w:rFonts w:ascii="Simplified Arabic" w:hAnsi="Simplified Arabic"/>
          <w:b w:val="0"/>
          <w:bCs w:val="0"/>
          <w:noProof w:val="0"/>
          <w:color w:val="000000"/>
          <w:sz w:val="28"/>
          <w:rtl/>
        </w:rPr>
      </w:pPr>
      <w:r w:rsidRPr="00CC7B1C">
        <w:rPr>
          <w:rFonts w:ascii="Simplified Arabic" w:hAnsi="Simplified Arabic"/>
          <w:b w:val="0"/>
          <w:bCs w:val="0"/>
          <w:noProof w:val="0"/>
          <w:color w:val="000000"/>
          <w:sz w:val="28"/>
          <w:rtl/>
        </w:rPr>
        <w:t>حياكم الله، وبارك فيكم وفي الإخوة المستمعين.</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لازلنا في حديث ابن عباس- رضي الله عنهما- الحديث مائة وخمسة عشر في المختصر، مائة وأربعين في الأصل، كنا توقفنا عند قوله</w:t>
      </w:r>
      <w:r w:rsidRPr="002C543E">
        <w:rPr>
          <w:rFonts w:ascii="Simplified Arabic" w:hAnsi="Simplified Arabic"/>
          <w:noProof w:val="0"/>
          <w:sz w:val="28"/>
          <w:rtl/>
        </w:rPr>
        <w:t>:</w:t>
      </w:r>
      <w:r w:rsidR="006A28A4">
        <w:rPr>
          <w:rFonts w:ascii="Simplified Arabic" w:hAnsi="Simplified Arabic" w:hint="cs"/>
          <w:noProof w:val="0"/>
          <w:color w:val="0000FF"/>
          <w:sz w:val="28"/>
          <w:rtl/>
        </w:rPr>
        <w:t xml:space="preserve"> </w:t>
      </w:r>
      <w:r w:rsidR="00C94C55" w:rsidRPr="00CE3671">
        <w:rPr>
          <w:rFonts w:ascii="Simplified Arabic" w:hAnsi="Simplified Arabic"/>
          <w:noProof w:val="0"/>
          <w:color w:val="0000FF"/>
          <w:sz w:val="28"/>
          <w:rtl/>
        </w:rPr>
        <w:t>«</w:t>
      </w:r>
      <w:r w:rsidRPr="00CE3671">
        <w:rPr>
          <w:rFonts w:ascii="Simplified Arabic" w:hAnsi="Simplified Arabic"/>
          <w:noProof w:val="0"/>
          <w:color w:val="0000FF"/>
          <w:sz w:val="28"/>
          <w:rtl/>
        </w:rPr>
        <w:t>فتمضمض بها واستنشق</w:t>
      </w:r>
      <w:r w:rsidR="00C94C55">
        <w:rPr>
          <w:rFonts w:ascii="Simplified Arabic" w:hAnsi="Simplified Arabic"/>
          <w:noProof w:val="0"/>
          <w:color w:val="000000"/>
          <w:sz w:val="28"/>
          <w:rtl/>
        </w:rPr>
        <w:t>»</w:t>
      </w:r>
      <w:r>
        <w:rPr>
          <w:rFonts w:ascii="Simplified Arabic" w:hAnsi="Simplified Arabic"/>
          <w:noProof w:val="0"/>
          <w:color w:val="000000"/>
          <w:sz w:val="28"/>
          <w:rtl/>
        </w:rPr>
        <w:t>، أكملنا هذه اللفظة</w:t>
      </w:r>
      <w:r w:rsidR="002C543E">
        <w:rPr>
          <w:rFonts w:ascii="Simplified Arabic" w:hAnsi="Simplified Arabic" w:hint="cs"/>
          <w:noProof w:val="0"/>
          <w:color w:val="000000"/>
          <w:sz w:val="28"/>
          <w:rtl/>
        </w:rPr>
        <w:t>،</w:t>
      </w:r>
      <w:r>
        <w:rPr>
          <w:rFonts w:ascii="Simplified Arabic" w:hAnsi="Simplified Arabic"/>
          <w:noProof w:val="0"/>
          <w:color w:val="000000"/>
          <w:sz w:val="28"/>
          <w:rtl/>
        </w:rPr>
        <w:t xml:space="preserve"> لعلنا نستكمل</w:t>
      </w:r>
      <w:r w:rsidR="002C543E">
        <w:rPr>
          <w:rFonts w:ascii="Simplified Arabic" w:hAnsi="Simplified Arabic" w:hint="cs"/>
          <w:noProof w:val="0"/>
          <w:color w:val="000000"/>
          <w:sz w:val="28"/>
          <w:rtl/>
        </w:rPr>
        <w:t>-</w:t>
      </w:r>
      <w:r>
        <w:rPr>
          <w:rFonts w:ascii="Simplified Arabic" w:hAnsi="Simplified Arabic"/>
          <w:noProof w:val="0"/>
          <w:color w:val="000000"/>
          <w:sz w:val="28"/>
          <w:rtl/>
        </w:rPr>
        <w:t xml:space="preserve"> أحسن الله إليكم</w:t>
      </w:r>
      <w:r w:rsidR="002C543E">
        <w:rPr>
          <w:rFonts w:ascii="Simplified Arabic" w:hAnsi="Simplified Arabic" w:hint="cs"/>
          <w:noProof w:val="0"/>
          <w:color w:val="000000"/>
          <w:sz w:val="28"/>
          <w:rtl/>
        </w:rPr>
        <w:t>-</w:t>
      </w:r>
      <w:r>
        <w:rPr>
          <w:rFonts w:ascii="Simplified Arabic" w:hAnsi="Simplified Arabic"/>
          <w:noProof w:val="0"/>
          <w:color w:val="000000"/>
          <w:sz w:val="28"/>
          <w:rtl/>
        </w:rPr>
        <w:t xml:space="preserve"> ما تبقى من ألفاظ الحديث.</w:t>
      </w:r>
    </w:p>
    <w:p w:rsidR="0063702B" w:rsidRDefault="0063702B" w:rsidP="00C94C5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الحمد لله رب العالمين، وصلى الله وسلم وبارك على عبده ورسوله نبينا محمد، و</w:t>
      </w:r>
      <w:r w:rsidR="006A28A4">
        <w:rPr>
          <w:rFonts w:ascii="Simplified Arabic" w:hAnsi="Simplified Arabic"/>
          <w:b w:val="0"/>
          <w:bCs w:val="0"/>
          <w:noProof w:val="0"/>
          <w:color w:val="000000"/>
          <w:sz w:val="28"/>
          <w:rtl/>
        </w:rPr>
        <w:t>على آله وصحبه أجمعين، أمَّا بعد</w:t>
      </w:r>
      <w:r w:rsidR="006A28A4">
        <w:rPr>
          <w:rFonts w:ascii="Simplified Arabic" w:hAnsi="Simplified Arabic" w:hint="cs"/>
          <w:b w:val="0"/>
          <w:bCs w:val="0"/>
          <w:noProof w:val="0"/>
          <w:color w:val="000000"/>
          <w:sz w:val="28"/>
          <w:rtl/>
        </w:rPr>
        <w:t>،</w:t>
      </w:r>
    </w:p>
    <w:p w:rsidR="0063702B" w:rsidRDefault="00CE3671"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صل</w:t>
      </w:r>
      <w:r>
        <w:rPr>
          <w:rFonts w:ascii="Simplified Arabic" w:hAnsi="Simplified Arabic" w:hint="cs"/>
          <w:noProof w:val="0"/>
          <w:color w:val="000000"/>
          <w:sz w:val="28"/>
          <w:rtl/>
        </w:rPr>
        <w:t>ى الله</w:t>
      </w:r>
      <w:r w:rsidR="0063702B">
        <w:rPr>
          <w:rFonts w:ascii="Simplified Arabic" w:hAnsi="Simplified Arabic"/>
          <w:noProof w:val="0"/>
          <w:color w:val="000000"/>
          <w:sz w:val="28"/>
          <w:rtl/>
        </w:rPr>
        <w:t xml:space="preserve"> عليه وسلم.</w:t>
      </w:r>
    </w:p>
    <w:p w:rsidR="0063702B" w:rsidRDefault="0063702B" w:rsidP="00C94C5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ففي حديث ابن عباس يقول</w:t>
      </w:r>
      <w:r w:rsidRPr="00CE3671">
        <w:rPr>
          <w:rFonts w:ascii="Simplified Arabic" w:hAnsi="Simplified Arabic"/>
          <w:noProof w:val="0"/>
          <w:color w:val="0000FF"/>
          <w:sz w:val="28"/>
          <w:rtl/>
        </w:rPr>
        <w:t>:</w:t>
      </w:r>
      <w:r w:rsidR="002C543E">
        <w:rPr>
          <w:rFonts w:ascii="Simplified Arabic" w:hAnsi="Simplified Arabic" w:hint="cs"/>
          <w:noProof w:val="0"/>
          <w:color w:val="0000FF"/>
          <w:sz w:val="28"/>
          <w:rtl/>
        </w:rPr>
        <w:t xml:space="preserve"> </w:t>
      </w:r>
      <w:r w:rsidR="00C94C55" w:rsidRPr="00CE3671">
        <w:rPr>
          <w:rFonts w:ascii="Simplified Arabic" w:hAnsi="Simplified Arabic"/>
          <w:noProof w:val="0"/>
          <w:color w:val="0000FF"/>
          <w:sz w:val="28"/>
          <w:rtl/>
        </w:rPr>
        <w:t>«</w:t>
      </w:r>
      <w:r w:rsidRPr="00CE3671">
        <w:rPr>
          <w:rFonts w:ascii="Simplified Arabic" w:hAnsi="Simplified Arabic"/>
          <w:noProof w:val="0"/>
          <w:color w:val="0000FF"/>
          <w:sz w:val="28"/>
          <w:rtl/>
        </w:rPr>
        <w:t xml:space="preserve"> أخذ غرفة من ماء فمضمض بها واستنشق، ثم أخذ غرفة</w:t>
      </w:r>
      <w:r w:rsidR="00C94C55" w:rsidRPr="00CE3671">
        <w:rPr>
          <w:rFonts w:ascii="Simplified Arabic" w:hAnsi="Simplified Arabic"/>
          <w:noProof w:val="0"/>
          <w:color w:val="0000FF"/>
          <w:sz w:val="28"/>
          <w:rtl/>
        </w:rPr>
        <w:t>»</w:t>
      </w:r>
      <w:r>
        <w:rPr>
          <w:rFonts w:ascii="Simplified Arabic" w:hAnsi="Simplified Arabic"/>
          <w:b w:val="0"/>
          <w:bCs w:val="0"/>
          <w:noProof w:val="0"/>
          <w:color w:val="000000"/>
          <w:sz w:val="28"/>
          <w:rtl/>
        </w:rPr>
        <w:t>،</w:t>
      </w:r>
      <w:r w:rsidR="006A28A4">
        <w:rPr>
          <w:rFonts w:ascii="Simplified Arabic" w:hAnsi="Simplified Arabic" w:hint="cs"/>
          <w:b w:val="0"/>
          <w:bCs w:val="0"/>
          <w:noProof w:val="0"/>
          <w:color w:val="000000"/>
          <w:sz w:val="28"/>
          <w:rtl/>
        </w:rPr>
        <w:t xml:space="preserve"> </w:t>
      </w:r>
      <w:r w:rsidR="00C94C55">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ثم أخذ غرفة</w:t>
      </w:r>
      <w:r w:rsidR="00C94C55">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يقول العيني:</w:t>
      </w:r>
      <w:r>
        <w:rPr>
          <w:rFonts w:ascii="Simplified Arabic" w:hAnsi="Simplified Arabic"/>
          <w:b w:val="0"/>
          <w:bCs w:val="0"/>
          <w:noProof w:val="0"/>
          <w:color w:val="000000"/>
          <w:sz w:val="28"/>
          <w:rtl/>
          <w:lang w:bidi="ar-EG"/>
        </w:rPr>
        <w:t xml:space="preserve"> إنَّما عطف ب</w:t>
      </w:r>
      <w:r w:rsidR="00CE3671">
        <w:rPr>
          <w:rFonts w:ascii="Simplified Arabic" w:hAnsi="Simplified Arabic" w:hint="cs"/>
          <w:b w:val="0"/>
          <w:bCs w:val="0"/>
          <w:noProof w:val="0"/>
          <w:color w:val="000000"/>
          <w:sz w:val="28"/>
          <w:rtl/>
          <w:lang w:bidi="ar-EG"/>
        </w:rPr>
        <w:t>ـ (</w:t>
      </w:r>
      <w:r>
        <w:rPr>
          <w:rFonts w:ascii="Simplified Arabic" w:hAnsi="Simplified Arabic"/>
          <w:b w:val="0"/>
          <w:bCs w:val="0"/>
          <w:noProof w:val="0"/>
          <w:color w:val="000000"/>
          <w:sz w:val="28"/>
          <w:rtl/>
          <w:lang w:bidi="ar-EG"/>
        </w:rPr>
        <w:t>ثم</w:t>
      </w:r>
      <w:r w:rsidR="00CE36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لوجود المهلة، يعني لوجود التراخي، إنَّما عطف ب</w:t>
      </w:r>
      <w:r w:rsidR="00CE3671">
        <w:rPr>
          <w:rFonts w:ascii="Simplified Arabic" w:hAnsi="Simplified Arabic" w:hint="cs"/>
          <w:b w:val="0"/>
          <w:bCs w:val="0"/>
          <w:noProof w:val="0"/>
          <w:color w:val="000000"/>
          <w:sz w:val="28"/>
          <w:rtl/>
          <w:lang w:bidi="ar-EG"/>
        </w:rPr>
        <w:t>ـ (</w:t>
      </w:r>
      <w:r>
        <w:rPr>
          <w:rFonts w:ascii="Simplified Arabic" w:hAnsi="Simplified Arabic"/>
          <w:b w:val="0"/>
          <w:bCs w:val="0"/>
          <w:noProof w:val="0"/>
          <w:color w:val="000000"/>
          <w:sz w:val="28"/>
          <w:rtl/>
          <w:lang w:bidi="ar-EG"/>
        </w:rPr>
        <w:t>ثم</w:t>
      </w:r>
      <w:r w:rsidR="00CE36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لوجود المهلة بين الغرفتين</w:t>
      </w:r>
      <w:r w:rsidR="002C543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وقد ع</w:t>
      </w:r>
      <w:r w:rsidR="00CE36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لم أن </w:t>
      </w:r>
      <w:r w:rsidR="00CE36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ثم</w:t>
      </w:r>
      <w:r w:rsidR="00CE36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حرف عطف يقتضي ثلاثة أمور التشريك في الحكم والترتيب والمهلة. يعني فيه فترة، الترتيب يقتضي التراخي إذا عُطف ب</w:t>
      </w:r>
      <w:r w:rsidR="00CE3671">
        <w:rPr>
          <w:rFonts w:ascii="Simplified Arabic" w:hAnsi="Simplified Arabic" w:hint="cs"/>
          <w:b w:val="0"/>
          <w:bCs w:val="0"/>
          <w:noProof w:val="0"/>
          <w:color w:val="000000"/>
          <w:sz w:val="28"/>
          <w:rtl/>
          <w:lang w:bidi="ar-EG"/>
        </w:rPr>
        <w:t>ـ (</w:t>
      </w:r>
      <w:r>
        <w:rPr>
          <w:rFonts w:ascii="Simplified Arabic" w:hAnsi="Simplified Arabic"/>
          <w:b w:val="0"/>
          <w:bCs w:val="0"/>
          <w:noProof w:val="0"/>
          <w:color w:val="000000"/>
          <w:sz w:val="28"/>
          <w:rtl/>
          <w:lang w:bidi="ar-EG"/>
        </w:rPr>
        <w:t>ثم</w:t>
      </w:r>
      <w:r w:rsidR="00CE36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التشريك في الحكم.</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نعم، التشريك في الحكم والترتيب والمهلة</w:t>
      </w:r>
      <w:r w:rsidR="002C543E">
        <w:rPr>
          <w:rFonts w:ascii="Simplified Arabic" w:hAnsi="Simplified Arabic" w:hint="cs"/>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يعني حكم ما قبله مثل حكم ما بعده</w:t>
      </w:r>
      <w:r w:rsidR="002C543E">
        <w:rPr>
          <w:rFonts w:ascii="Simplified Arabic" w:hAnsi="Simplified Arabic" w:hint="cs"/>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نعم، إذا قلت جاء زيد ثم عمرو</w:t>
      </w:r>
      <w:r w:rsidR="002C543E">
        <w:rPr>
          <w:rFonts w:ascii="Simplified Arabic" w:hAnsi="Simplified Arabic" w:hint="cs"/>
          <w:b w:val="0"/>
          <w:bCs w:val="0"/>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نعم</w:t>
      </w:r>
      <w:r w:rsidR="002C543E">
        <w:rPr>
          <w:rFonts w:ascii="Simplified Arabic" w:hAnsi="Simplified Arabic" w:hint="cs"/>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ألا يشترك زيد مع عمرو</w:t>
      </w:r>
      <w:r w:rsidR="002C543E">
        <w:rPr>
          <w:rFonts w:ascii="Simplified Arabic" w:hAnsi="Simplified Arabic" w:hint="cs"/>
          <w:b w:val="0"/>
          <w:bCs w:val="0"/>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في المجيء.</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في المجيء</w:t>
      </w:r>
      <w:r w:rsidR="002C543E">
        <w:rPr>
          <w:rFonts w:ascii="Simplified Arabic" w:hAnsi="Simplified Arabic" w:hint="cs"/>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نعم</w:t>
      </w:r>
      <w:r w:rsidR="002C543E">
        <w:rPr>
          <w:rFonts w:ascii="Simplified Arabic" w:hAnsi="Simplified Arabic" w:hint="cs"/>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نعم، هذه المهلة وهذا التراخي الذي تقتضيه ثم، هل معناه أنَّه مضمض واستنشق وغسل وجهه ثم بعد فترة غسل وجهه أو غسل يديه، أو مسح رأسه</w:t>
      </w:r>
      <w:r w:rsidR="002C543E">
        <w:rPr>
          <w:rFonts w:ascii="Simplified Arabic" w:hAnsi="Simplified Arabic" w:hint="cs"/>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المُقَدِّم: لا</w:t>
      </w:r>
      <w:r w:rsidR="002C543E">
        <w:rPr>
          <w:rFonts w:ascii="Simplified Arabic" w:hAnsi="Simplified Arabic" w:hint="cs"/>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على ما يقتضيه الترتيب بثم؟ لأنَّ ثم مع التراخي، يعني لو قيل: جاء زيد ثم عمرو ثم بكر ثم خالد، يعني لو كان بين مجيء كل واحد منهما ساعة</w:t>
      </w:r>
      <w:r w:rsidR="002C543E">
        <w:rPr>
          <w:rFonts w:ascii="Simplified Arabic" w:hAnsi="Simplified Arabic" w:hint="cs"/>
          <w:b w:val="0"/>
          <w:bCs w:val="0"/>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ممكن.</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ممكن؟</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يكون بثم.</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طيب، هل يُمكن أن نعطف فروض الوضوء بثم التي يكون بين أجزائها ساعة؟</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لا، ما يُمكن.</w:t>
      </w:r>
    </w:p>
    <w:p w:rsidR="0063702B" w:rsidRDefault="0063702B" w:rsidP="00C94C5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لماذا؟ لأنَّ الترتيب على ما سيأتي</w:t>
      </w:r>
      <w:r w:rsidR="002C543E">
        <w:rPr>
          <w:rFonts w:ascii="Simplified Arabic" w:hAnsi="Simplified Arabic" w:hint="cs"/>
          <w:b w:val="0"/>
          <w:bCs w:val="0"/>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نعم، الفعل واضح</w:t>
      </w:r>
      <w:r w:rsidR="002C543E">
        <w:rPr>
          <w:rFonts w:ascii="Simplified Arabic" w:hAnsi="Simplified Arabic" w:hint="cs"/>
          <w:noProof w:val="0"/>
          <w:color w:val="000000"/>
          <w:sz w:val="28"/>
          <w:rtl/>
        </w:rPr>
        <w:t>.</w:t>
      </w:r>
    </w:p>
    <w:p w:rsidR="002C543E" w:rsidRDefault="0063702B" w:rsidP="002C543E">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على كل حال مسألة خلافية ستأتي</w:t>
      </w:r>
      <w:r w:rsidR="002C543E">
        <w:rPr>
          <w:rFonts w:ascii="Simplified Arabic" w:hAnsi="Simplified Arabic" w:hint="cs"/>
          <w:b w:val="0"/>
          <w:bCs w:val="0"/>
          <w:noProof w:val="0"/>
          <w:color w:val="000000"/>
          <w:sz w:val="28"/>
          <w:rtl/>
        </w:rPr>
        <w:t>.</w:t>
      </w:r>
    </w:p>
    <w:p w:rsidR="0063702B" w:rsidRDefault="0063702B" w:rsidP="002C543E">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 xml:space="preserve"> </w:t>
      </w:r>
      <w:r w:rsidR="00C94C55" w:rsidRPr="00CE3671">
        <w:rPr>
          <w:rFonts w:ascii="Simplified Arabic" w:hAnsi="Simplified Arabic"/>
          <w:b w:val="0"/>
          <w:bCs w:val="0"/>
          <w:noProof w:val="0"/>
          <w:color w:val="0000FF"/>
          <w:sz w:val="28"/>
          <w:rtl/>
        </w:rPr>
        <w:t>«</w:t>
      </w:r>
      <w:r w:rsidRPr="00CE3671">
        <w:rPr>
          <w:rFonts w:ascii="Simplified Arabic" w:hAnsi="Simplified Arabic"/>
          <w:b w:val="0"/>
          <w:bCs w:val="0"/>
          <w:noProof w:val="0"/>
          <w:color w:val="0000FF"/>
          <w:sz w:val="28"/>
          <w:rtl/>
        </w:rPr>
        <w:t>من ماء</w:t>
      </w:r>
      <w:r w:rsidR="00C94C55">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w:t>
      </w:r>
      <w:r w:rsidR="00CE367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من</w:t>
      </w:r>
      <w:r w:rsidR="00CE367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بيانية مع إفادة التبعيض، إذا قلت</w:t>
      </w:r>
      <w:r w:rsidR="002C543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خاتم من حديد</w:t>
      </w:r>
      <w:r w:rsidR="002C543E">
        <w:rPr>
          <w:rFonts w:ascii="Simplified Arabic" w:hAnsi="Simplified Arabic" w:hint="cs"/>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يعني تبعيض، بيان</w:t>
      </w:r>
      <w:r w:rsidR="002C543E">
        <w:rPr>
          <w:rFonts w:ascii="Simplified Arabic" w:hAnsi="Simplified Arabic" w:hint="cs"/>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هي أصلها بيان، هذا الخاتم من حديد لا من ذهب ولا من فضة ولا بيانه من حديد، لكنَّها تفيد التبعيض من وجه باعتبار أنَّ هذا الخاتم بعض من</w:t>
      </w:r>
      <w:r w:rsidR="002C543E">
        <w:rPr>
          <w:rFonts w:ascii="Simplified Arabic" w:hAnsi="Simplified Arabic" w:hint="cs"/>
          <w:b w:val="0"/>
          <w:bCs w:val="0"/>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الحديد</w:t>
      </w:r>
      <w:r w:rsidR="002C543E">
        <w:rPr>
          <w:rFonts w:ascii="Simplified Arabic" w:hAnsi="Simplified Arabic" w:hint="cs"/>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sidRPr="00C94C55">
        <w:rPr>
          <w:rFonts w:ascii="Simplified Arabic" w:hAnsi="Simplified Arabic"/>
          <w:noProof w:val="0"/>
          <w:color w:val="FF0000"/>
          <w:sz w:val="28"/>
          <w:rtl/>
        </w:rPr>
        <w:t>{فَاجْتَنِبُوا الرِّجْسَ مِنَ الْأَوْثَانِ}</w:t>
      </w:r>
      <w:r>
        <w:rPr>
          <w:rFonts w:ascii="Simplified Arabic" w:hAnsi="Simplified Arabic"/>
          <w:b w:val="0"/>
          <w:bCs w:val="0"/>
          <w:noProof w:val="0"/>
          <w:color w:val="000000"/>
          <w:sz w:val="28"/>
          <w:rtl/>
        </w:rPr>
        <w:t xml:space="preserve"> [الحج:30]، من هذه بيانية</w:t>
      </w:r>
      <w:r w:rsidR="002C543E">
        <w:rPr>
          <w:rFonts w:ascii="Simplified Arabic" w:hAnsi="Simplified Arabic" w:hint="cs"/>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بيانية</w:t>
      </w:r>
      <w:r w:rsidR="002C543E">
        <w:rPr>
          <w:rFonts w:ascii="Simplified Arabic" w:hAnsi="Simplified Arabic" w:hint="cs"/>
          <w:noProof w:val="0"/>
          <w:color w:val="000000"/>
          <w:sz w:val="28"/>
          <w:rtl/>
        </w:rPr>
        <w:t>.</w:t>
      </w:r>
    </w:p>
    <w:p w:rsidR="00C521EE" w:rsidRDefault="0063702B" w:rsidP="002C543E">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بيانية، لكن هل هي تبعيض </w:t>
      </w:r>
      <w:r w:rsidR="002C543E">
        <w:rPr>
          <w:rFonts w:ascii="Simplified Arabic" w:hAnsi="Simplified Arabic" w:hint="cs"/>
          <w:b w:val="0"/>
          <w:bCs w:val="0"/>
          <w:noProof w:val="0"/>
          <w:color w:val="000000"/>
          <w:sz w:val="28"/>
          <w:rtl/>
        </w:rPr>
        <w:t xml:space="preserve">أم </w:t>
      </w:r>
      <w:r>
        <w:rPr>
          <w:rFonts w:ascii="Simplified Arabic" w:hAnsi="Simplified Arabic"/>
          <w:b w:val="0"/>
          <w:bCs w:val="0"/>
          <w:noProof w:val="0"/>
          <w:color w:val="000000"/>
          <w:sz w:val="28"/>
          <w:rtl/>
        </w:rPr>
        <w:t>ليست تبعيض</w:t>
      </w:r>
      <w:r w:rsidR="002C543E">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هل فيها إفادة تبعيض </w:t>
      </w:r>
      <w:r w:rsidR="002C543E">
        <w:rPr>
          <w:rFonts w:ascii="Simplified Arabic" w:hAnsi="Simplified Arabic" w:hint="cs"/>
          <w:b w:val="0"/>
          <w:bCs w:val="0"/>
          <w:noProof w:val="0"/>
          <w:color w:val="000000"/>
          <w:sz w:val="28"/>
          <w:rtl/>
        </w:rPr>
        <w:t xml:space="preserve">أم </w:t>
      </w:r>
      <w:r>
        <w:rPr>
          <w:rFonts w:ascii="Simplified Arabic" w:hAnsi="Simplified Arabic"/>
          <w:b w:val="0"/>
          <w:bCs w:val="0"/>
          <w:noProof w:val="0"/>
          <w:color w:val="000000"/>
          <w:sz w:val="28"/>
          <w:rtl/>
        </w:rPr>
        <w:t>لا؟</w:t>
      </w:r>
      <w:r w:rsidR="00C521EE">
        <w:rPr>
          <w:rFonts w:ascii="Simplified Arabic" w:hAnsi="Simplified Arabic"/>
          <w:b w:val="0"/>
          <w:bCs w:val="0"/>
          <w:noProof w:val="0"/>
          <w:color w:val="000000"/>
          <w:sz w:val="28"/>
          <w:rtl/>
        </w:rPr>
        <w:t xml:space="preserve"> هل نقول</w:t>
      </w:r>
      <w:r w:rsidR="002C543E">
        <w:rPr>
          <w:rFonts w:ascii="Simplified Arabic" w:hAnsi="Simplified Arabic" w:hint="cs"/>
          <w:b w:val="0"/>
          <w:bCs w:val="0"/>
          <w:noProof w:val="0"/>
          <w:color w:val="000000"/>
          <w:sz w:val="28"/>
          <w:rtl/>
        </w:rPr>
        <w:t>:</w:t>
      </w:r>
      <w:r w:rsidR="00C521EE">
        <w:rPr>
          <w:rFonts w:ascii="Simplified Arabic" w:hAnsi="Simplified Arabic"/>
          <w:b w:val="0"/>
          <w:bCs w:val="0"/>
          <w:noProof w:val="0"/>
          <w:color w:val="000000"/>
          <w:sz w:val="28"/>
          <w:rtl/>
        </w:rPr>
        <w:t xml:space="preserve"> </w:t>
      </w:r>
      <w:r w:rsidR="002C543E">
        <w:rPr>
          <w:rFonts w:ascii="Simplified Arabic" w:hAnsi="Simplified Arabic" w:hint="cs"/>
          <w:b w:val="0"/>
          <w:bCs w:val="0"/>
          <w:noProof w:val="0"/>
          <w:color w:val="000000"/>
          <w:sz w:val="28"/>
          <w:rtl/>
        </w:rPr>
        <w:t>إ</w:t>
      </w:r>
      <w:r w:rsidR="00C521EE">
        <w:rPr>
          <w:rFonts w:ascii="Simplified Arabic" w:hAnsi="Simplified Arabic"/>
          <w:b w:val="0"/>
          <w:bCs w:val="0"/>
          <w:noProof w:val="0"/>
          <w:color w:val="000000"/>
          <w:sz w:val="28"/>
          <w:rtl/>
        </w:rPr>
        <w:t>نَّ الرجس بعض الأوثان</w:t>
      </w:r>
      <w:r w:rsidR="00C521E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أو </w:t>
      </w:r>
      <w:r w:rsidR="002C543E">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 xml:space="preserve">نَّ جميع الأوثان رجس؟ </w:t>
      </w:r>
    </w:p>
    <w:p w:rsidR="00C521EE" w:rsidRDefault="0063702B" w:rsidP="00C94C5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الآن عندنا خاتم من حديد، غرفة من ماء، من هذه بيانية مع إفادة التبعيض، بمعنى أنَّ الغرفة بيانها من الماء، والخاتم من الحديد لا من الذهب ولا من الفضة فهي بيانية. </w:t>
      </w:r>
    </w:p>
    <w:p w:rsidR="0063702B" w:rsidRDefault="0063702B" w:rsidP="002C543E">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 xml:space="preserve">أيضًا تفيد التبعيض باعتبار أنَّ هذا </w:t>
      </w:r>
      <w:r w:rsidR="002C543E">
        <w:rPr>
          <w:rFonts w:ascii="Simplified Arabic" w:hAnsi="Simplified Arabic"/>
          <w:b w:val="0"/>
          <w:bCs w:val="0"/>
          <w:noProof w:val="0"/>
          <w:color w:val="000000"/>
          <w:sz w:val="28"/>
          <w:rtl/>
        </w:rPr>
        <w:t>الجزء المأخوذ من هذا الأصل بعض</w:t>
      </w:r>
      <w:r>
        <w:rPr>
          <w:rFonts w:ascii="Simplified Arabic" w:hAnsi="Simplified Arabic"/>
          <w:b w:val="0"/>
          <w:bCs w:val="0"/>
          <w:noProof w:val="0"/>
          <w:color w:val="000000"/>
          <w:sz w:val="28"/>
          <w:rtl/>
        </w:rPr>
        <w:t xml:space="preserve"> منه، الخاتم بعض من الحديد، </w:t>
      </w:r>
      <w:r w:rsidRPr="00C94C55">
        <w:rPr>
          <w:rFonts w:ascii="Simplified Arabic" w:hAnsi="Simplified Arabic"/>
          <w:noProof w:val="0"/>
          <w:color w:val="FF0000"/>
          <w:sz w:val="28"/>
          <w:rtl/>
        </w:rPr>
        <w:t>{فَاجْتَنِبُوا الرِّجْسَ مِنَ الْأَوْثَانِ}</w:t>
      </w:r>
      <w:r>
        <w:rPr>
          <w:rFonts w:ascii="Simplified Arabic" w:hAnsi="Simplified Arabic"/>
          <w:b w:val="0"/>
          <w:bCs w:val="0"/>
          <w:noProof w:val="0"/>
          <w:color w:val="000000"/>
          <w:sz w:val="28"/>
          <w:rtl/>
        </w:rPr>
        <w:t xml:space="preserve"> [الحج:30] هل نقول</w:t>
      </w:r>
      <w:r w:rsidR="002C543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من هذه بيانية بلا إشكال، لكن هل نقول</w:t>
      </w:r>
      <w:r w:rsidR="002C543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2C543E">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 فيها</w:t>
      </w:r>
      <w:r w:rsidR="00C521E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أنَّها قد تفيد التبعيض</w:t>
      </w:r>
      <w:r w:rsidR="002C543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وأنَّ الرجس بعض الأوثان؟ بمعنى أنَّ الحديد أعم من الخاتم</w:t>
      </w:r>
      <w:r w:rsidR="002C543E">
        <w:rPr>
          <w:rFonts w:ascii="Simplified Arabic" w:hAnsi="Simplified Arabic" w:hint="cs"/>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نعم</w:t>
      </w:r>
      <w:r w:rsidR="002C543E">
        <w:rPr>
          <w:rFonts w:ascii="Simplified Arabic" w:hAnsi="Simplified Arabic" w:hint="cs"/>
          <w:noProof w:val="0"/>
          <w:color w:val="000000"/>
          <w:sz w:val="28"/>
          <w:rtl/>
        </w:rPr>
        <w:t>.</w:t>
      </w:r>
    </w:p>
    <w:p w:rsidR="0063702B" w:rsidRDefault="0063702B" w:rsidP="002C543E">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وأشمل من الخاتم، فالخاتم بعضه، فهل نقول</w:t>
      </w:r>
      <w:r w:rsidR="002C543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2C543E">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 الأوثان أشمل من الرجس، أو الرجس أشمل من الأوثان؟</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الرجس أشمل.</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lastRenderedPageBreak/>
        <w:t>نعم</w:t>
      </w:r>
      <w:r w:rsidR="002C543E">
        <w:rPr>
          <w:rFonts w:ascii="Simplified Arabic" w:hAnsi="Simplified Arabic" w:hint="cs"/>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الرجس أشمل</w:t>
      </w:r>
      <w:r w:rsidR="002C543E">
        <w:rPr>
          <w:rFonts w:ascii="Simplified Arabic" w:hAnsi="Simplified Arabic" w:hint="cs"/>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الرجس أشمل</w:t>
      </w:r>
      <w:r w:rsidR="002C543E">
        <w:rPr>
          <w:rFonts w:ascii="Simplified Arabic" w:hAnsi="Simplified Arabic" w:hint="cs"/>
          <w:b w:val="0"/>
          <w:bCs w:val="0"/>
          <w:noProof w:val="0"/>
          <w:color w:val="000000"/>
          <w:sz w:val="28"/>
          <w:rtl/>
        </w:rPr>
        <w:t>.</w:t>
      </w:r>
    </w:p>
    <w:p w:rsidR="0063702B" w:rsidRDefault="002C543E" w:rsidP="002C543E">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63702B">
        <w:rPr>
          <w:rFonts w:ascii="Simplified Arabic" w:hAnsi="Simplified Arabic"/>
          <w:noProof w:val="0"/>
          <w:color w:val="000000"/>
          <w:sz w:val="28"/>
          <w:rtl/>
        </w:rPr>
        <w:t>نعم.</w:t>
      </w:r>
    </w:p>
    <w:p w:rsidR="0063702B" w:rsidRDefault="0063702B" w:rsidP="00C94C5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قد يكون الرجس</w:t>
      </w:r>
      <w:r w:rsidR="002C543E">
        <w:rPr>
          <w:rFonts w:ascii="Simplified Arabic" w:hAnsi="Simplified Arabic" w:hint="cs"/>
          <w:b w:val="0"/>
          <w:bCs w:val="0"/>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أوثان</w:t>
      </w:r>
      <w:r w:rsidR="002C543E">
        <w:rPr>
          <w:rFonts w:ascii="Simplified Arabic" w:hAnsi="Simplified Arabic" w:hint="cs"/>
          <w:noProof w:val="0"/>
          <w:color w:val="000000"/>
          <w:sz w:val="28"/>
          <w:rtl/>
        </w:rPr>
        <w:t>ًا.</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أوثان</w:t>
      </w:r>
      <w:r w:rsidR="002C543E">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وقد يكون النجس مطلقًا</w:t>
      </w:r>
      <w:r w:rsidR="002C543E">
        <w:rPr>
          <w:rFonts w:ascii="Simplified Arabic" w:hAnsi="Simplified Arabic" w:hint="cs"/>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نعم، والخنزير وغيره.</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الخمر والميسر</w:t>
      </w:r>
      <w:r w:rsidR="002C543E">
        <w:rPr>
          <w:rFonts w:ascii="Simplified Arabic" w:hAnsi="Simplified Arabic" w:hint="cs"/>
          <w:b w:val="0"/>
          <w:bCs w:val="0"/>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نعم</w:t>
      </w:r>
      <w:r w:rsidR="002C543E">
        <w:rPr>
          <w:rFonts w:ascii="Simplified Arabic" w:hAnsi="Simplified Arabic" w:hint="cs"/>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والأنصاب، والأزلام، لكنها ليست</w:t>
      </w:r>
      <w:r w:rsidR="00C521EE">
        <w:rPr>
          <w:rFonts w:ascii="Simplified Arabic" w:hAnsi="Simplified Arabic" w:hint="cs"/>
          <w:b w:val="0"/>
          <w:bCs w:val="0"/>
          <w:noProof w:val="0"/>
          <w:color w:val="000000"/>
          <w:sz w:val="28"/>
          <w:rtl/>
        </w:rPr>
        <w:t>..</w:t>
      </w:r>
      <w:r w:rsidRPr="00C521EE">
        <w:rPr>
          <w:rFonts w:ascii="Simplified Arabic" w:hAnsi="Simplified Arabic"/>
          <w:b w:val="0"/>
          <w:bCs w:val="0"/>
          <w:noProof w:val="0"/>
          <w:color w:val="000000"/>
          <w:sz w:val="28"/>
          <w:rtl/>
        </w:rPr>
        <w:t xml:space="preserve"> </w:t>
      </w:r>
      <w:r w:rsidR="00C521EE" w:rsidRPr="00C521EE">
        <w:rPr>
          <w:rFonts w:ascii="Simplified Arabic" w:hAnsi="Simplified Arabic" w:hint="cs"/>
          <w:b w:val="0"/>
          <w:bCs w:val="0"/>
          <w:noProof w:val="0"/>
          <w:color w:val="000000"/>
          <w:sz w:val="28"/>
          <w:rtl/>
        </w:rPr>
        <w:t>بع</w:t>
      </w:r>
      <w:r w:rsidR="00C521EE">
        <w:rPr>
          <w:rFonts w:ascii="Simplified Arabic" w:hAnsi="Simplified Arabic" w:hint="cs"/>
          <w:b w:val="0"/>
          <w:bCs w:val="0"/>
          <w:noProof w:val="0"/>
          <w:color w:val="000000"/>
          <w:sz w:val="28"/>
          <w:rtl/>
        </w:rPr>
        <w:t>ضها..</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ليست بأوثان.</w:t>
      </w:r>
    </w:p>
    <w:p w:rsidR="0063702B" w:rsidRDefault="00C521EE" w:rsidP="002C543E">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hint="cs"/>
          <w:b w:val="0"/>
          <w:bCs w:val="0"/>
          <w:noProof w:val="0"/>
          <w:color w:val="000000"/>
          <w:sz w:val="28"/>
          <w:rtl/>
        </w:rPr>
        <w:t xml:space="preserve">ليست بأوثان، </w:t>
      </w:r>
      <w:r w:rsidR="0063702B">
        <w:rPr>
          <w:rFonts w:ascii="Simplified Arabic" w:hAnsi="Simplified Arabic"/>
          <w:b w:val="0"/>
          <w:bCs w:val="0"/>
          <w:noProof w:val="0"/>
          <w:color w:val="000000"/>
          <w:sz w:val="28"/>
          <w:rtl/>
        </w:rPr>
        <w:t xml:space="preserve">فالذي معنا حينما يقول بعض الشراح: مع إفادة التبعيض، هذا كلام العيني، هل هذا مطرد </w:t>
      </w:r>
      <w:r w:rsidR="002C543E">
        <w:rPr>
          <w:rFonts w:ascii="Simplified Arabic" w:hAnsi="Simplified Arabic" w:hint="cs"/>
          <w:b w:val="0"/>
          <w:bCs w:val="0"/>
          <w:noProof w:val="0"/>
          <w:color w:val="000000"/>
          <w:sz w:val="28"/>
          <w:rtl/>
        </w:rPr>
        <w:t xml:space="preserve">أم </w:t>
      </w:r>
      <w:r w:rsidR="0063702B">
        <w:rPr>
          <w:rFonts w:ascii="Simplified Arabic" w:hAnsi="Simplified Arabic"/>
          <w:b w:val="0"/>
          <w:bCs w:val="0"/>
          <w:noProof w:val="0"/>
          <w:color w:val="000000"/>
          <w:sz w:val="28"/>
          <w:rtl/>
        </w:rPr>
        <w:t xml:space="preserve">ليس بمطرد؟ </w:t>
      </w:r>
      <w:r w:rsidR="0063702B" w:rsidRPr="00C94C55">
        <w:rPr>
          <w:rFonts w:ascii="Simplified Arabic" w:hAnsi="Simplified Arabic"/>
          <w:noProof w:val="0"/>
          <w:color w:val="FF0000"/>
          <w:sz w:val="28"/>
          <w:rtl/>
        </w:rPr>
        <w:t>{فَاجْتَنِبُوا الرِّجْسَ مِنَ الْأَوْثَانِ}</w:t>
      </w:r>
      <w:r w:rsidR="0063702B">
        <w:rPr>
          <w:rFonts w:ascii="Simplified Arabic" w:hAnsi="Simplified Arabic"/>
          <w:b w:val="0"/>
          <w:bCs w:val="0"/>
          <w:noProof w:val="0"/>
          <w:color w:val="000000"/>
          <w:sz w:val="28"/>
          <w:rtl/>
        </w:rPr>
        <w:t xml:space="preserve"> [الحج:30]، لا نقول </w:t>
      </w:r>
      <w:r w:rsidR="002C543E">
        <w:rPr>
          <w:rFonts w:ascii="Simplified Arabic" w:hAnsi="Simplified Arabic" w:hint="cs"/>
          <w:b w:val="0"/>
          <w:bCs w:val="0"/>
          <w:noProof w:val="0"/>
          <w:color w:val="000000"/>
          <w:sz w:val="28"/>
          <w:rtl/>
        </w:rPr>
        <w:t>إ</w:t>
      </w:r>
      <w:r w:rsidR="0063702B">
        <w:rPr>
          <w:rFonts w:ascii="Simplified Arabic" w:hAnsi="Simplified Arabic"/>
          <w:b w:val="0"/>
          <w:bCs w:val="0"/>
          <w:noProof w:val="0"/>
          <w:color w:val="000000"/>
          <w:sz w:val="28"/>
          <w:rtl/>
        </w:rPr>
        <w:t>نّ الرجس بعض الأوثان، وإنَّما لو عكسنا لكان متجهًا مع أنَّه يُمكن ملحظ ذلك على بُعد، باعتبار أنَّ الرجس بعض أوصاف الأوثان، فالأوثان لها أوصاف منها كونها رجس</w:t>
      </w:r>
      <w:r w:rsidR="002C543E">
        <w:rPr>
          <w:rFonts w:ascii="Simplified Arabic" w:hAnsi="Simplified Arabic" w:hint="cs"/>
          <w:b w:val="0"/>
          <w:bCs w:val="0"/>
          <w:noProof w:val="0"/>
          <w:color w:val="000000"/>
          <w:sz w:val="28"/>
          <w:rtl/>
        </w:rPr>
        <w:t>ًا.</w:t>
      </w:r>
      <w:r w:rsidR="0063702B">
        <w:rPr>
          <w:rFonts w:ascii="Simplified Arabic" w:hAnsi="Simplified Arabic"/>
          <w:b w:val="0"/>
          <w:bCs w:val="0"/>
          <w:noProof w:val="0"/>
          <w:color w:val="000000"/>
          <w:sz w:val="28"/>
          <w:rtl/>
        </w:rPr>
        <w:t xml:space="preserve"> </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رجس</w:t>
      </w:r>
      <w:r w:rsidR="002C543E">
        <w:rPr>
          <w:rFonts w:ascii="Simplified Arabic" w:hAnsi="Simplified Arabic" w:hint="cs"/>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فمن هذه الحيثية</w:t>
      </w:r>
      <w:r w:rsidR="002C543E">
        <w:rPr>
          <w:rFonts w:ascii="Simplified Arabic" w:hAnsi="Simplified Arabic" w:hint="cs"/>
          <w:b w:val="0"/>
          <w:bCs w:val="0"/>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ممكن</w:t>
      </w:r>
      <w:r w:rsidR="002C543E">
        <w:rPr>
          <w:rFonts w:ascii="Simplified Arabic" w:hAnsi="Simplified Arabic" w:hint="cs"/>
          <w:noProof w:val="0"/>
          <w:color w:val="000000"/>
          <w:sz w:val="28"/>
          <w:rtl/>
        </w:rPr>
        <w:t>.</w:t>
      </w:r>
    </w:p>
    <w:p w:rsidR="0063702B" w:rsidRDefault="00C94C55"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w:t>
      </w:r>
      <w:r w:rsidR="0063702B">
        <w:rPr>
          <w:rFonts w:ascii="Simplified Arabic" w:hAnsi="Simplified Arabic"/>
          <w:b w:val="0"/>
          <w:bCs w:val="0"/>
          <w:noProof w:val="0"/>
          <w:color w:val="000000"/>
          <w:sz w:val="28"/>
          <w:rtl/>
        </w:rPr>
        <w:t>فجعل بها هكذا أضافها</w:t>
      </w:r>
      <w:r>
        <w:rPr>
          <w:rFonts w:ascii="Simplified Arabic" w:hAnsi="Simplified Arabic"/>
          <w:b w:val="0"/>
          <w:bCs w:val="0"/>
          <w:noProof w:val="0"/>
          <w:color w:val="000000"/>
          <w:sz w:val="28"/>
          <w:rtl/>
        </w:rPr>
        <w:t>»</w:t>
      </w:r>
      <w:r w:rsidR="0063702B">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rPr>
        <w:t>«</w:t>
      </w:r>
      <w:r w:rsidR="0063702B">
        <w:rPr>
          <w:rFonts w:ascii="Simplified Arabic" w:hAnsi="Simplified Arabic"/>
          <w:b w:val="0"/>
          <w:bCs w:val="0"/>
          <w:noProof w:val="0"/>
          <w:color w:val="000000"/>
          <w:sz w:val="28"/>
          <w:rtl/>
        </w:rPr>
        <w:t>ثم أخذ غرفة من ماء فجعل بها هكذا أضافها إلى يده الأخرى</w:t>
      </w:r>
      <w:r>
        <w:rPr>
          <w:rFonts w:ascii="Simplified Arabic" w:hAnsi="Simplified Arabic"/>
          <w:b w:val="0"/>
          <w:bCs w:val="0"/>
          <w:noProof w:val="0"/>
          <w:color w:val="000000"/>
          <w:sz w:val="28"/>
          <w:rtl/>
        </w:rPr>
        <w:t>»</w:t>
      </w:r>
      <w:r w:rsidR="0063702B">
        <w:rPr>
          <w:rFonts w:ascii="Simplified Arabic" w:hAnsi="Simplified Arabic"/>
          <w:b w:val="0"/>
          <w:bCs w:val="0"/>
          <w:noProof w:val="0"/>
          <w:color w:val="000000"/>
          <w:sz w:val="28"/>
          <w:rtl/>
        </w:rPr>
        <w:t xml:space="preserve"> أضافها بدون حرف العطف؛ لأنَّه بيان لقوله</w:t>
      </w:r>
      <w:r w:rsidR="002C543E">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w:t>
      </w:r>
      <w:r w:rsidR="0063702B">
        <w:rPr>
          <w:rFonts w:ascii="Simplified Arabic" w:hAnsi="Simplified Arabic"/>
          <w:b w:val="0"/>
          <w:bCs w:val="0"/>
          <w:noProof w:val="0"/>
          <w:color w:val="000000"/>
          <w:sz w:val="28"/>
          <w:rtl/>
        </w:rPr>
        <w:t>جعل بها هكذا</w:t>
      </w:r>
      <w:r>
        <w:rPr>
          <w:rFonts w:ascii="Simplified Arabic" w:hAnsi="Simplified Arabic"/>
          <w:b w:val="0"/>
          <w:bCs w:val="0"/>
          <w:noProof w:val="0"/>
          <w:color w:val="000000"/>
          <w:sz w:val="28"/>
          <w:rtl/>
        </w:rPr>
        <w:t>»</w:t>
      </w:r>
      <w:r w:rsidR="0063702B">
        <w:rPr>
          <w:rFonts w:ascii="Simplified Arabic" w:hAnsi="Simplified Arabic"/>
          <w:b w:val="0"/>
          <w:bCs w:val="0"/>
          <w:noProof w:val="0"/>
          <w:color w:val="000000"/>
          <w:sz w:val="28"/>
          <w:rtl/>
        </w:rPr>
        <w:t>،</w:t>
      </w:r>
      <w:r w:rsidR="002C543E">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w:t>
      </w:r>
      <w:r w:rsidR="0063702B">
        <w:rPr>
          <w:rFonts w:ascii="Simplified Arabic" w:hAnsi="Simplified Arabic"/>
          <w:b w:val="0"/>
          <w:bCs w:val="0"/>
          <w:noProof w:val="0"/>
          <w:color w:val="000000"/>
          <w:sz w:val="28"/>
          <w:rtl/>
        </w:rPr>
        <w:t>إلى يده الأخرى</w:t>
      </w:r>
      <w:r>
        <w:rPr>
          <w:rFonts w:ascii="Simplified Arabic" w:hAnsi="Simplified Arabic"/>
          <w:b w:val="0"/>
          <w:bCs w:val="0"/>
          <w:noProof w:val="0"/>
          <w:color w:val="000000"/>
          <w:sz w:val="28"/>
          <w:rtl/>
        </w:rPr>
        <w:t>»</w:t>
      </w:r>
      <w:r w:rsidR="002C543E">
        <w:rPr>
          <w:rFonts w:ascii="Simplified Arabic" w:hAnsi="Simplified Arabic" w:hint="cs"/>
          <w:b w:val="0"/>
          <w:bCs w:val="0"/>
          <w:noProof w:val="0"/>
          <w:color w:val="000000"/>
          <w:sz w:val="28"/>
          <w:rtl/>
        </w:rPr>
        <w:t>،</w:t>
      </w:r>
      <w:r w:rsidR="0063702B">
        <w:rPr>
          <w:rFonts w:ascii="Simplified Arabic" w:hAnsi="Simplified Arabic"/>
          <w:b w:val="0"/>
          <w:bCs w:val="0"/>
          <w:noProof w:val="0"/>
          <w:color w:val="000000"/>
          <w:sz w:val="28"/>
          <w:rtl/>
        </w:rPr>
        <w:t xml:space="preserve"> فجعل الماء الذي في يده</w:t>
      </w:r>
      <w:r w:rsidR="00C521EE">
        <w:rPr>
          <w:rFonts w:ascii="Simplified Arabic" w:hAnsi="Simplified Arabic" w:hint="cs"/>
          <w:b w:val="0"/>
          <w:bCs w:val="0"/>
          <w:noProof w:val="0"/>
          <w:color w:val="000000"/>
          <w:sz w:val="28"/>
          <w:rtl/>
        </w:rPr>
        <w:t>..</w:t>
      </w:r>
      <w:r w:rsidR="0063702B">
        <w:rPr>
          <w:rFonts w:ascii="Simplified Arabic" w:hAnsi="Simplified Arabic"/>
          <w:b w:val="0"/>
          <w:bCs w:val="0"/>
          <w:noProof w:val="0"/>
          <w:color w:val="000000"/>
          <w:sz w:val="28"/>
          <w:rtl/>
        </w:rPr>
        <w:t>، هو غرف بيد واحدة، أخذ غرفة بيد واحدة، فجعل الماء الذي في يده في يديه جميعًا، يعني أضاف يده إلى الأخرى، أضاف اليد التي فيها الماء إلى اليد الأخرى</w:t>
      </w:r>
      <w:r w:rsidR="002C543E">
        <w:rPr>
          <w:rFonts w:ascii="Simplified Arabic" w:hAnsi="Simplified Arabic" w:hint="cs"/>
          <w:b w:val="0"/>
          <w:bCs w:val="0"/>
          <w:noProof w:val="0"/>
          <w:color w:val="000000"/>
          <w:sz w:val="28"/>
          <w:rtl/>
        </w:rPr>
        <w:t>،</w:t>
      </w:r>
      <w:r w:rsidR="0063702B">
        <w:rPr>
          <w:rFonts w:ascii="Simplified Arabic" w:hAnsi="Simplified Arabic"/>
          <w:b w:val="0"/>
          <w:bCs w:val="0"/>
          <w:noProof w:val="0"/>
          <w:color w:val="000000"/>
          <w:sz w:val="28"/>
          <w:rtl/>
        </w:rPr>
        <w:t xml:space="preserve"> فجعل الماء الذي في يده الواحدة في يديه جميعًا. واضح؟</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نعم. </w:t>
      </w:r>
      <w:r w:rsidR="00C94C55">
        <w:rPr>
          <w:rFonts w:ascii="Simplified Arabic" w:hAnsi="Simplified Arabic"/>
          <w:noProof w:val="0"/>
          <w:color w:val="000000"/>
          <w:sz w:val="28"/>
          <w:rtl/>
        </w:rPr>
        <w:t>«</w:t>
      </w:r>
      <w:r>
        <w:rPr>
          <w:rFonts w:ascii="Simplified Arabic" w:hAnsi="Simplified Arabic"/>
          <w:noProof w:val="0"/>
          <w:color w:val="000000"/>
          <w:sz w:val="28"/>
          <w:rtl/>
        </w:rPr>
        <w:t>جعل بها هكذا</w:t>
      </w:r>
      <w:r w:rsidR="00C94C55">
        <w:rPr>
          <w:rFonts w:ascii="Simplified Arabic" w:hAnsi="Simplified Arabic"/>
          <w:noProof w:val="0"/>
          <w:color w:val="000000"/>
          <w:sz w:val="28"/>
          <w:rtl/>
        </w:rPr>
        <w:t>»</w:t>
      </w:r>
      <w:r>
        <w:rPr>
          <w:rFonts w:ascii="Simplified Arabic" w:hAnsi="Simplified Arabic"/>
          <w:noProof w:val="0"/>
          <w:color w:val="000000"/>
          <w:sz w:val="28"/>
          <w:rtl/>
        </w:rPr>
        <w:t xml:space="preserve"> أضافها إلى يده الأخرى، يعني أخذها غرفة باليمين</w:t>
      </w:r>
      <w:r w:rsidR="002C543E">
        <w:rPr>
          <w:rFonts w:ascii="Simplified Arabic" w:hAnsi="Simplified Arabic" w:hint="cs"/>
          <w:noProof w:val="0"/>
          <w:color w:val="000000"/>
          <w:sz w:val="28"/>
          <w:rtl/>
        </w:rPr>
        <w:t>.</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ثم أضافها إلى اليد الأخرى.</w:t>
      </w:r>
    </w:p>
    <w:p w:rsidR="0063702B" w:rsidRDefault="0063702B" w:rsidP="002C543E">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وهذا يستقيم إذا قلنا بالرأي الأول </w:t>
      </w:r>
      <w:r w:rsidR="002C543E">
        <w:rPr>
          <w:rFonts w:ascii="Simplified Arabic" w:hAnsi="Simplified Arabic" w:hint="cs"/>
          <w:noProof w:val="0"/>
          <w:color w:val="000000"/>
          <w:sz w:val="28"/>
          <w:rtl/>
        </w:rPr>
        <w:t>أنه</w:t>
      </w:r>
      <w:r>
        <w:rPr>
          <w:rFonts w:ascii="Simplified Arabic" w:hAnsi="Simplified Arabic"/>
          <w:noProof w:val="0"/>
          <w:color w:val="000000"/>
          <w:sz w:val="28"/>
          <w:rtl/>
        </w:rPr>
        <w:t xml:space="preserve"> كان يستخدم اليسار للصب على يده.</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نعم.</w:t>
      </w:r>
    </w:p>
    <w:p w:rsidR="0063702B" w:rsidRDefault="00E142BE"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0063702B">
        <w:rPr>
          <w:rFonts w:ascii="Simplified Arabic" w:hAnsi="Simplified Arabic"/>
          <w:noProof w:val="0"/>
          <w:color w:val="000000"/>
          <w:sz w:val="28"/>
          <w:rtl/>
        </w:rPr>
        <w:t xml:space="preserve"> إن كان معه إناء.</w:t>
      </w:r>
    </w:p>
    <w:p w:rsidR="0063702B" w:rsidRDefault="0063702B" w:rsidP="00C94C5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lastRenderedPageBreak/>
        <w:t>لكن</w:t>
      </w:r>
      <w:r w:rsidR="00E142BE">
        <w:rPr>
          <w:rFonts w:ascii="Simplified Arabic" w:hAnsi="Simplified Arabic" w:hint="cs"/>
          <w:b w:val="0"/>
          <w:bCs w:val="0"/>
          <w:noProof w:val="0"/>
          <w:color w:val="000000"/>
          <w:sz w:val="28"/>
          <w:rtl/>
        </w:rPr>
        <w:t xml:space="preserve"> </w:t>
      </w:r>
      <w:r w:rsidR="00C94C55">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ثم أخذ غرفة</w:t>
      </w:r>
      <w:r w:rsidR="00C94C55">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هل الغرفة سكب من الإناء إلى اليد، أو إدخال اليد في الإناء؟ الواضح من الاغتراف</w:t>
      </w:r>
      <w:r>
        <w:rPr>
          <w:rFonts w:ascii="Simplified Arabic" w:hAnsi="Simplified Arabic"/>
          <w:noProof w:val="0"/>
          <w:color w:val="000000"/>
          <w:sz w:val="28"/>
          <w:rtl/>
        </w:rPr>
        <w:t>.</w:t>
      </w:r>
      <w:r w:rsidR="008F0BFC">
        <w:rPr>
          <w:rFonts w:ascii="Simplified Arabic" w:hAnsi="Simplified Arabic" w:hint="cs"/>
          <w:noProof w:val="0"/>
          <w:color w:val="000000"/>
          <w:sz w:val="28"/>
          <w:rtl/>
        </w:rPr>
        <w:t>.</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الواضح أنَّها أخذ من الإناء</w:t>
      </w:r>
    </w:p>
    <w:p w:rsidR="0063702B" w:rsidRDefault="0063702B" w:rsidP="00E142BE">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نعم؛ ولذلك في حديث أبي هريرة في النهي عن الاغتسال في الماء الدائم</w:t>
      </w:r>
      <w:r w:rsidR="00E142BE">
        <w:rPr>
          <w:rFonts w:ascii="Simplified Arabic" w:hAnsi="Simplified Arabic" w:hint="cs"/>
          <w:noProof w:val="0"/>
          <w:color w:val="000000"/>
          <w:sz w:val="28"/>
          <w:rtl/>
        </w:rPr>
        <w:t>..</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C94C55">
        <w:rPr>
          <w:rFonts w:ascii="Simplified Arabic" w:hAnsi="Simplified Arabic"/>
          <w:noProof w:val="0"/>
          <w:color w:val="000000"/>
          <w:sz w:val="28"/>
          <w:rtl/>
        </w:rPr>
        <w:t>«</w:t>
      </w:r>
      <w:r>
        <w:rPr>
          <w:rFonts w:ascii="Simplified Arabic" w:hAnsi="Simplified Arabic"/>
          <w:noProof w:val="0"/>
          <w:color w:val="000000"/>
          <w:sz w:val="28"/>
          <w:rtl/>
        </w:rPr>
        <w:t>فلا يدخل يده في الإناء</w:t>
      </w:r>
      <w:r w:rsidR="00C94C55">
        <w:rPr>
          <w:rFonts w:ascii="Simplified Arabic" w:hAnsi="Simplified Arabic"/>
          <w:noProof w:val="0"/>
          <w:color w:val="000000"/>
          <w:sz w:val="28"/>
          <w:rtl/>
        </w:rPr>
        <w:t>»</w:t>
      </w:r>
      <w:r w:rsidR="00E142BE">
        <w:rPr>
          <w:rFonts w:ascii="Simplified Arabic" w:hAnsi="Simplified Arabic" w:hint="cs"/>
          <w:noProof w:val="0"/>
          <w:color w:val="000000"/>
          <w:sz w:val="28"/>
          <w:rtl/>
        </w:rPr>
        <w:t>.</w:t>
      </w:r>
    </w:p>
    <w:p w:rsidR="0063702B" w:rsidRDefault="0063702B" w:rsidP="00E142B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في النهي عن الاغتسال في الماء الدائم، قال: كيف يصنع يا أب</w:t>
      </w:r>
      <w:r w:rsidR="00E142BE">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 xml:space="preserve"> هريرة</w:t>
      </w:r>
      <w:r w:rsidR="00E142B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قال: يغترف اغترافًا. يغترف اغترافًا.</w:t>
      </w:r>
    </w:p>
    <w:p w:rsidR="0063702B" w:rsidRDefault="00C94C55"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w:t>
      </w:r>
      <w:r w:rsidR="0063702B">
        <w:rPr>
          <w:rFonts w:ascii="Simplified Arabic" w:hAnsi="Simplified Arabic"/>
          <w:b w:val="0"/>
          <w:bCs w:val="0"/>
          <w:noProof w:val="0"/>
          <w:color w:val="000000"/>
          <w:sz w:val="28"/>
          <w:rtl/>
        </w:rPr>
        <w:t>فغسل بها</w:t>
      </w:r>
      <w:r>
        <w:rPr>
          <w:rFonts w:ascii="Simplified Arabic" w:hAnsi="Simplified Arabic"/>
          <w:b w:val="0"/>
          <w:bCs w:val="0"/>
          <w:noProof w:val="0"/>
          <w:color w:val="000000"/>
          <w:sz w:val="28"/>
          <w:rtl/>
        </w:rPr>
        <w:t>»</w:t>
      </w:r>
      <w:r w:rsidR="0063702B">
        <w:rPr>
          <w:rFonts w:ascii="Simplified Arabic" w:hAnsi="Simplified Arabic"/>
          <w:b w:val="0"/>
          <w:bCs w:val="0"/>
          <w:noProof w:val="0"/>
          <w:color w:val="000000"/>
          <w:sz w:val="28"/>
          <w:rtl/>
        </w:rPr>
        <w:t xml:space="preserve"> أي بالغرفة، </w:t>
      </w:r>
      <w:r w:rsidR="0063702B">
        <w:rPr>
          <w:rFonts w:ascii="Simplified Arabic" w:hAnsi="Simplified Arabic"/>
          <w:b w:val="0"/>
          <w:bCs w:val="0"/>
          <w:noProof w:val="0"/>
          <w:color w:val="000000"/>
          <w:sz w:val="28"/>
          <w:rtl/>
          <w:lang w:bidi="ar-EG"/>
        </w:rPr>
        <w:t>و</w:t>
      </w:r>
      <w:r w:rsidR="0063702B">
        <w:rPr>
          <w:rFonts w:ascii="Simplified Arabic" w:hAnsi="Simplified Arabic"/>
          <w:b w:val="0"/>
          <w:bCs w:val="0"/>
          <w:noProof w:val="0"/>
          <w:color w:val="000000"/>
          <w:sz w:val="28"/>
          <w:rtl/>
        </w:rPr>
        <w:t>للأصيلي وكريمة</w:t>
      </w:r>
      <w:r w:rsidR="00E142BE">
        <w:rPr>
          <w:rFonts w:ascii="Simplified Arabic" w:hAnsi="Simplified Arabic" w:hint="cs"/>
          <w:b w:val="0"/>
          <w:bCs w:val="0"/>
          <w:noProof w:val="0"/>
          <w:color w:val="000000"/>
          <w:sz w:val="28"/>
          <w:rtl/>
        </w:rPr>
        <w:t>:</w:t>
      </w:r>
      <w:r w:rsidR="008F0BFC">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w:t>
      </w:r>
      <w:r w:rsidR="0063702B">
        <w:rPr>
          <w:rFonts w:ascii="Simplified Arabic" w:hAnsi="Simplified Arabic"/>
          <w:b w:val="0"/>
          <w:bCs w:val="0"/>
          <w:noProof w:val="0"/>
          <w:color w:val="000000"/>
          <w:sz w:val="28"/>
          <w:rtl/>
        </w:rPr>
        <w:t>فغسل بهما</w:t>
      </w:r>
      <w:r>
        <w:rPr>
          <w:rFonts w:ascii="Simplified Arabic" w:hAnsi="Simplified Arabic"/>
          <w:b w:val="0"/>
          <w:bCs w:val="0"/>
          <w:noProof w:val="0"/>
          <w:color w:val="000000"/>
          <w:sz w:val="28"/>
          <w:rtl/>
        </w:rPr>
        <w:t>»</w:t>
      </w:r>
      <w:r w:rsidR="0063702B">
        <w:rPr>
          <w:rFonts w:ascii="Simplified Arabic" w:hAnsi="Simplified Arabic"/>
          <w:b w:val="0"/>
          <w:bCs w:val="0"/>
          <w:noProof w:val="0"/>
          <w:color w:val="000000"/>
          <w:sz w:val="28"/>
          <w:rtl/>
        </w:rPr>
        <w:t xml:space="preserve"> أي باليدين وجهه، غسل الوجه من فروض الوضوء الذي لا يصح بدون</w:t>
      </w:r>
      <w:r w:rsidR="00E142BE">
        <w:rPr>
          <w:rFonts w:ascii="Simplified Arabic" w:hAnsi="Simplified Arabic" w:hint="cs"/>
          <w:b w:val="0"/>
          <w:bCs w:val="0"/>
          <w:noProof w:val="0"/>
          <w:color w:val="000000"/>
          <w:sz w:val="28"/>
          <w:rtl/>
        </w:rPr>
        <w:t>ه</w:t>
      </w:r>
      <w:r w:rsidR="0063702B">
        <w:rPr>
          <w:rFonts w:ascii="Simplified Arabic" w:hAnsi="Simplified Arabic"/>
          <w:b w:val="0"/>
          <w:bCs w:val="0"/>
          <w:noProof w:val="0"/>
          <w:color w:val="000000"/>
          <w:sz w:val="28"/>
          <w:rtl/>
        </w:rPr>
        <w:t>، لا يصح الوضوء بدونه، وهو منصوص عليه في آية الوضوء في القرآن الكريم، وجميع أحاديث الوضوء، يقول ابن قدامة: غسل الوجه واجب بالنص والإجماع، حدود الوجه التي يجب غسله.</w:t>
      </w:r>
      <w:r w:rsidR="00E142BE">
        <w:rPr>
          <w:rFonts w:ascii="Simplified Arabic" w:hAnsi="Simplified Arabic" w:hint="cs"/>
          <w:b w:val="0"/>
          <w:bCs w:val="0"/>
          <w:noProof w:val="0"/>
          <w:color w:val="000000"/>
          <w:sz w:val="28"/>
          <w:rtl/>
        </w:rPr>
        <w:t>..</w:t>
      </w:r>
    </w:p>
    <w:p w:rsidR="008F0BFC" w:rsidRDefault="008F0BFC" w:rsidP="00E142B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يقول الخرقي في تحديد الوجه</w:t>
      </w:r>
      <w:r>
        <w:rPr>
          <w:rFonts w:ascii="Simplified Arabic" w:hAnsi="Simplified Arabic" w:hint="cs"/>
          <w:b w:val="0"/>
          <w:bCs w:val="0"/>
          <w:noProof w:val="0"/>
          <w:color w:val="000000"/>
          <w:sz w:val="28"/>
          <w:rtl/>
        </w:rPr>
        <w:t>:</w:t>
      </w:r>
      <w:r w:rsidR="0063702B">
        <w:rPr>
          <w:rFonts w:ascii="Simplified Arabic" w:hAnsi="Simplified Arabic"/>
          <w:b w:val="0"/>
          <w:bCs w:val="0"/>
          <w:noProof w:val="0"/>
          <w:color w:val="000000"/>
          <w:sz w:val="28"/>
          <w:rtl/>
        </w:rPr>
        <w:t xml:space="preserve"> وهو من منابت شعر الرأس إلى ما انحدر من اللحيين والذقن، وإلى أصول الأذنيين، ويتعاهد المفصل وهو ما بين اللحية والأذن</w:t>
      </w:r>
      <w:r w:rsidR="00E142BE">
        <w:rPr>
          <w:rFonts w:ascii="Simplified Arabic" w:hAnsi="Simplified Arabic" w:hint="cs"/>
          <w:b w:val="0"/>
          <w:bCs w:val="0"/>
          <w:noProof w:val="0"/>
          <w:color w:val="000000"/>
          <w:sz w:val="28"/>
          <w:rtl/>
        </w:rPr>
        <w:t>.</w:t>
      </w:r>
      <w:r w:rsidR="0063702B">
        <w:rPr>
          <w:rFonts w:ascii="Simplified Arabic" w:hAnsi="Simplified Arabic"/>
          <w:b w:val="0"/>
          <w:bCs w:val="0"/>
          <w:noProof w:val="0"/>
          <w:color w:val="000000"/>
          <w:sz w:val="28"/>
          <w:rtl/>
        </w:rPr>
        <w:t xml:space="preserve"> </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يقول ابن قدامة في شرحه</w:t>
      </w:r>
      <w:r>
        <w:rPr>
          <w:rFonts w:ascii="Simplified Arabic" w:hAnsi="Simplified Arabic"/>
          <w:b w:val="0"/>
          <w:bCs w:val="0"/>
          <w:noProof w:val="0"/>
          <w:color w:val="000000"/>
          <w:sz w:val="28"/>
          <w:rtl/>
          <w:lang w:bidi="ar-EG"/>
        </w:rPr>
        <w:t>: وقوله: من منابت شعر الرأس، أي في غالب الناس، ولا يعتبر كل واحد بنفسه، لماذا؟</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فيه ناس</w:t>
      </w:r>
      <w:r w:rsidR="008F0BFC">
        <w:rPr>
          <w:rFonts w:ascii="Simplified Arabic" w:hAnsi="Simplified Arabic" w:hint="cs"/>
          <w:noProof w:val="0"/>
          <w:color w:val="000000"/>
          <w:sz w:val="28"/>
          <w:rtl/>
        </w:rPr>
        <w:t>..</w:t>
      </w:r>
      <w:r>
        <w:rPr>
          <w:rFonts w:ascii="Simplified Arabic" w:hAnsi="Simplified Arabic"/>
          <w:noProof w:val="0"/>
          <w:color w:val="000000"/>
          <w:sz w:val="28"/>
          <w:rtl/>
        </w:rPr>
        <w:t xml:space="preserve"> أصلع يا شيخ.</w:t>
      </w:r>
    </w:p>
    <w:p w:rsidR="0063702B" w:rsidRDefault="0063702B" w:rsidP="00E142B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ناس ينحسر شعره، وناس يسترسل شعره حتى يصل إلى قرب العينين، إنَّما هذا معتبر في غالب الناس، في أوساط الناس.</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ولا يعتبر كل واحد بنفسه، بل لو كان أجلح ينحسر شعره عن مقدم رأسه، غسل إلى حد منابت الشعر في الغالب، والأقرع الذي ينزل شعره- كذا في المغني- الأقرع الذي ينزل شعره إلى الوجه.</w:t>
      </w:r>
    </w:p>
    <w:p w:rsidR="0063702B" w:rsidRDefault="0063702B" w:rsidP="00E142B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الأجلح ينحسر شعره عن مقدم رأسه يغسل إلى حد منابت الشعر في الغالب، والأقرع الذي ينزل شعره إلى الوجه، معكم الأقرع</w:t>
      </w:r>
      <w:r w:rsidR="00E142B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r w:rsidR="00E142BE">
        <w:rPr>
          <w:rFonts w:ascii="Simplified Arabic" w:hAnsi="Simplified Arabic" w:hint="cs"/>
          <w:b w:val="0"/>
          <w:bCs w:val="0"/>
          <w:noProof w:val="0"/>
          <w:color w:val="000000"/>
          <w:sz w:val="28"/>
          <w:rtl/>
          <w:lang w:bidi="ar-EG"/>
        </w:rPr>
        <w:t>ما</w:t>
      </w:r>
      <w:r>
        <w:rPr>
          <w:rFonts w:ascii="Simplified Arabic" w:hAnsi="Simplified Arabic"/>
          <w:b w:val="0"/>
          <w:bCs w:val="0"/>
          <w:noProof w:val="0"/>
          <w:color w:val="000000"/>
          <w:sz w:val="28"/>
          <w:rtl/>
          <w:lang w:bidi="ar-EG"/>
        </w:rPr>
        <w:t xml:space="preserve"> معنى الأقرع؟</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يعني ماله شعر.</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هذا الأصل</w:t>
      </w:r>
      <w:r w:rsidR="00E142B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وهذا الذي نعرف من حديث الثلاثة.</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من ليس له شعر، فدعا الله.</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الأقرع، والأبرص، الأقرع الذي ليس له شعر.</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 xml:space="preserve">يقول: الأقرع الذي ينزل شعره إلى الوجه، ما أدري </w:t>
      </w:r>
      <w:r w:rsidR="00E142BE">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كان يريد الأفرع؟ لكن هكذا مكتوب، ما أدري والله، الذي نعرف أنَّ الأقرع الذي لا شعر له.</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صحيح، ولا يُمكن أن يُقال الذي لا ينزل شعره</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لالا، هو انتهى من مسألة الأقرع في الأجلح، نحتاج إلى من ينزل شعره، ماذا يُسمَّى؟</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ما يُسمَّى أقرع جزمًا.</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فتراجع هذه الكلمة.</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هي عندنا؟</w:t>
      </w:r>
    </w:p>
    <w:p w:rsidR="0063702B" w:rsidRDefault="0063702B" w:rsidP="005A703F">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عند ابن قدامة في المُغني، فهل هو أقرع أو أفرع؟ حتى تراجع </w:t>
      </w:r>
      <w:r w:rsidR="005A703F">
        <w:rPr>
          <w:rFonts w:ascii="Simplified Arabic" w:hAnsi="Simplified Arabic" w:hint="cs"/>
          <w:b w:val="0"/>
          <w:bCs w:val="0"/>
          <w:noProof w:val="0"/>
          <w:color w:val="000000"/>
          <w:sz w:val="28"/>
          <w:rtl/>
        </w:rPr>
        <w:t>ما</w:t>
      </w:r>
      <w:r>
        <w:rPr>
          <w:rFonts w:ascii="Simplified Arabic" w:hAnsi="Simplified Arabic"/>
          <w:b w:val="0"/>
          <w:bCs w:val="0"/>
          <w:noProof w:val="0"/>
          <w:color w:val="000000"/>
          <w:sz w:val="28"/>
          <w:rtl/>
        </w:rPr>
        <w:t xml:space="preserve"> معنى أقرع ومعنى أفرع في كتب اللغة في درس لاحق</w:t>
      </w:r>
      <w:r w:rsidR="005A703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 شاء الله تعالى.</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الذي ينزل شعره إلى الوجه، </w:t>
      </w:r>
      <w:r>
        <w:rPr>
          <w:rFonts w:ascii="Simplified Arabic" w:hAnsi="Simplified Arabic"/>
          <w:b w:val="0"/>
          <w:bCs w:val="0"/>
          <w:noProof w:val="0"/>
          <w:color w:val="000000"/>
          <w:sz w:val="28"/>
          <w:rtl/>
          <w:lang w:bidi="ar-EG"/>
        </w:rPr>
        <w:t>يجب عليه غسل الشعر الذي ينزل عن حد النابت، يجب عليه غسل الشعر يعني لو كان الشعر إلى قرب العينين يغسل</w:t>
      </w:r>
      <w:r w:rsidR="005A703F">
        <w:rPr>
          <w:rFonts w:ascii="Simplified Arabic" w:hAnsi="Simplified Arabic" w:hint="cs"/>
          <w:b w:val="0"/>
          <w:bCs w:val="0"/>
          <w:noProof w:val="0"/>
          <w:color w:val="000000"/>
          <w:sz w:val="28"/>
          <w:rtl/>
          <w:lang w:bidi="ar-EG"/>
        </w:rPr>
        <w:t>...</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نفس الشعر</w:t>
      </w:r>
      <w:r w:rsidR="005A703F">
        <w:rPr>
          <w:rFonts w:ascii="Simplified Arabic" w:hAnsi="Simplified Arabic" w:hint="cs"/>
          <w:noProof w:val="0"/>
          <w:color w:val="000000"/>
          <w:sz w:val="28"/>
          <w:rtl/>
        </w:rPr>
        <w:t>.</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هذا الشعر تبعًا للوجه، ولا يمسحه تبعًا للرأس.</w:t>
      </w:r>
    </w:p>
    <w:p w:rsidR="0063702B" w:rsidRDefault="0063702B" w:rsidP="005A703F">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lang w:bidi="ar-EG"/>
        </w:rPr>
        <w:t xml:space="preserve">. </w:t>
      </w:r>
      <w:r>
        <w:rPr>
          <w:rFonts w:ascii="Simplified Arabic" w:hAnsi="Simplified Arabic"/>
          <w:noProof w:val="0"/>
          <w:color w:val="000000"/>
          <w:sz w:val="28"/>
          <w:rtl/>
        </w:rPr>
        <w:t xml:space="preserve">المُقَدِّم: المقصود نزوله من المنابت فوق </w:t>
      </w:r>
      <w:r w:rsidR="005A703F">
        <w:rPr>
          <w:rFonts w:ascii="Simplified Arabic" w:hAnsi="Simplified Arabic" w:hint="cs"/>
          <w:noProof w:val="0"/>
          <w:color w:val="000000"/>
          <w:sz w:val="28"/>
          <w:rtl/>
        </w:rPr>
        <w:t>أم</w:t>
      </w:r>
      <w:r>
        <w:rPr>
          <w:rFonts w:ascii="Simplified Arabic" w:hAnsi="Simplified Arabic"/>
          <w:noProof w:val="0"/>
          <w:color w:val="000000"/>
          <w:sz w:val="28"/>
          <w:rtl/>
        </w:rPr>
        <w:t xml:space="preserve"> نبت أساسًا؟</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نبت أساسًا، ينبت أحيانًا، لا إذا كان</w:t>
      </w:r>
      <w:r w:rsidR="005A703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لأنَّه لو نازل فيغسل ما تحته</w:t>
      </w:r>
      <w:r w:rsidR="005A703F">
        <w:rPr>
          <w:rFonts w:ascii="Simplified Arabic" w:hAnsi="Simplified Arabic" w:hint="cs"/>
          <w:noProof w:val="0"/>
          <w:color w:val="000000"/>
          <w:sz w:val="28"/>
          <w:rtl/>
        </w:rPr>
        <w:t>.</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نازل</w:t>
      </w:r>
      <w:r w:rsidR="005A703F">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يُرفع، نعم. </w:t>
      </w:r>
    </w:p>
    <w:p w:rsidR="0063702B" w:rsidRDefault="0063702B" w:rsidP="0000665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lang w:bidi="ar-EG"/>
        </w:rPr>
        <w:t>يجب عليه غسل الشعر الذي ينزل عن حد النابت، وذهب الزهر</w:t>
      </w:r>
      <w:r w:rsidR="0000665B">
        <w:rPr>
          <w:rFonts w:ascii="Simplified Arabic" w:hAnsi="Simplified Arabic"/>
          <w:b w:val="0"/>
          <w:bCs w:val="0"/>
          <w:noProof w:val="0"/>
          <w:color w:val="000000"/>
          <w:sz w:val="28"/>
          <w:rtl/>
          <w:lang w:bidi="ar-EG"/>
        </w:rPr>
        <w:t>ي إلى أن الأذنين من الوجه</w:t>
      </w:r>
      <w:r w:rsidR="005A703F">
        <w:rPr>
          <w:rFonts w:ascii="Simplified Arabic" w:hAnsi="Simplified Arabic" w:hint="cs"/>
          <w:b w:val="0"/>
          <w:bCs w:val="0"/>
          <w:noProof w:val="0"/>
          <w:color w:val="000000"/>
          <w:sz w:val="28"/>
          <w:rtl/>
          <w:lang w:bidi="ar-EG"/>
        </w:rPr>
        <w:t>،</w:t>
      </w:r>
      <w:r w:rsidR="0000665B">
        <w:rPr>
          <w:rFonts w:ascii="Simplified Arabic" w:hAnsi="Simplified Arabic"/>
          <w:b w:val="0"/>
          <w:bCs w:val="0"/>
          <w:noProof w:val="0"/>
          <w:color w:val="000000"/>
          <w:sz w:val="28"/>
          <w:rtl/>
          <w:lang w:bidi="ar-EG"/>
        </w:rPr>
        <w:t xml:space="preserve"> فعلى</w:t>
      </w:r>
      <w:r w:rsidR="0000665B">
        <w:rPr>
          <w:rFonts w:ascii="Simplified Arabic" w:hAnsi="Simplified Arabic" w:hint="cs"/>
          <w:b w:val="0"/>
          <w:bCs w:val="0"/>
          <w:noProof w:val="0"/>
          <w:color w:val="000000"/>
          <w:sz w:val="28"/>
          <w:rtl/>
          <w:lang w:bidi="ar-EG"/>
        </w:rPr>
        <w:t xml:space="preserve"> هذا</w:t>
      </w:r>
      <w:r>
        <w:rPr>
          <w:rFonts w:ascii="Simplified Arabic" w:hAnsi="Simplified Arabic"/>
          <w:b w:val="0"/>
          <w:bCs w:val="0"/>
          <w:noProof w:val="0"/>
          <w:color w:val="000000"/>
          <w:sz w:val="28"/>
          <w:rtl/>
          <w:lang w:bidi="ar-EG"/>
        </w:rPr>
        <w:t xml:space="preserve"> يغسلان معه، ومن أهل العلم من يرى أنَّهما من الرأس.</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 فيمسحان مع الرأس.</w:t>
      </w:r>
    </w:p>
    <w:p w:rsidR="0063702B" w:rsidRDefault="0063702B" w:rsidP="005A703F">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مع الرأس، الزهري يرى </w:t>
      </w:r>
      <w:r>
        <w:rPr>
          <w:rFonts w:ascii="Simplified Arabic" w:hAnsi="Simplified Arabic"/>
          <w:b w:val="0"/>
          <w:bCs w:val="0"/>
          <w:noProof w:val="0"/>
          <w:color w:val="000000"/>
          <w:sz w:val="28"/>
          <w:rtl/>
          <w:lang w:bidi="ar-EG"/>
        </w:rPr>
        <w:t xml:space="preserve">أن الأذنين من الوجه يغسلان معه؛ لقوله- عليه الصلاة والسلام-: </w:t>
      </w:r>
      <w:r w:rsidRPr="00C94C55">
        <w:rPr>
          <w:rFonts w:ascii="Simplified Arabic" w:hAnsi="Simplified Arabic"/>
          <w:noProof w:val="0"/>
          <w:color w:val="0000FF"/>
          <w:sz w:val="28"/>
          <w:rtl/>
          <w:lang w:bidi="ar-EG"/>
        </w:rPr>
        <w:t>«سجد وجهي للذي خلقه وصوره وشق سمعه وبصره.»</w:t>
      </w:r>
      <w:r>
        <w:rPr>
          <w:rFonts w:ascii="Simplified Arabic" w:hAnsi="Simplified Arabic"/>
          <w:b w:val="0"/>
          <w:bCs w:val="0"/>
          <w:noProof w:val="0"/>
          <w:color w:val="000000"/>
          <w:sz w:val="28"/>
          <w:rtl/>
          <w:lang w:bidi="ar-EG"/>
        </w:rPr>
        <w:t xml:space="preserve"> السمع أضيف إلى </w:t>
      </w:r>
      <w:r w:rsidR="005A703F">
        <w:rPr>
          <w:rFonts w:eastAsia="Times New Roman" w:hint="cs"/>
          <w:b w:val="0"/>
          <w:bCs w:val="0"/>
          <w:sz w:val="28"/>
          <w:rtl/>
        </w:rPr>
        <w:t>ماذا</w:t>
      </w:r>
      <w:r>
        <w:rPr>
          <w:rFonts w:ascii="Simplified Arabic" w:hAnsi="Simplified Arabic"/>
          <w:b w:val="0"/>
          <w:bCs w:val="0"/>
          <w:noProof w:val="0"/>
          <w:color w:val="000000"/>
          <w:sz w:val="28"/>
          <w:rtl/>
          <w:lang w:bidi="ar-EG"/>
        </w:rPr>
        <w:t>؟ إلى الوجه،</w:t>
      </w:r>
      <w:r w:rsidR="005A703F">
        <w:rPr>
          <w:rFonts w:ascii="Simplified Arabic" w:hAnsi="Simplified Arabic" w:hint="cs"/>
          <w:noProof w:val="0"/>
          <w:color w:val="0000FF"/>
          <w:sz w:val="28"/>
          <w:rtl/>
          <w:lang w:bidi="ar-EG"/>
        </w:rPr>
        <w:t xml:space="preserve"> </w:t>
      </w:r>
      <w:r w:rsidR="00C94C55" w:rsidRPr="00C94C55">
        <w:rPr>
          <w:rFonts w:ascii="Simplified Arabic" w:hAnsi="Simplified Arabic"/>
          <w:noProof w:val="0"/>
          <w:color w:val="0000FF"/>
          <w:sz w:val="28"/>
          <w:rtl/>
          <w:lang w:bidi="ar-EG"/>
        </w:rPr>
        <w:t>«</w:t>
      </w:r>
      <w:r w:rsidRPr="00C94C55">
        <w:rPr>
          <w:rFonts w:ascii="Simplified Arabic" w:hAnsi="Simplified Arabic"/>
          <w:noProof w:val="0"/>
          <w:color w:val="0000FF"/>
          <w:sz w:val="28"/>
          <w:rtl/>
          <w:lang w:bidi="ar-EG"/>
        </w:rPr>
        <w:t>سجد وجهي للذي خلقه وصوره وشق سمعه وبصره</w:t>
      </w:r>
      <w:r w:rsidR="00C94C55">
        <w:rPr>
          <w:rFonts w:ascii="Simplified Arabic" w:hAnsi="Simplified Arabic"/>
          <w:b w:val="0"/>
          <w:bCs w:val="0"/>
          <w:noProof w:val="0"/>
          <w:color w:val="000000"/>
          <w:sz w:val="28"/>
          <w:rtl/>
          <w:lang w:bidi="ar-EG"/>
        </w:rPr>
        <w:t>»</w:t>
      </w:r>
      <w:r w:rsidR="005A703F">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فدل على أنَّ السمع الذي هو مكان للسمع</w:t>
      </w:r>
      <w:r>
        <w:rPr>
          <w:rFonts w:ascii="Simplified Arabic" w:hAnsi="Simplified Arabic"/>
          <w:b w:val="0"/>
          <w:bCs w:val="0"/>
          <w:noProof w:val="0"/>
          <w:color w:val="000000"/>
          <w:sz w:val="28"/>
          <w:lang w:bidi="ar-EG"/>
        </w:rPr>
        <w:t>.</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تابع للوجه.</w:t>
      </w:r>
    </w:p>
    <w:p w:rsidR="0063702B" w:rsidRDefault="0063702B" w:rsidP="005A703F">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 xml:space="preserve">تابع للوجه، وهذا استدلال قوي </w:t>
      </w:r>
      <w:r w:rsidR="005A703F">
        <w:rPr>
          <w:rFonts w:ascii="Simplified Arabic" w:hAnsi="Simplified Arabic" w:hint="cs"/>
          <w:b w:val="0"/>
          <w:bCs w:val="0"/>
          <w:noProof w:val="0"/>
          <w:color w:val="000000"/>
          <w:sz w:val="28"/>
          <w:rtl/>
        </w:rPr>
        <w:t xml:space="preserve">أم </w:t>
      </w:r>
      <w:r>
        <w:rPr>
          <w:rFonts w:ascii="Simplified Arabic" w:hAnsi="Simplified Arabic"/>
          <w:b w:val="0"/>
          <w:bCs w:val="0"/>
          <w:noProof w:val="0"/>
          <w:color w:val="000000"/>
          <w:sz w:val="28"/>
          <w:rtl/>
        </w:rPr>
        <w:t>ما هو قوي؟</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له وجه قوي.</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أي </w:t>
      </w:r>
      <w:r>
        <w:rPr>
          <w:rFonts w:ascii="Simplified Arabic" w:hAnsi="Simplified Arabic"/>
          <w:b w:val="0"/>
          <w:bCs w:val="0"/>
          <w:noProof w:val="0"/>
          <w:color w:val="000000"/>
          <w:sz w:val="28"/>
          <w:rtl/>
          <w:lang w:bidi="ar-EG"/>
        </w:rPr>
        <w:t>أضاف السمع إليه كما أضاف البصر.</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t>وقال مالك: ما بين اللحية والأذن ليس من الوجه</w:t>
      </w:r>
      <w:r w:rsidR="005A703F">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ولا يجب غسله؛ لأنَّ الوجه ما تحصل به المواجهة، وهذا لا يواجه به. يقول ابن عبد البر</w:t>
      </w:r>
      <w:r w:rsidR="005A703F">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وهو من أئمة المالكية: لا أعلم أحدًا من فقهاء الأمصار يقول بقول مالك هذا. لا أعلم أحدًا</w:t>
      </w:r>
      <w:r w:rsidR="005A703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من فقهاء الأمصار.</w:t>
      </w:r>
    </w:p>
    <w:p w:rsidR="0063702B" w:rsidRDefault="0063702B" w:rsidP="005A703F">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نعم، </w:t>
      </w:r>
      <w:r>
        <w:rPr>
          <w:rFonts w:ascii="Simplified Arabic" w:hAnsi="Simplified Arabic"/>
          <w:b w:val="0"/>
          <w:bCs w:val="0"/>
          <w:noProof w:val="0"/>
          <w:color w:val="000000"/>
          <w:sz w:val="28"/>
          <w:rtl/>
          <w:lang w:bidi="ar-EG"/>
        </w:rPr>
        <w:t xml:space="preserve">لا أعلم أحدًا من فقهاء الأمصار قال بقول مالك هذا. ويقول ابن العربي في أحكام القرآن: والصحيح عندي أنَّه لا يلزم غسله، والصحيح عندي </w:t>
      </w:r>
      <w:r w:rsidR="005A703F">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ابن العربي</w:t>
      </w:r>
      <w:r w:rsidR="005A703F">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أنَّه لا يلزم غسله. يعني كقول مالك إلا للأمرد لا للمعذر؛ لأنَّ هذه المسافة بين الشعر والأذن تسمى العذار، هذه العذار، الإمام مالك يقول</w:t>
      </w:r>
      <w:r w:rsidR="005A703F">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ما بين اللحية والأذن ليس من الوجه</w:t>
      </w:r>
      <w:r w:rsidR="005A703F">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ولا يجب غسله؛ لأنَّ الوجه ما تحصل به المواجهة، وهذا لا يواجه به. قال ابن عبد البر</w:t>
      </w:r>
      <w:r w:rsidR="005A703F">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وهو من أئمة المالكية: لا أعلم أحدًا من فقهاء الأمصار قال بقول مالك هذا. ابن العربي خلاف ما يقول ابن عبد البر، يقول: الصحيح عندي أنَّه لا يلزم غسله إلا للأ</w:t>
      </w:r>
      <w:r w:rsidR="00AB599D">
        <w:rPr>
          <w:rFonts w:ascii="Simplified Arabic" w:hAnsi="Simplified Arabic"/>
          <w:b w:val="0"/>
          <w:bCs w:val="0"/>
          <w:noProof w:val="0"/>
          <w:color w:val="000000"/>
          <w:sz w:val="28"/>
          <w:rtl/>
          <w:lang w:bidi="ar-EG"/>
        </w:rPr>
        <w:t xml:space="preserve">مرد لا للمعذر، لا للمعذر يعني </w:t>
      </w:r>
      <w:r w:rsidR="005A703F">
        <w:rPr>
          <w:rFonts w:ascii="Simplified Arabic" w:hAnsi="Simplified Arabic" w:hint="cs"/>
          <w:b w:val="0"/>
          <w:bCs w:val="0"/>
          <w:noProof w:val="0"/>
          <w:color w:val="000000"/>
          <w:sz w:val="28"/>
          <w:rtl/>
          <w:lang w:bidi="ar-EG"/>
        </w:rPr>
        <w:t>الذ</w:t>
      </w:r>
      <w:r w:rsidR="00AB599D">
        <w:rPr>
          <w:rFonts w:ascii="Simplified Arabic" w:hAnsi="Simplified Arabic" w:hint="cs"/>
          <w:b w:val="0"/>
          <w:bCs w:val="0"/>
          <w:noProof w:val="0"/>
          <w:color w:val="000000"/>
          <w:sz w:val="28"/>
          <w:rtl/>
          <w:lang w:bidi="ar-EG"/>
        </w:rPr>
        <w:t>ي</w:t>
      </w:r>
      <w:r>
        <w:rPr>
          <w:rFonts w:ascii="Simplified Arabic" w:hAnsi="Simplified Arabic"/>
          <w:b w:val="0"/>
          <w:bCs w:val="0"/>
          <w:noProof w:val="0"/>
          <w:color w:val="000000"/>
          <w:sz w:val="28"/>
          <w:rtl/>
          <w:lang w:bidi="ar-EG"/>
        </w:rPr>
        <w:t xml:space="preserve"> فيه شعر يفصل بينه وبين الأذن العذار</w:t>
      </w:r>
      <w:r w:rsidR="005A703F">
        <w:rPr>
          <w:rFonts w:ascii="Simplified Arabic" w:hAnsi="Simplified Arabic" w:hint="cs"/>
          <w:b w:val="0"/>
          <w:bCs w:val="0"/>
          <w:noProof w:val="0"/>
          <w:color w:val="000000"/>
          <w:sz w:val="28"/>
          <w:rtl/>
          <w:lang w:bidi="ar-EG"/>
        </w:rPr>
        <w:t>،</w:t>
      </w:r>
      <w:r w:rsidR="00AB599D">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 xml:space="preserve">ولنا على الزهري قول النبي- صلى الله عليه وسلم-: </w:t>
      </w:r>
      <w:r w:rsidRPr="00C94C55">
        <w:rPr>
          <w:rFonts w:ascii="Simplified Arabic" w:hAnsi="Simplified Arabic"/>
          <w:noProof w:val="0"/>
          <w:color w:val="0000FF"/>
          <w:sz w:val="28"/>
          <w:rtl/>
          <w:lang w:bidi="ar-EG"/>
        </w:rPr>
        <w:t>«الأذنان من الرأس»</w:t>
      </w:r>
      <w:r>
        <w:rPr>
          <w:rFonts w:ascii="Simplified Arabic" w:hAnsi="Simplified Arabic"/>
          <w:b w:val="0"/>
          <w:bCs w:val="0"/>
          <w:noProof w:val="0"/>
          <w:color w:val="000000"/>
          <w:sz w:val="28"/>
          <w:rtl/>
          <w:lang w:bidi="ar-EG"/>
        </w:rPr>
        <w:t>، الزهري يقول من الوجه</w:t>
      </w:r>
      <w:r w:rsidR="005A703F">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واستدل بالحديث، يقول: لنا يعني دليلنا على الزهري قول النبي- عليه الصلاة والسلام-:</w:t>
      </w:r>
      <w:r w:rsidR="00C94C55" w:rsidRPr="00C94C55">
        <w:rPr>
          <w:rFonts w:ascii="Simplified Arabic" w:hAnsi="Simplified Arabic"/>
          <w:noProof w:val="0"/>
          <w:color w:val="0000FF"/>
          <w:sz w:val="28"/>
          <w:rtl/>
          <w:lang w:bidi="ar-EG"/>
        </w:rPr>
        <w:t>«</w:t>
      </w:r>
      <w:r w:rsidRPr="00C94C55">
        <w:rPr>
          <w:rFonts w:ascii="Simplified Arabic" w:hAnsi="Simplified Arabic"/>
          <w:noProof w:val="0"/>
          <w:color w:val="0000FF"/>
          <w:sz w:val="28"/>
          <w:rtl/>
          <w:lang w:bidi="ar-EG"/>
        </w:rPr>
        <w:t xml:space="preserve"> الأذنان من الرأس</w:t>
      </w:r>
      <w:r w:rsidR="00C94C55" w:rsidRPr="00C94C55">
        <w:rPr>
          <w:rFonts w:ascii="Simplified Arabic" w:hAnsi="Simplified Arabic"/>
          <w:noProof w:val="0"/>
          <w:color w:val="0000FF"/>
          <w:sz w:val="28"/>
          <w:rtl/>
          <w:lang w:bidi="ar-EG"/>
        </w:rPr>
        <w:t>»</w:t>
      </w:r>
      <w:r w:rsidRPr="00C94C55">
        <w:rPr>
          <w:rFonts w:ascii="Simplified Arabic" w:hAnsi="Simplified Arabic"/>
          <w:b w:val="0"/>
          <w:bCs w:val="0"/>
          <w:noProof w:val="0"/>
          <w:color w:val="000000"/>
          <w:sz w:val="28"/>
          <w:rtl/>
          <w:lang w:bidi="ar-EG"/>
        </w:rPr>
        <w:t>.</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الزهري يقوله؟</w:t>
      </w:r>
    </w:p>
    <w:p w:rsidR="0063702B" w:rsidRDefault="0063702B" w:rsidP="005A703F">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يقول</w:t>
      </w:r>
      <w:r w:rsidR="005A703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5A703F">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 الأذنان من الوجه الزهري.</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كيف استدل؟</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ابن قدامة يقول: لنا دليلنا على الزهري.</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 عليه.</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عليه.</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 جيد.</w:t>
      </w:r>
    </w:p>
    <w:p w:rsidR="0063702B" w:rsidRDefault="0063702B" w:rsidP="007B09A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lang w:bidi="ar-EG"/>
        </w:rPr>
        <w:lastRenderedPageBreak/>
        <w:t>قول النبي- عليه الصلاة والسلام-:</w:t>
      </w:r>
      <w:r w:rsidR="00C94C55" w:rsidRPr="00C94C55">
        <w:rPr>
          <w:rFonts w:ascii="Simplified Arabic" w:hAnsi="Simplified Arabic"/>
          <w:noProof w:val="0"/>
          <w:color w:val="0000FF"/>
          <w:sz w:val="28"/>
          <w:rtl/>
          <w:lang w:bidi="ar-EG"/>
        </w:rPr>
        <w:t>«</w:t>
      </w:r>
      <w:r w:rsidRPr="00C94C55">
        <w:rPr>
          <w:rFonts w:ascii="Simplified Arabic" w:hAnsi="Simplified Arabic"/>
          <w:noProof w:val="0"/>
          <w:color w:val="0000FF"/>
          <w:sz w:val="28"/>
          <w:rtl/>
          <w:lang w:bidi="ar-EG"/>
        </w:rPr>
        <w:t xml:space="preserve"> الأذنان من الرأس</w:t>
      </w:r>
      <w:r w:rsidR="00C94C55" w:rsidRPr="00C94C55">
        <w:rPr>
          <w:rFonts w:ascii="Simplified Arabic" w:hAnsi="Simplified Arabic"/>
          <w:noProof w:val="0"/>
          <w:color w:val="0000FF"/>
          <w:sz w:val="28"/>
          <w:rtl/>
          <w:lang w:bidi="ar-EG"/>
        </w:rPr>
        <w:t>»</w:t>
      </w:r>
      <w:r w:rsidRPr="00C94C55">
        <w:rPr>
          <w:rFonts w:ascii="Simplified Arabic" w:hAnsi="Simplified Arabic"/>
          <w:b w:val="0"/>
          <w:bCs w:val="0"/>
          <w:noProof w:val="0"/>
          <w:color w:val="000000"/>
          <w:sz w:val="28"/>
          <w:rtl/>
          <w:lang w:bidi="ar-EG"/>
        </w:rPr>
        <w:t>،</w:t>
      </w:r>
      <w:r w:rsidRPr="00C94C55">
        <w:rPr>
          <w:rFonts w:ascii="Simplified Arabic" w:hAnsi="Simplified Arabic"/>
          <w:noProof w:val="0"/>
          <w:color w:val="0000FF"/>
          <w:sz w:val="28"/>
          <w:rtl/>
          <w:lang w:bidi="ar-EG"/>
        </w:rPr>
        <w:t xml:space="preserve"> </w:t>
      </w:r>
      <w:r>
        <w:rPr>
          <w:rFonts w:ascii="Simplified Arabic" w:hAnsi="Simplified Arabic"/>
          <w:b w:val="0"/>
          <w:bCs w:val="0"/>
          <w:noProof w:val="0"/>
          <w:color w:val="000000"/>
          <w:sz w:val="28"/>
          <w:rtl/>
          <w:lang w:bidi="ar-EG"/>
        </w:rPr>
        <w:t>والحديث فيه كلام لأهل العلم، لكن</w:t>
      </w:r>
      <w:r w:rsidR="00AB599D">
        <w:rPr>
          <w:rFonts w:ascii="Simplified Arabic" w:hAnsi="Simplified Arabic"/>
          <w:b w:val="0"/>
          <w:bCs w:val="0"/>
          <w:noProof w:val="0"/>
          <w:color w:val="000000"/>
          <w:sz w:val="28"/>
          <w:rtl/>
          <w:lang w:bidi="ar-EG"/>
        </w:rPr>
        <w:t xml:space="preserve"> قول جمهور أهل العلم أنَّ الأذن</w:t>
      </w:r>
      <w:r w:rsidR="00AB599D">
        <w:rPr>
          <w:rFonts w:ascii="Simplified Arabic" w:hAnsi="Simplified Arabic" w:hint="cs"/>
          <w:b w:val="0"/>
          <w:bCs w:val="0"/>
          <w:noProof w:val="0"/>
          <w:color w:val="000000"/>
          <w:sz w:val="28"/>
          <w:rtl/>
          <w:lang w:bidi="ar-EG"/>
        </w:rPr>
        <w:t>ي</w:t>
      </w:r>
      <w:r>
        <w:rPr>
          <w:rFonts w:ascii="Simplified Arabic" w:hAnsi="Simplified Arabic"/>
          <w:b w:val="0"/>
          <w:bCs w:val="0"/>
          <w:noProof w:val="0"/>
          <w:color w:val="000000"/>
          <w:sz w:val="28"/>
          <w:rtl/>
          <w:lang w:bidi="ar-EG"/>
        </w:rPr>
        <w:t>ن من الرأس</w:t>
      </w:r>
      <w:r w:rsidR="007B09AC">
        <w:rPr>
          <w:rFonts w:ascii="Simplified Arabic" w:hAnsi="Simplified Arabic" w:hint="cs"/>
          <w:b w:val="0"/>
          <w:bCs w:val="0"/>
          <w:noProof w:val="0"/>
          <w:color w:val="000000"/>
          <w:sz w:val="28"/>
          <w:rtl/>
          <w:lang w:bidi="ar-EG"/>
        </w:rPr>
        <w:t>.</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وفي حديث ابن عباس، والربيع، والمقدام، </w:t>
      </w:r>
      <w:r w:rsidRPr="00C94C55">
        <w:rPr>
          <w:rFonts w:ascii="Simplified Arabic" w:hAnsi="Simplified Arabic"/>
          <w:noProof w:val="0"/>
          <w:color w:val="0000FF"/>
          <w:sz w:val="28"/>
          <w:rtl/>
          <w:lang w:bidi="ar-EG"/>
        </w:rPr>
        <w:t>«أنَّ النبي- صلى الله عليه وسلم- مسح أذنيه مع رأسه»</w:t>
      </w:r>
      <w:r>
        <w:rPr>
          <w:rFonts w:ascii="Simplified Arabic" w:hAnsi="Simplified Arabic"/>
          <w:b w:val="0"/>
          <w:bCs w:val="0"/>
          <w:noProof w:val="0"/>
          <w:color w:val="000000"/>
          <w:sz w:val="28"/>
          <w:rtl/>
          <w:lang w:bidi="ar-EG"/>
        </w:rPr>
        <w:t xml:space="preserve"> فالمعول في هذا على فعله- عليه الصلاة والسلام-.</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اللهم صلِّ عليه وسلم.</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يقول: وقد ذكرناهما، ولم يحك</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أحد أنَّه غسلهما مع الوجه، وإنَّما أضافهما إلى الوجه</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لمجاورتهما له، والشيء يسمى باسم ما جاوره.</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ولنا على مالك في إخراجه العذار من الوجه، يقول ابن قدامة: ولنا على مالك دليلنا عليه أنَّ هذا من الوجه في حق من لا لحية له.</w:t>
      </w:r>
    </w:p>
    <w:p w:rsidR="00AB599D" w:rsidRDefault="0063702B"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حتى المالكية يقولون بأنَّ العذار بالنسبة للأمرد من الوجه، يقول: ولنا على مالك أنَّ هذا من الوجه في حق من لا لحية له</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فكان منه في حق من له لحية كسائر الوجه. </w:t>
      </w:r>
    </w:p>
    <w:p w:rsidR="0063702B" w:rsidRDefault="0063702B" w:rsidP="007B09A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وقوله: إنَّ الوجه ما يحصل به المواجهة. قلنا: وهذا مما يحصل به المواجهة في الغلام. يعني إذا كان متغطيًا أو مغطى بالشعر عند من له لحية</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فإنَّ هذا يحصل به المواجهة بالنسبة للغلام مكشوف، ولا يقول</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إنَّ هذا فرض لفلان</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وليس بفرض لفلان، فما ثبت فرضًا ف</w:t>
      </w:r>
      <w:r w:rsidR="00AB599D">
        <w:rPr>
          <w:rFonts w:ascii="Simplified Arabic" w:hAnsi="Simplified Arabic"/>
          <w:b w:val="0"/>
          <w:bCs w:val="0"/>
          <w:noProof w:val="0"/>
          <w:color w:val="000000"/>
          <w:sz w:val="28"/>
          <w:rtl/>
          <w:lang w:bidi="ar-EG"/>
        </w:rPr>
        <w:t xml:space="preserve">ي حق شخص، يثبت فرضًا في حق شخص </w:t>
      </w:r>
      <w:r w:rsidR="00AB599D">
        <w:rPr>
          <w:rFonts w:ascii="Simplified Arabic" w:hAnsi="Simplified Arabic" w:hint="cs"/>
          <w:b w:val="0"/>
          <w:bCs w:val="0"/>
          <w:noProof w:val="0"/>
          <w:color w:val="000000"/>
          <w:sz w:val="28"/>
          <w:rtl/>
          <w:lang w:bidi="ar-EG"/>
        </w:rPr>
        <w:t>آ</w:t>
      </w:r>
      <w:r>
        <w:rPr>
          <w:rFonts w:ascii="Simplified Arabic" w:hAnsi="Simplified Arabic"/>
          <w:b w:val="0"/>
          <w:bCs w:val="0"/>
          <w:noProof w:val="0"/>
          <w:color w:val="000000"/>
          <w:sz w:val="28"/>
          <w:rtl/>
          <w:lang w:bidi="ar-EG"/>
        </w:rPr>
        <w:t xml:space="preserve">خر، قلنا: وهذا مما يحصل به المواجهة في الغلام. </w:t>
      </w:r>
    </w:p>
    <w:p w:rsidR="0063702B" w:rsidRDefault="0063702B" w:rsidP="007B09A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لكن ألا يُمكن التفريق بين الناس أنَّ هذا يجب عليه</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وهذا لا يجب عليه؟ ابن قدامة يقول مادام يجب على الغلام، يجب على من له ع</w:t>
      </w:r>
      <w:r w:rsidR="00477545">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ذار بمعنى أنَّه له شعر، ولا نوجب شيئًا على شخص</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ولا نوجبه على </w:t>
      </w:r>
      <w:r w:rsidR="007B09AC">
        <w:rPr>
          <w:rFonts w:ascii="Simplified Arabic" w:hAnsi="Simplified Arabic" w:hint="cs"/>
          <w:b w:val="0"/>
          <w:bCs w:val="0"/>
          <w:noProof w:val="0"/>
          <w:color w:val="000000"/>
          <w:sz w:val="28"/>
          <w:rtl/>
          <w:lang w:bidi="ar-EG"/>
        </w:rPr>
        <w:t>آ</w:t>
      </w:r>
      <w:r>
        <w:rPr>
          <w:rFonts w:ascii="Simplified Arabic" w:hAnsi="Simplified Arabic"/>
          <w:b w:val="0"/>
          <w:bCs w:val="0"/>
          <w:noProof w:val="0"/>
          <w:color w:val="000000"/>
          <w:sz w:val="28"/>
          <w:rtl/>
          <w:lang w:bidi="ar-EG"/>
        </w:rPr>
        <w:t>خر.</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63702B" w:rsidRDefault="0063702B" w:rsidP="007B09A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سيأتي التفريق بين من لحيته كثيفة ومن لحيته خفيفة، من لحيته خفيفة يجب عليه غسل البشرة، فمعنى هذا أننا فرقنا لوجود الشعر</w:t>
      </w:r>
      <w:r w:rsidR="007B09AC">
        <w:rPr>
          <w:rFonts w:ascii="Simplified Arabic" w:hAnsi="Simplified Arabic" w:hint="cs"/>
          <w:b w:val="0"/>
          <w:bCs w:val="0"/>
          <w:noProof w:val="0"/>
          <w:color w:val="000000"/>
          <w:sz w:val="28"/>
          <w:rtl/>
        </w:rPr>
        <w:t>.</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فرقنا بين متوضئين لاختلاف</w:t>
      </w:r>
      <w:r w:rsidR="007B09AC">
        <w:rPr>
          <w:rFonts w:ascii="Simplified Arabic" w:hAnsi="Simplified Arabic" w:hint="cs"/>
          <w:b w:val="0"/>
          <w:bCs w:val="0"/>
          <w:noProof w:val="0"/>
          <w:color w:val="000000"/>
          <w:sz w:val="28"/>
          <w:rtl/>
        </w:rPr>
        <w:t>..</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لكثافة الشعر</w:t>
      </w:r>
      <w:r w:rsidR="007B09AC">
        <w:rPr>
          <w:rFonts w:ascii="Simplified Arabic" w:hAnsi="Simplified Arabic" w:hint="cs"/>
          <w:noProof w:val="0"/>
          <w:color w:val="000000"/>
          <w:sz w:val="28"/>
          <w:rtl/>
        </w:rPr>
        <w:t>.</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أو للفرق بين كثافة الشعر وخفته على ما سيأتي.</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lastRenderedPageBreak/>
        <w:t>والل</w:t>
      </w:r>
      <w:r w:rsidR="00F4116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حي كما في المصباح</w:t>
      </w:r>
      <w:r w:rsidR="007B09A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عظم الحنك</w:t>
      </w:r>
      <w:r w:rsidR="007B09A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وهو الذي عليه الأسنان، وهو من الإنسان حيث ينبت الشعر، في كلام الخرقي في تحديد الوجه من منابت شعر الرأس إلى ما انحدر من اللحيين والذقن، فاحتجنا أن نعرف اللحي واحد اللحيين الذي ذكرهما</w:t>
      </w:r>
      <w:r w:rsidR="007B09A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الخرقي.</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واللحي كما في المصباح</w:t>
      </w:r>
      <w:r w:rsidR="007B09A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عظم الحنك</w:t>
      </w:r>
      <w:r w:rsidR="007B09A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وهو الذي عليه الأسنان، وهو من الإنسان حيث ينبت الشعر، وهو أعلى وأسفل، وجمعه: ألح</w:t>
      </w:r>
      <w:r w:rsidR="00F4116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ولحي، واللحية الشعر النازل على الذقن، والجمع لحى، مثل سدرة وسدر، وتضم اللام أيضًا مثل حلية وحلى، والتحى الغلام نبتت لحيته.</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Pr>
          <w:rFonts w:ascii="Simplified Arabic" w:hAnsi="Simplified Arabic"/>
          <w:b w:val="0"/>
          <w:bCs w:val="0"/>
          <w:noProof w:val="0"/>
          <w:color w:val="000000"/>
          <w:sz w:val="28"/>
          <w:rtl/>
          <w:lang w:bidi="ar-EG"/>
        </w:rPr>
        <w:t>يقول ابن قدامة: ويدخل في الوجه العذار، وهو الشعر الذي على العظم الناتئ الذي هو سمت صماخ الأذن، وما انحدر عنه إلى وتد الأذن.</w:t>
      </w:r>
    </w:p>
    <w:p w:rsidR="00F41165" w:rsidRDefault="00F41165"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والعارض: وهو ما نزل عن </w:t>
      </w:r>
      <w:r w:rsidR="0063702B">
        <w:rPr>
          <w:rFonts w:ascii="Simplified Arabic" w:hAnsi="Simplified Arabic"/>
          <w:b w:val="0"/>
          <w:bCs w:val="0"/>
          <w:noProof w:val="0"/>
          <w:color w:val="000000"/>
          <w:sz w:val="28"/>
          <w:rtl/>
          <w:lang w:bidi="ar-EG"/>
        </w:rPr>
        <w:t xml:space="preserve">العذار، وهو الشعر الذي على اللحيين. </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Pr>
          <w:rFonts w:ascii="Simplified Arabic" w:hAnsi="Simplified Arabic"/>
          <w:b w:val="0"/>
          <w:bCs w:val="0"/>
          <w:noProof w:val="0"/>
          <w:color w:val="000000"/>
          <w:sz w:val="28"/>
          <w:rtl/>
          <w:lang w:bidi="ar-EG"/>
        </w:rPr>
        <w:t>قال الأصمعي والمفضل بن سلمة: ما جاوز وتد الأذن عارض. والذقن: مجمع اللحيين. فهذه الشعور</w:t>
      </w:r>
      <w:r w:rsidR="00F41165">
        <w:rPr>
          <w:rFonts w:ascii="Simplified Arabic" w:hAnsi="Simplified Arabic"/>
          <w:b w:val="0"/>
          <w:bCs w:val="0"/>
          <w:noProof w:val="0"/>
          <w:color w:val="000000"/>
          <w:sz w:val="28"/>
          <w:rtl/>
          <w:lang w:bidi="ar-EG"/>
        </w:rPr>
        <w:t xml:space="preserve"> الثلاثة من الوجه يجب غسلها معه</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وكذلك الشعور الأربعة، وهي الحاجبان، وأهداب العينين، والعنفقة، والشارب.</w:t>
      </w:r>
    </w:p>
    <w:p w:rsidR="0063702B" w:rsidRDefault="0063702B" w:rsidP="007B09A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فأمَّا الصدغ، وهو الشعر الذي بعد انتهاء العذار المرتفع، وهو ما يحاذي رأس الأذن</w:t>
      </w:r>
      <w:r w:rsidR="007B09AC">
        <w:rPr>
          <w:rFonts w:ascii="Simplified Arabic" w:hAnsi="Simplified Arabic" w:hint="cs"/>
          <w:b w:val="0"/>
          <w:bCs w:val="0"/>
          <w:noProof w:val="0"/>
          <w:color w:val="000000"/>
          <w:sz w:val="28"/>
          <w:rtl/>
          <w:lang w:bidi="ar-EG"/>
        </w:rPr>
        <w:t>،</w:t>
      </w:r>
      <w:r w:rsidR="007B09AC">
        <w:rPr>
          <w:rFonts w:ascii="Simplified Arabic" w:hAnsi="Simplified Arabic"/>
          <w:b w:val="0"/>
          <w:bCs w:val="0"/>
          <w:noProof w:val="0"/>
          <w:color w:val="000000"/>
          <w:sz w:val="28"/>
          <w:rtl/>
          <w:lang w:bidi="ar-EG"/>
        </w:rPr>
        <w:t xml:space="preserve"> وينزل عن رأسها قليلًا، </w:t>
      </w:r>
      <w:r w:rsidR="007B09AC">
        <w:rPr>
          <w:rFonts w:ascii="Simplified Arabic" w:hAnsi="Simplified Arabic" w:hint="cs"/>
          <w:b w:val="0"/>
          <w:bCs w:val="0"/>
          <w:noProof w:val="0"/>
          <w:color w:val="000000"/>
          <w:sz w:val="28"/>
          <w:rtl/>
          <w:lang w:bidi="ar-EG"/>
        </w:rPr>
        <w:t>انظر</w:t>
      </w:r>
      <w:r>
        <w:rPr>
          <w:rFonts w:ascii="Simplified Arabic" w:hAnsi="Simplified Arabic"/>
          <w:b w:val="0"/>
          <w:bCs w:val="0"/>
          <w:noProof w:val="0"/>
          <w:color w:val="000000"/>
          <w:sz w:val="28"/>
          <w:rtl/>
          <w:lang w:bidi="ar-EG"/>
        </w:rPr>
        <w:t xml:space="preserve"> فأمَّا الصدغ، وهو الشعر الذي بعد انتهاء العذار، وهو ما يحاذي رأس الأذن</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وينزل عن رأسها قليلًا</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والنزعتان، وهما ما انحسر عنه الشعر من الرأس متصاعدًا في جانبي الرأس، فهما من الرأس. يعني ما فوق ذلك كله من الرأس.</w:t>
      </w:r>
    </w:p>
    <w:p w:rsidR="0063702B" w:rsidRDefault="0063702B" w:rsidP="007B09A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فصلٌ، يقول ابن قدامة: وهذه الشعور كلها</w:t>
      </w:r>
      <w:r>
        <w:rPr>
          <w:rFonts w:ascii="Simplified Arabic" w:hAnsi="Simplified Arabic"/>
          <w:noProof w:val="0"/>
          <w:color w:val="000000"/>
          <w:sz w:val="28"/>
          <w:rtl/>
          <w:lang w:bidi="ar-EG"/>
        </w:rPr>
        <w:t xml:space="preserve"> </w:t>
      </w:r>
      <w:r>
        <w:rPr>
          <w:rFonts w:ascii="Simplified Arabic" w:hAnsi="Simplified Arabic"/>
          <w:b w:val="0"/>
          <w:bCs w:val="0"/>
          <w:noProof w:val="0"/>
          <w:color w:val="000000"/>
          <w:sz w:val="28"/>
          <w:rtl/>
          <w:lang w:bidi="ar-EG"/>
        </w:rPr>
        <w:t>إن كانت كثيفة لا تصف البشرة، أجزأه غسل ظاهرها؛ لأنَّ ما ظهر من المفروض فرضه الغسل، وما اختفى وتغطى يكفي</w:t>
      </w:r>
      <w:r w:rsidR="00F41165">
        <w:rPr>
          <w:rFonts w:ascii="Simplified Arabic" w:hAnsi="Simplified Arabic" w:hint="cs"/>
          <w:b w:val="0"/>
          <w:bCs w:val="0"/>
          <w:noProof w:val="0"/>
          <w:color w:val="000000"/>
          <w:sz w:val="28"/>
          <w:rtl/>
          <w:lang w:bidi="ar-EG"/>
        </w:rPr>
        <w:t>ه</w:t>
      </w:r>
      <w:r w:rsidR="00F41165">
        <w:rPr>
          <w:rFonts w:ascii="Simplified Arabic" w:hAnsi="Simplified Arabic"/>
          <w:b w:val="0"/>
          <w:bCs w:val="0"/>
          <w:noProof w:val="0"/>
          <w:color w:val="000000"/>
          <w:sz w:val="28"/>
          <w:rtl/>
          <w:lang w:bidi="ar-EG"/>
        </w:rPr>
        <w:t xml:space="preserve"> غسل ما عليه، يقول</w:t>
      </w:r>
      <w:r w:rsidR="007B09AC">
        <w:rPr>
          <w:rFonts w:ascii="Simplified Arabic" w:hAnsi="Simplified Arabic" w:hint="cs"/>
          <w:b w:val="0"/>
          <w:bCs w:val="0"/>
          <w:noProof w:val="0"/>
          <w:color w:val="000000"/>
          <w:sz w:val="28"/>
          <w:rtl/>
          <w:lang w:bidi="ar-EG"/>
        </w:rPr>
        <w:t>:</w:t>
      </w:r>
      <w:r w:rsidR="00F41165">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وهذه الشعور كلها</w:t>
      </w:r>
      <w:r>
        <w:rPr>
          <w:rFonts w:ascii="Simplified Arabic" w:hAnsi="Simplified Arabic"/>
          <w:noProof w:val="0"/>
          <w:color w:val="000000"/>
          <w:sz w:val="28"/>
          <w:rtl/>
          <w:lang w:bidi="ar-EG"/>
        </w:rPr>
        <w:t xml:space="preserve"> </w:t>
      </w:r>
      <w:r>
        <w:rPr>
          <w:rFonts w:ascii="Simplified Arabic" w:hAnsi="Simplified Arabic"/>
          <w:b w:val="0"/>
          <w:bCs w:val="0"/>
          <w:noProof w:val="0"/>
          <w:color w:val="000000"/>
          <w:sz w:val="28"/>
          <w:rtl/>
          <w:lang w:bidi="ar-EG"/>
        </w:rPr>
        <w:t xml:space="preserve">إن كانت كثيفة لا تصف البشرة، أجزأه غسل ظاهرها، وإن </w:t>
      </w:r>
      <w:r w:rsidR="00F41165">
        <w:rPr>
          <w:rFonts w:ascii="Simplified Arabic" w:hAnsi="Simplified Arabic"/>
          <w:b w:val="0"/>
          <w:bCs w:val="0"/>
          <w:noProof w:val="0"/>
          <w:color w:val="000000"/>
          <w:sz w:val="28"/>
          <w:rtl/>
          <w:lang w:bidi="ar-EG"/>
        </w:rPr>
        <w:t>كانت تصف البشرة، وجب غسلها معه</w:t>
      </w:r>
      <w:r w:rsidR="00F41165">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وإن كان بعضها كثيفًا وبعضها خفيفًا، وجب غسل بشرة الخفيف معه وظاهر الكثيف. أومأ إليه أحمد، يعني أومأ إلى هذا التفريق بين من بعضه خفيف وبعضه كثيف. أومأ إليه أحمد- رحمه الله تعالى-.</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نعم، ما روي عن الإمام أحمد إمَّا أن يكون صراحة.</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أو إيماءً</w:t>
      </w:r>
      <w:r w:rsidR="007B09AC">
        <w:rPr>
          <w:rFonts w:ascii="Simplified Arabic" w:hAnsi="Simplified Arabic" w:hint="cs"/>
          <w:noProof w:val="0"/>
          <w:color w:val="000000"/>
          <w:sz w:val="28"/>
          <w:rtl/>
        </w:rPr>
        <w:t>.</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أو إيماءً</w:t>
      </w:r>
      <w:r w:rsidR="007B09AC">
        <w:rPr>
          <w:rFonts w:ascii="Simplified Arabic" w:hAnsi="Simplified Arabic" w:hint="cs"/>
          <w:b w:val="0"/>
          <w:bCs w:val="0"/>
          <w:noProof w:val="0"/>
          <w:color w:val="000000"/>
          <w:sz w:val="28"/>
          <w:rtl/>
        </w:rPr>
        <w:t>.</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المُقَدِّم: تلميح</w:t>
      </w:r>
      <w:r w:rsidR="007B09AC">
        <w:rPr>
          <w:rFonts w:ascii="Simplified Arabic" w:hAnsi="Simplified Arabic" w:hint="cs"/>
          <w:noProof w:val="0"/>
          <w:color w:val="000000"/>
          <w:sz w:val="28"/>
          <w:rtl/>
        </w:rPr>
        <w:t>.</w:t>
      </w:r>
    </w:p>
    <w:p w:rsidR="0063702B" w:rsidRDefault="0063702B" w:rsidP="007B09A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إشارة، قال النووي في شرح المهذب: فرع في ضبط اللحية الكثيفة والخفيفة أوجه،</w:t>
      </w:r>
      <w:r>
        <w:rPr>
          <w:rFonts w:ascii="Simplified Arabic" w:hAnsi="Simplified Arabic"/>
          <w:b w:val="0"/>
          <w:bCs w:val="0"/>
          <w:noProof w:val="0"/>
          <w:color w:val="000000"/>
          <w:sz w:val="28"/>
          <w:rtl/>
          <w:lang w:bidi="ar-EG"/>
        </w:rPr>
        <w:t xml:space="preserve"> أحدها: ما عده الناس خفيفًا فخفيف</w:t>
      </w:r>
      <w:r w:rsidR="00F41165">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وما عدوه كثيفًا فهو كثيف</w:t>
      </w:r>
      <w:r w:rsidR="00F41165">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ذكره القاضي حسين في تعليقه</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وهو غريب. يعني إرجاع هذا إلى عادة الناس، إذا قال الناس</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فلان لحيته كثيفة، </w:t>
      </w:r>
      <w:r w:rsidR="007B09AC">
        <w:rPr>
          <w:rFonts w:ascii="Simplified Arabic" w:hAnsi="Simplified Arabic" w:hint="cs"/>
          <w:b w:val="0"/>
          <w:bCs w:val="0"/>
          <w:noProof w:val="0"/>
          <w:color w:val="000000"/>
          <w:sz w:val="28"/>
          <w:rtl/>
          <w:lang w:bidi="ar-EG"/>
        </w:rPr>
        <w:t>ف</w:t>
      </w:r>
      <w:r>
        <w:rPr>
          <w:rFonts w:ascii="Simplified Arabic" w:hAnsi="Simplified Arabic"/>
          <w:b w:val="0"/>
          <w:bCs w:val="0"/>
          <w:noProof w:val="0"/>
          <w:color w:val="000000"/>
          <w:sz w:val="28"/>
          <w:rtl/>
          <w:lang w:bidi="ar-EG"/>
        </w:rPr>
        <w:t>لا يلزمه غسل البشرة، إذا قال الناس</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فلان لحيته خفيفة يلزمه غسل البشرة، هذا معنى الوجه الأول.</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lang w:bidi="ar-EG"/>
        </w:rPr>
        <w:t>والثاني ما وصل الماء إلى تحته</w:t>
      </w:r>
      <w:r w:rsidR="007B09AC">
        <w:rPr>
          <w:rFonts w:ascii="Simplified Arabic" w:hAnsi="Simplified Arabic" w:hint="cs"/>
          <w:b w:val="0"/>
          <w:bCs w:val="0"/>
          <w:noProof w:val="0"/>
          <w:color w:val="000000"/>
          <w:sz w:val="28"/>
          <w:rtl/>
          <w:lang w:bidi="ar-EG"/>
        </w:rPr>
        <w:t>..</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بمجرد الغسل.</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ما وصل الماء إلى تحته بلا مشقة فهو خفيف وما لا فكثيف، يعني ما يشق إيصال الماء إلى ما تحته فهو كثيف، حكاه الخراسانيون</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يعني من الشافعية.</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Pr>
          <w:rFonts w:ascii="Simplified Arabic" w:hAnsi="Simplified Arabic"/>
          <w:b w:val="0"/>
          <w:bCs w:val="0"/>
          <w:noProof w:val="0"/>
          <w:color w:val="000000"/>
          <w:sz w:val="28"/>
          <w:rtl/>
          <w:lang w:bidi="ar-EG"/>
        </w:rPr>
        <w:t>والثالث</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وهو الصحيح</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وقطع</w:t>
      </w:r>
      <w:r w:rsidR="00831A7D">
        <w:rPr>
          <w:rFonts w:ascii="Simplified Arabic" w:hAnsi="Simplified Arabic" w:hint="cs"/>
          <w:b w:val="0"/>
          <w:bCs w:val="0"/>
          <w:noProof w:val="0"/>
          <w:color w:val="000000"/>
          <w:sz w:val="28"/>
          <w:rtl/>
          <w:lang w:bidi="ar-EG"/>
        </w:rPr>
        <w:t xml:space="preserve"> به</w:t>
      </w:r>
      <w:r>
        <w:rPr>
          <w:rFonts w:ascii="Simplified Arabic" w:hAnsi="Simplified Arabic"/>
          <w:b w:val="0"/>
          <w:bCs w:val="0"/>
          <w:noProof w:val="0"/>
          <w:color w:val="000000"/>
          <w:sz w:val="28"/>
          <w:rtl/>
          <w:lang w:bidi="ar-EG"/>
        </w:rPr>
        <w:t xml:space="preserve"> العراقيون- يعني من الشافعية- والبغوي وآخرون</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وصححه الباقون</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وهو ظاهر نص الشافعي أنَّ ما ستر البشرة عن الناظر في مجلس التخاطب فهو كثيف</w:t>
      </w:r>
      <w:r w:rsidR="007B09AC">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وما لا فهو خفيف. هذا الوجه</w:t>
      </w:r>
      <w:r w:rsidR="007B09AC">
        <w:rPr>
          <w:rFonts w:ascii="Simplified Arabic" w:hAnsi="Simplified Arabic" w:hint="cs"/>
          <w:b w:val="0"/>
          <w:bCs w:val="0"/>
          <w:noProof w:val="0"/>
          <w:color w:val="000000"/>
          <w:sz w:val="28"/>
          <w:rtl/>
          <w:lang w:bidi="ar-EG"/>
        </w:rPr>
        <w:t>.</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الثالث.</w:t>
      </w:r>
    </w:p>
    <w:p w:rsidR="0063702B" w:rsidRDefault="0063702B" w:rsidP="007B09A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أنَّ ما ستر البشرة عن الناظر في م</w:t>
      </w:r>
      <w:r w:rsidR="00831A7D">
        <w:rPr>
          <w:rFonts w:ascii="Simplified Arabic" w:hAnsi="Simplified Arabic"/>
          <w:b w:val="0"/>
          <w:bCs w:val="0"/>
          <w:noProof w:val="0"/>
          <w:color w:val="000000"/>
          <w:sz w:val="28"/>
          <w:rtl/>
          <w:lang w:bidi="ar-EG"/>
        </w:rPr>
        <w:t>جلس التخاطب فهو كثيف وما لا ف</w:t>
      </w:r>
      <w:r>
        <w:rPr>
          <w:rFonts w:ascii="Simplified Arabic" w:hAnsi="Simplified Arabic"/>
          <w:b w:val="0"/>
          <w:bCs w:val="0"/>
          <w:noProof w:val="0"/>
          <w:color w:val="000000"/>
          <w:sz w:val="28"/>
          <w:rtl/>
          <w:lang w:bidi="ar-EG"/>
        </w:rPr>
        <w:t xml:space="preserve">خفيف. </w:t>
      </w:r>
      <w:r w:rsidR="007B09AC">
        <w:rPr>
          <w:rFonts w:ascii="Simplified Arabic" w:hAnsi="Simplified Arabic" w:hint="cs"/>
          <w:b w:val="0"/>
          <w:bCs w:val="0"/>
          <w:noProof w:val="0"/>
          <w:color w:val="000000"/>
          <w:sz w:val="28"/>
          <w:rtl/>
          <w:lang w:bidi="ar-EG"/>
        </w:rPr>
        <w:t>ما</w:t>
      </w:r>
      <w:r>
        <w:rPr>
          <w:rFonts w:ascii="Simplified Arabic" w:hAnsi="Simplified Arabic"/>
          <w:b w:val="0"/>
          <w:bCs w:val="0"/>
          <w:noProof w:val="0"/>
          <w:color w:val="000000"/>
          <w:sz w:val="28"/>
          <w:rtl/>
          <w:lang w:bidi="ar-EG"/>
        </w:rPr>
        <w:t xml:space="preserve"> معنى مجلس التخاطب؟</w:t>
      </w:r>
    </w:p>
    <w:p w:rsidR="0063702B" w:rsidRDefault="0063702B" w:rsidP="007B09A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يعني أنا وأنت نتكلم </w:t>
      </w:r>
      <w:r w:rsidR="007B09AC">
        <w:rPr>
          <w:rFonts w:ascii="Simplified Arabic" w:hAnsi="Simplified Arabic" w:hint="cs"/>
          <w:noProof w:val="0"/>
          <w:color w:val="000000"/>
          <w:sz w:val="28"/>
          <w:rtl/>
        </w:rPr>
        <w:t>نرى</w:t>
      </w:r>
      <w:r>
        <w:rPr>
          <w:rFonts w:ascii="Simplified Arabic" w:hAnsi="Simplified Arabic"/>
          <w:noProof w:val="0"/>
          <w:color w:val="000000"/>
          <w:sz w:val="28"/>
          <w:rtl/>
        </w:rPr>
        <w:t xml:space="preserve"> البشرة.</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نعم</w:t>
      </w:r>
      <w:r w:rsidR="007B09AC">
        <w:rPr>
          <w:rFonts w:ascii="Simplified Arabic" w:hAnsi="Simplified Arabic" w:hint="cs"/>
          <w:noProof w:val="0"/>
          <w:color w:val="000000"/>
          <w:sz w:val="28"/>
          <w:rtl/>
        </w:rPr>
        <w:t>.</w:t>
      </w:r>
    </w:p>
    <w:p w:rsidR="0063702B" w:rsidRDefault="0063702B" w:rsidP="007B09A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7B09AC">
        <w:rPr>
          <w:rFonts w:ascii="Simplified Arabic" w:hAnsi="Simplified Arabic" w:hint="cs"/>
          <w:noProof w:val="0"/>
          <w:color w:val="000000"/>
          <w:sz w:val="28"/>
          <w:rtl/>
        </w:rPr>
        <w:t>نرى</w:t>
      </w:r>
      <w:r>
        <w:rPr>
          <w:rFonts w:ascii="Simplified Arabic" w:hAnsi="Simplified Arabic"/>
          <w:noProof w:val="0"/>
          <w:color w:val="000000"/>
          <w:sz w:val="28"/>
          <w:rtl/>
        </w:rPr>
        <w:t xml:space="preserve"> البشرة تحت اللحية.</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لا يلزم أن يقرب قربًا بحيث يدقق النظر في ذلك، يعني في المجالس العامة.</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63702B" w:rsidRDefault="0063702B" w:rsidP="007B09A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لكن الذي يظهر أنَّ تعليق هذا بالمشقة أولى؛ لأنَّ المشقة وصف عُلِّق عليه كثير من الأحكام الشرعية، عُلِّق عليه كثير من الأحكام الشرعية، فإن كان يشق إيصال الماء إلى البشرة، حينئذٍ يُكتفى بغسل ظاهر الشعر، وإن كان لا يشق </w:t>
      </w:r>
      <w:r w:rsidR="007B09AC">
        <w:rPr>
          <w:rFonts w:ascii="Simplified Arabic" w:hAnsi="Simplified Arabic" w:hint="cs"/>
          <w:b w:val="0"/>
          <w:bCs w:val="0"/>
          <w:noProof w:val="0"/>
          <w:color w:val="000000"/>
          <w:sz w:val="28"/>
          <w:rtl/>
        </w:rPr>
        <w:t>ف</w:t>
      </w:r>
      <w:r>
        <w:rPr>
          <w:rFonts w:ascii="Simplified Arabic" w:hAnsi="Simplified Arabic"/>
          <w:b w:val="0"/>
          <w:bCs w:val="0"/>
          <w:noProof w:val="0"/>
          <w:color w:val="000000"/>
          <w:sz w:val="28"/>
          <w:rtl/>
        </w:rPr>
        <w:t>لا</w:t>
      </w:r>
      <w:r w:rsidR="007B09AC">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بد من غسل البشرة، لكن هذا يرد عليه أنَّ هذه المشقة تختلف باختلاف الناس، يعني اعتبار هذه المشقة متفاوت بين الناس، فالموسوس مثلًا لو كان وجهه كله شعر لقال خفيفًا، والمتساهل لو لم يوجد فيه إلا شعرات يسيرة قال</w:t>
      </w:r>
      <w:r w:rsidR="007B09A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كثيفة، فلعل ما حده به النووي في الوجه الثالث وصححه هو وظاهر نص الشافعي لعله يكون أضبط.</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lastRenderedPageBreak/>
        <w:t>طيب،</w:t>
      </w:r>
      <w:r w:rsidR="00831A7D">
        <w:rPr>
          <w:rFonts w:ascii="Simplified Arabic" w:hAnsi="Simplified Arabic" w:hint="cs"/>
          <w:b w:val="0"/>
          <w:bCs w:val="0"/>
          <w:noProof w:val="0"/>
          <w:color w:val="000000"/>
          <w:sz w:val="28"/>
          <w:rtl/>
        </w:rPr>
        <w:t xml:space="preserve"> </w:t>
      </w:r>
      <w:r w:rsidR="00C94C55">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ثم أخذ غرفة من ماء</w:t>
      </w:r>
      <w:r w:rsidR="00C94C55">
        <w:rPr>
          <w:rFonts w:ascii="Simplified Arabic" w:hAnsi="Simplified Arabic"/>
          <w:b w:val="0"/>
          <w:bCs w:val="0"/>
          <w:noProof w:val="0"/>
          <w:color w:val="000000"/>
          <w:sz w:val="28"/>
          <w:rtl/>
        </w:rPr>
        <w:t>»</w:t>
      </w:r>
      <w:r w:rsidR="007B09A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لكن مبنى الخلاف هنا على مسألة أنَّه إذا كان خفيفًا يلزمه أن يوصل الماء إلى البشرة.</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إلى البشرة؛ لأنَّ ما ظهر من المفروض</w:t>
      </w:r>
      <w:r w:rsidR="007B09AC">
        <w:rPr>
          <w:rFonts w:ascii="Simplified Arabic" w:hAnsi="Simplified Arabic" w:hint="cs"/>
          <w:b w:val="0"/>
          <w:bCs w:val="0"/>
          <w:noProof w:val="0"/>
          <w:color w:val="000000"/>
          <w:sz w:val="28"/>
          <w:rtl/>
        </w:rPr>
        <w:t>..</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فهو منه.</w:t>
      </w:r>
    </w:p>
    <w:p w:rsidR="0063702B" w:rsidRDefault="0063702B" w:rsidP="007B09A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نعم، فرضه الغسل، ما ظهر من المفروض فرضه الغسل، وسيأتي هذا في مسألة الخف المخر</w:t>
      </w:r>
      <w:r w:rsidR="00831A7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ق مثلًا، هل يُمسح عليه </w:t>
      </w:r>
      <w:r w:rsidR="007B09AC">
        <w:rPr>
          <w:rFonts w:ascii="Simplified Arabic" w:hAnsi="Simplified Arabic" w:hint="cs"/>
          <w:b w:val="0"/>
          <w:bCs w:val="0"/>
          <w:noProof w:val="0"/>
          <w:color w:val="000000"/>
          <w:sz w:val="28"/>
          <w:rtl/>
        </w:rPr>
        <w:t xml:space="preserve">أم </w:t>
      </w:r>
      <w:r>
        <w:rPr>
          <w:rFonts w:ascii="Simplified Arabic" w:hAnsi="Simplified Arabic"/>
          <w:b w:val="0"/>
          <w:bCs w:val="0"/>
          <w:noProof w:val="0"/>
          <w:color w:val="000000"/>
          <w:sz w:val="28"/>
          <w:rtl/>
        </w:rPr>
        <w:t>لا يُمسح عليه؟ سيأتي إن شاء الله تعالى.</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والمقصود بهذا عند غسله وجهه إذا كانت الشعور خفيفة أن يُدخل الماء.</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يُدخل الماء، نعم.</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بأصابعه يتحقق من وصول الماء إلى</w:t>
      </w:r>
      <w:r w:rsidR="007B09AC">
        <w:rPr>
          <w:rFonts w:ascii="Simplified Arabic" w:hAnsi="Simplified Arabic" w:hint="cs"/>
          <w:noProof w:val="0"/>
          <w:color w:val="000000"/>
          <w:sz w:val="28"/>
          <w:rtl/>
        </w:rPr>
        <w:t>...</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وفي هذه المسألة أيضًا مسألة تخليل اللحية، وسيأتي الكلام عنها إن شاء الله تعالى.</w:t>
      </w:r>
    </w:p>
    <w:p w:rsidR="0063702B" w:rsidRDefault="00C94C55" w:rsidP="008F0BF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w:t>
      </w:r>
      <w:r w:rsidR="0063702B">
        <w:rPr>
          <w:rFonts w:ascii="Simplified Arabic" w:hAnsi="Simplified Arabic"/>
          <w:b w:val="0"/>
          <w:bCs w:val="0"/>
          <w:noProof w:val="0"/>
          <w:color w:val="000000"/>
          <w:sz w:val="28"/>
          <w:rtl/>
        </w:rPr>
        <w:t>ثم أخذ غرفة من ماء</w:t>
      </w:r>
      <w:r>
        <w:rPr>
          <w:rFonts w:ascii="Simplified Arabic" w:hAnsi="Simplified Arabic"/>
          <w:b w:val="0"/>
          <w:bCs w:val="0"/>
          <w:noProof w:val="0"/>
          <w:color w:val="000000"/>
          <w:sz w:val="28"/>
          <w:rtl/>
        </w:rPr>
        <w:t>»</w:t>
      </w:r>
      <w:r w:rsidR="0063702B">
        <w:rPr>
          <w:rFonts w:ascii="Simplified Arabic" w:hAnsi="Simplified Arabic"/>
          <w:b w:val="0"/>
          <w:bCs w:val="0"/>
          <w:noProof w:val="0"/>
          <w:color w:val="000000"/>
          <w:sz w:val="28"/>
          <w:rtl/>
        </w:rPr>
        <w:t xml:space="preserve"> عطف على ما تقدم</w:t>
      </w:r>
      <w:r w:rsidR="007B09AC">
        <w:rPr>
          <w:rFonts w:ascii="Simplified Arabic" w:hAnsi="Simplified Arabic" w:hint="cs"/>
          <w:b w:val="0"/>
          <w:bCs w:val="0"/>
          <w:noProof w:val="0"/>
          <w:color w:val="000000"/>
          <w:sz w:val="28"/>
          <w:rtl/>
        </w:rPr>
        <w:t>،</w:t>
      </w:r>
      <w:r w:rsidR="0063702B">
        <w:rPr>
          <w:rFonts w:ascii="Simplified Arabic" w:hAnsi="Simplified Arabic"/>
          <w:b w:val="0"/>
          <w:bCs w:val="0"/>
          <w:noProof w:val="0"/>
          <w:color w:val="000000"/>
          <w:sz w:val="28"/>
          <w:rtl/>
        </w:rPr>
        <w:t xml:space="preserve"> ومعناه كسابقه،</w:t>
      </w:r>
      <w:r w:rsidR="00831A7D">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w:t>
      </w:r>
      <w:r w:rsidR="0063702B">
        <w:rPr>
          <w:rFonts w:ascii="Simplified Arabic" w:hAnsi="Simplified Arabic"/>
          <w:b w:val="0"/>
          <w:bCs w:val="0"/>
          <w:noProof w:val="0"/>
          <w:color w:val="000000"/>
          <w:sz w:val="28"/>
          <w:rtl/>
        </w:rPr>
        <w:t>فغسل بها يده اليمنى إلى المرفق، ثم أخذ غرفة وغسل بها يده اليسرى إلى المرفق كذلك</w:t>
      </w:r>
      <w:r w:rsidR="007B09AC">
        <w:rPr>
          <w:rFonts w:ascii="Simplified Arabic" w:hAnsi="Simplified Arabic" w:hint="cs"/>
          <w:b w:val="0"/>
          <w:bCs w:val="0"/>
          <w:noProof w:val="0"/>
          <w:color w:val="000000"/>
          <w:sz w:val="28"/>
          <w:rtl/>
        </w:rPr>
        <w:t>؛</w:t>
      </w:r>
      <w:r w:rsidR="0063702B">
        <w:rPr>
          <w:rFonts w:ascii="Simplified Arabic" w:hAnsi="Simplified Arabic"/>
          <w:b w:val="0"/>
          <w:bCs w:val="0"/>
          <w:noProof w:val="0"/>
          <w:color w:val="000000"/>
          <w:sz w:val="28"/>
          <w:rtl/>
        </w:rPr>
        <w:t xml:space="preserve"> لقوله تعالى:</w:t>
      </w:r>
      <w:r w:rsidR="007B09AC">
        <w:rPr>
          <w:rFonts w:ascii="Simplified Arabic" w:hAnsi="Simplified Arabic" w:hint="cs"/>
          <w:b w:val="0"/>
          <w:bCs w:val="0"/>
          <w:noProof w:val="0"/>
          <w:color w:val="000000"/>
          <w:sz w:val="28"/>
          <w:rtl/>
        </w:rPr>
        <w:t xml:space="preserve"> </w:t>
      </w:r>
      <w:r w:rsidR="0063702B" w:rsidRPr="00C94C55">
        <w:rPr>
          <w:rFonts w:ascii="Simplified Arabic" w:hAnsi="Simplified Arabic"/>
          <w:noProof w:val="0"/>
          <w:color w:val="FF0000"/>
          <w:sz w:val="28"/>
          <w:rtl/>
        </w:rPr>
        <w:t xml:space="preserve">{وَأَيْدِيَكُمْ إِلَى الْمَرَافِقِ} </w:t>
      </w:r>
      <w:r w:rsidR="0063702B">
        <w:rPr>
          <w:rFonts w:ascii="Simplified Arabic" w:hAnsi="Simplified Arabic"/>
          <w:b w:val="0"/>
          <w:bCs w:val="0"/>
          <w:noProof w:val="0"/>
          <w:color w:val="000000"/>
          <w:sz w:val="28"/>
          <w:rtl/>
        </w:rPr>
        <w:t>[المائدة:6]، يقول ابن العربي في أحكام القرآن: اختلف العلماء في إدخالهما- يعني المرفقين- في الغسل، وعن مالك روايتان، وذكر أهل التأويل في ذلك ثلاثة أقاويل:</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 xml:space="preserve">الأول: أنَّ إلى بمعنى مع، كما قال تعالى: </w:t>
      </w:r>
      <w:r w:rsidRPr="00C94C55">
        <w:rPr>
          <w:rFonts w:ascii="Simplified Arabic" w:hAnsi="Simplified Arabic"/>
          <w:noProof w:val="0"/>
          <w:color w:val="FF0000"/>
          <w:sz w:val="28"/>
          <w:rtl/>
        </w:rPr>
        <w:t>{وَلَا تَأْكُلُوا أَمْوَالَهُمْ إِلَى أَمْوَالِكُمْ}</w:t>
      </w:r>
      <w:r>
        <w:rPr>
          <w:rFonts w:ascii="Simplified Arabic" w:hAnsi="Simplified Arabic"/>
          <w:b w:val="0"/>
          <w:bCs w:val="0"/>
          <w:noProof w:val="0"/>
          <w:color w:val="000000"/>
          <w:sz w:val="28"/>
          <w:rtl/>
        </w:rPr>
        <w:t xml:space="preserve"> [النساء:2]، معناه</w:t>
      </w:r>
      <w:r w:rsidR="007B09AC">
        <w:rPr>
          <w:rFonts w:ascii="Simplified Arabic" w:hAnsi="Simplified Arabic" w:hint="cs"/>
          <w:b w:val="0"/>
          <w:bCs w:val="0"/>
          <w:noProof w:val="0"/>
          <w:color w:val="000000"/>
          <w:sz w:val="28"/>
          <w:rtl/>
        </w:rPr>
        <w:t>...</w:t>
      </w:r>
    </w:p>
    <w:p w:rsidR="0063702B" w:rsidRDefault="0063702B" w:rsidP="008F0BF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مع أموالكم.</w:t>
      </w:r>
    </w:p>
    <w:p w:rsidR="0063702B" w:rsidRDefault="0063702B" w:rsidP="00D62B7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مع أموالكم، الثاني: أنَّ إلى حد، يعني غاية، والحد إذا كان من جنس المحدود دخل فيه، تقول: بعتك هذا الفدان من هاهنا إلى هاهنا</w:t>
      </w:r>
      <w:r w:rsidR="00D62B7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فدخل الحد فيه، يعني دخلت الغاية فيه، ولو قلت: من هذه الشجرة إلى هذه الشجرة ما دخل الحد، ما دخلت الغاية في الفدان</w:t>
      </w:r>
      <w:r w:rsidR="00D62B79">
        <w:rPr>
          <w:rFonts w:ascii="Simplified Arabic" w:hAnsi="Simplified Arabic" w:hint="cs"/>
          <w:b w:val="0"/>
          <w:bCs w:val="0"/>
          <w:noProof w:val="0"/>
          <w:color w:val="000000"/>
          <w:sz w:val="28"/>
          <w:rtl/>
        </w:rPr>
        <w:t>.</w:t>
      </w:r>
    </w:p>
    <w:p w:rsidR="0063702B" w:rsidRDefault="0063702B" w:rsidP="00D62B7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الثالث: أنَّ المرافق حد الساقط لا حد المفروض، قاله القاضي عبد الوهاب</w:t>
      </w:r>
      <w:r w:rsidR="00D62B7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وما رأيته لغيره. </w:t>
      </w:r>
      <w:r w:rsidR="00D62B79">
        <w:rPr>
          <w:rFonts w:ascii="Simplified Arabic" w:hAnsi="Simplified Arabic" w:hint="cs"/>
          <w:b w:val="0"/>
          <w:bCs w:val="0"/>
          <w:noProof w:val="0"/>
          <w:color w:val="000000"/>
          <w:sz w:val="28"/>
          <w:rtl/>
        </w:rPr>
        <w:t>ما</w:t>
      </w:r>
      <w:r>
        <w:rPr>
          <w:rFonts w:ascii="Simplified Arabic" w:hAnsi="Simplified Arabic"/>
          <w:b w:val="0"/>
          <w:bCs w:val="0"/>
          <w:noProof w:val="0"/>
          <w:color w:val="000000"/>
          <w:sz w:val="28"/>
          <w:rtl/>
        </w:rPr>
        <w:t xml:space="preserve"> معنى القول الثالث؟ أنَّ المرافق حد الساقط لا حد المفروض، قاله القاضي عبد الوهاب</w:t>
      </w:r>
      <w:r w:rsidR="00D62B7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وما رأيته لغيره؟</w:t>
      </w:r>
    </w:p>
    <w:p w:rsidR="00D62B79" w:rsidRDefault="0063702B" w:rsidP="00D62B7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يقول ابن العربي: وتحقيقه</w:t>
      </w:r>
      <w:r w:rsidR="00D62B79">
        <w:rPr>
          <w:rFonts w:ascii="Simplified Arabic" w:hAnsi="Simplified Arabic" w:hint="cs"/>
          <w:b w:val="0"/>
          <w:bCs w:val="0"/>
          <w:noProof w:val="0"/>
          <w:color w:val="000000"/>
          <w:sz w:val="28"/>
          <w:rtl/>
        </w:rPr>
        <w:t>...</w:t>
      </w:r>
    </w:p>
    <w:p w:rsidR="00D62B79" w:rsidRDefault="0063702B" w:rsidP="00D62B7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 أولًا القاضي عبد الوهاب من أئمة المالكية المعروفين</w:t>
      </w:r>
      <w:r w:rsidR="00D62B79">
        <w:rPr>
          <w:rFonts w:ascii="Simplified Arabic" w:hAnsi="Simplified Arabic" w:hint="cs"/>
          <w:b w:val="0"/>
          <w:bCs w:val="0"/>
          <w:noProof w:val="0"/>
          <w:color w:val="000000"/>
          <w:sz w:val="28"/>
          <w:rtl/>
        </w:rPr>
        <w:t>.</w:t>
      </w:r>
    </w:p>
    <w:p w:rsidR="0063702B" w:rsidRDefault="0063702B" w:rsidP="00D62B7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lastRenderedPageBreak/>
        <w:t xml:space="preserve"> وتحقيقه أنَّ قوله:</w:t>
      </w:r>
      <w:r w:rsidR="00D62B79">
        <w:rPr>
          <w:rFonts w:ascii="Simplified Arabic" w:hAnsi="Simplified Arabic" w:hint="cs"/>
          <w:noProof w:val="0"/>
          <w:color w:val="FF0000"/>
          <w:sz w:val="28"/>
          <w:rtl/>
        </w:rPr>
        <w:t xml:space="preserve"> </w:t>
      </w:r>
      <w:r w:rsidRPr="00C94C55">
        <w:rPr>
          <w:rFonts w:ascii="Simplified Arabic" w:hAnsi="Simplified Arabic"/>
          <w:noProof w:val="0"/>
          <w:color w:val="FF0000"/>
          <w:sz w:val="28"/>
          <w:rtl/>
        </w:rPr>
        <w:t>{وَأَيْدِيَكُمْ}</w:t>
      </w:r>
      <w:r>
        <w:rPr>
          <w:rFonts w:ascii="Simplified Arabic" w:hAnsi="Simplified Arabic"/>
          <w:b w:val="0"/>
          <w:bCs w:val="0"/>
          <w:noProof w:val="0"/>
          <w:color w:val="000000"/>
          <w:sz w:val="28"/>
          <w:rtl/>
        </w:rPr>
        <w:t xml:space="preserve"> يقتضي بمطلقه من الظفر إلى المنكب، فلمَّا قال:</w:t>
      </w:r>
      <w:r w:rsidR="00D62B79">
        <w:rPr>
          <w:rFonts w:ascii="Simplified Arabic" w:hAnsi="Simplified Arabic" w:hint="cs"/>
          <w:noProof w:val="0"/>
          <w:color w:val="FF0000"/>
          <w:sz w:val="28"/>
          <w:rtl/>
        </w:rPr>
        <w:t xml:space="preserve"> </w:t>
      </w:r>
      <w:r w:rsidRPr="00C94C55">
        <w:rPr>
          <w:rFonts w:ascii="Simplified Arabic" w:hAnsi="Simplified Arabic"/>
          <w:noProof w:val="0"/>
          <w:color w:val="FF0000"/>
          <w:sz w:val="28"/>
          <w:rtl/>
        </w:rPr>
        <w:t xml:space="preserve">{إِلَى الْمَرَافِقِ} </w:t>
      </w:r>
      <w:r>
        <w:rPr>
          <w:rFonts w:ascii="Simplified Arabic" w:hAnsi="Simplified Arabic"/>
          <w:b w:val="0"/>
          <w:bCs w:val="0"/>
          <w:noProof w:val="0"/>
          <w:color w:val="000000"/>
          <w:sz w:val="28"/>
          <w:rtl/>
        </w:rPr>
        <w:t>أسقط ما بين المنكب والمرفق، وبقيت المرافق مغسولة إلى الظفر</w:t>
      </w:r>
      <w:r w:rsidR="00D62B7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وهذا كلام صحيح يجري على الأصول لغة ومعنى. والكلام في المرافق والمراد به إلى</w:t>
      </w:r>
      <w:r w:rsidR="00AC3C5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يحتاج إلى إعادة للربط بين ما تقدم وما يلحق إن شاء الله تعالى. </w:t>
      </w:r>
    </w:p>
    <w:p w:rsidR="00D62B79" w:rsidRDefault="0063702B" w:rsidP="00D62B7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إن شاء الله</w:t>
      </w:r>
      <w:r w:rsidR="00D62B79">
        <w:rPr>
          <w:rFonts w:ascii="Simplified Arabic" w:hAnsi="Simplified Arabic" w:hint="cs"/>
          <w:noProof w:val="0"/>
          <w:color w:val="000000"/>
          <w:sz w:val="28"/>
          <w:rtl/>
        </w:rPr>
        <w:t>.</w:t>
      </w:r>
    </w:p>
    <w:p w:rsidR="00D62B79" w:rsidRDefault="0063702B" w:rsidP="00D62B7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 إذًا نعد الإخوة والأخوات بإذن الله أن يكون موضوع الحلقة القادمة هو استكمال هذا الموضع بإذن الله تعالى، في ختام هذه الحلقة نتوجه بالشكر الجزيل بعد شكر الله- سبحانه وتعالى- لضيف البرنامج فضيلة الشيخ الدكتور/ عبد الكريم بن عبد الله الخضير، والشكر موصول لكم أنتم</w:t>
      </w:r>
      <w:r w:rsidR="00D62B79">
        <w:rPr>
          <w:rFonts w:ascii="Simplified Arabic" w:hAnsi="Simplified Arabic" w:hint="cs"/>
          <w:noProof w:val="0"/>
          <w:color w:val="000000"/>
          <w:sz w:val="28"/>
          <w:rtl/>
        </w:rPr>
        <w:t>،</w:t>
      </w:r>
      <w:r>
        <w:rPr>
          <w:rFonts w:ascii="Simplified Arabic" w:hAnsi="Simplified Arabic"/>
          <w:noProof w:val="0"/>
          <w:color w:val="000000"/>
          <w:sz w:val="28"/>
          <w:rtl/>
        </w:rPr>
        <w:t xml:space="preserve"> أيُّها الإخوة والأخوات على طيب المتابعة</w:t>
      </w:r>
      <w:r w:rsidR="00D62B79">
        <w:rPr>
          <w:rFonts w:ascii="Simplified Arabic" w:hAnsi="Simplified Arabic" w:hint="cs"/>
          <w:noProof w:val="0"/>
          <w:color w:val="000000"/>
          <w:sz w:val="28"/>
          <w:rtl/>
        </w:rPr>
        <w:t>.</w:t>
      </w:r>
    </w:p>
    <w:p w:rsidR="00D62B79" w:rsidRDefault="0063702B" w:rsidP="00D62B7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 يتجدد بكم اللقاء في حلقة قادمة وأنتم على خير</w:t>
      </w:r>
      <w:r w:rsidR="00D62B79">
        <w:rPr>
          <w:rFonts w:ascii="Simplified Arabic" w:hAnsi="Simplified Arabic" w:hint="cs"/>
          <w:noProof w:val="0"/>
          <w:color w:val="000000"/>
          <w:sz w:val="28"/>
          <w:rtl/>
        </w:rPr>
        <w:t>.</w:t>
      </w:r>
    </w:p>
    <w:p w:rsidR="00946C47" w:rsidRPr="00B7007F" w:rsidRDefault="0063702B" w:rsidP="00B7007F">
      <w:pPr>
        <w:tabs>
          <w:tab w:val="clear" w:pos="5187"/>
          <w:tab w:val="clear" w:pos="7313"/>
        </w:tabs>
        <w:autoSpaceDE w:val="0"/>
        <w:autoSpaceDN w:val="0"/>
        <w:adjustRightInd w:val="0"/>
        <w:spacing w:line="276" w:lineRule="auto"/>
        <w:rPr>
          <w:rFonts w:ascii="Simplified Arabic" w:hAnsi="Simplified Arabic"/>
          <w:noProof w:val="0"/>
          <w:color w:val="000000"/>
          <w:sz w:val="28"/>
        </w:rPr>
      </w:pPr>
      <w:r>
        <w:rPr>
          <w:rFonts w:ascii="Simplified Arabic" w:hAnsi="Simplified Arabic"/>
          <w:noProof w:val="0"/>
          <w:color w:val="000000"/>
          <w:sz w:val="28"/>
          <w:rtl/>
        </w:rPr>
        <w:t xml:space="preserve"> والسلام عليكم ورحمة الله وبركاته.</w:t>
      </w:r>
      <w:bookmarkStart w:id="1" w:name="_GoBack"/>
      <w:bookmarkEnd w:id="1"/>
    </w:p>
    <w:sectPr w:rsidR="00946C47" w:rsidRPr="00B7007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C1F" w:rsidRDefault="008A0C1F" w:rsidP="00235F65">
      <w:r>
        <w:separator/>
      </w:r>
    </w:p>
  </w:endnote>
  <w:endnote w:type="continuationSeparator" w:id="0">
    <w:p w:rsidR="008A0C1F" w:rsidRDefault="008A0C1F"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3C9CE0-FAF8-499F-AB8F-7F8F3AB9941D}"/>
    <w:embedBold r:id="rId2" w:fontKey="{89F86780-81FB-4B20-AF1F-D93997A77FBB}"/>
    <w:embedBoldItalic r:id="rId3" w:fontKey="{3FE0EB2F-24D1-46BB-885C-D75EFBF1B1D1}"/>
  </w:font>
  <w:font w:name="Courier New">
    <w:panose1 w:val="02070309020205020404"/>
    <w:charset w:val="00"/>
    <w:family w:val="modern"/>
    <w:pitch w:val="fixed"/>
    <w:sig w:usb0="E0002EFF" w:usb1="C0007843" w:usb2="00000009" w:usb3="00000000" w:csb0="000001FF" w:csb1="00000000"/>
    <w:embedRegular r:id="rId4" w:fontKey="{F2B55FAC-521E-4AF9-AB27-ABFBFF3C2DEC}"/>
  </w:font>
  <w:font w:name="Wingdings">
    <w:panose1 w:val="05000000000000000000"/>
    <w:charset w:val="02"/>
    <w:family w:val="auto"/>
    <w:pitch w:val="variable"/>
    <w:sig w:usb0="00000000" w:usb1="10000000" w:usb2="00000000" w:usb3="00000000" w:csb0="80000000" w:csb1="00000000"/>
    <w:embedRegular r:id="rId5" w:fontKey="{1151CEA5-6039-4C69-9529-364D592C9B7C}"/>
  </w:font>
  <w:font w:name="Symbol">
    <w:panose1 w:val="05050102010706020507"/>
    <w:charset w:val="02"/>
    <w:family w:val="roman"/>
    <w:pitch w:val="variable"/>
    <w:sig w:usb0="00000000" w:usb1="10000000" w:usb2="00000000" w:usb3="00000000" w:csb0="80000000" w:csb1="00000000"/>
    <w:embedRegular r:id="rId6" w:fontKey="{29DA37F7-19EB-4DA5-8C42-BA6982D1A5C3}"/>
  </w:font>
  <w:font w:name="Al-Mateen">
    <w:panose1 w:val="02060803050605020204"/>
    <w:charset w:val="00"/>
    <w:family w:val="roman"/>
    <w:pitch w:val="variable"/>
    <w:sig w:usb0="800020AF" w:usb1="C000204A" w:usb2="00000008" w:usb3="00000000" w:csb0="00000041" w:csb1="00000000"/>
    <w:embedRegular r:id="rId7" w:fontKey="{7DE508D6-DD22-4952-B413-928DC70DAD67}"/>
    <w:embedBold r:id="rId8" w:fontKey="{37C2806C-8B4C-4262-A1F0-6DC58FEB50CA}"/>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451727BD-A36F-47C8-9F6C-59204A842C5F}"/>
    <w:embedBold r:id="rId10" w:fontKey="{CAB43A7A-5B04-4168-A793-F4F0441B1E8B}"/>
  </w:font>
  <w:font w:name="DecoType Naskh Variants">
    <w:panose1 w:val="02010400000000000000"/>
    <w:charset w:val="B2"/>
    <w:family w:val="auto"/>
    <w:pitch w:val="variable"/>
    <w:sig w:usb0="00002001" w:usb1="80000000" w:usb2="00000008" w:usb3="00000000" w:csb0="00000040" w:csb1="00000000"/>
    <w:embedRegular r:id="rId11" w:fontKey="{7B95E68D-3C52-4237-98C2-4A52E8DD23B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F65D661C-A3C6-48A2-913E-A89A0E7C9EB1}"/>
    <w:embedBold r:id="rId13" w:fontKey="{6D360036-2C80-40F4-8EE2-019E7C607779}"/>
  </w:font>
  <w:font w:name="Cambria">
    <w:panose1 w:val="02040503050406030204"/>
    <w:charset w:val="00"/>
    <w:family w:val="roman"/>
    <w:pitch w:val="variable"/>
    <w:sig w:usb0="E00006FF" w:usb1="400004FF" w:usb2="00000000" w:usb3="00000000" w:csb0="0000019F" w:csb1="00000000"/>
    <w:embedRegular r:id="rId14" w:fontKey="{0364D20A-2C28-4C87-AB20-D2344BF8B62B}"/>
    <w:embedBold r:id="rId15" w:fontKey="{91093478-F289-4F2E-A9BF-A67FABF90CA2}"/>
    <w:embedBoldItalic r:id="rId16" w:fontKey="{5ED4545B-06F4-400A-9499-86E7A780C7B5}"/>
  </w:font>
  <w:font w:name="Calibri">
    <w:panose1 w:val="020F0502020204030204"/>
    <w:charset w:val="00"/>
    <w:family w:val="swiss"/>
    <w:pitch w:val="variable"/>
    <w:sig w:usb0="E0002AFF" w:usb1="C000247B" w:usb2="00000009" w:usb3="00000000" w:csb0="000001FF" w:csb1="00000000"/>
    <w:embedRegular r:id="rId17" w:fontKey="{ED7D0958-CDB4-419C-A403-D24E18E969EF}"/>
    <w:embedBold r:id="rId18" w:fontKey="{0D2418C5-ABF2-4CA1-9CA4-E58D00FB5FCD}"/>
    <w:embedBoldItalic r:id="rId19" w:fontKey="{E51B92FC-3164-4989-AD99-E0153B604B62}"/>
  </w:font>
  <w:font w:name="Arial">
    <w:panose1 w:val="020B0604020202020204"/>
    <w:charset w:val="00"/>
    <w:family w:val="swiss"/>
    <w:pitch w:val="variable"/>
    <w:sig w:usb0="E0002EFF" w:usb1="C0007843" w:usb2="00000009" w:usb3="00000000" w:csb0="000001FF" w:csb1="00000000"/>
    <w:embedRegular r:id="rId20" w:fontKey="{865EEEE9-A868-4ABC-A9DA-C962F607C327}"/>
    <w:embedBold r:id="rId21" w:fontKey="{C4CE0DE6-59CF-427B-93C3-5064DD647BEE}"/>
    <w:embedBoldItalic r:id="rId22" w:fontKey="{812182B3-ED5B-4AF3-89AE-1AACEA1862B4}"/>
  </w:font>
  <w:font w:name="Tahoma">
    <w:panose1 w:val="020B0604030504040204"/>
    <w:charset w:val="00"/>
    <w:family w:val="swiss"/>
    <w:pitch w:val="variable"/>
    <w:sig w:usb0="E1002EFF" w:usb1="C000605B" w:usb2="00000029" w:usb3="00000000" w:csb0="000101FF" w:csb1="00000000"/>
    <w:embedRegular r:id="rId23" w:fontKey="{9D8ACF37-2A21-4774-BCD4-8E4B1AE86E8F}"/>
    <w:embedBold r:id="rId24" w:fontKey="{0ACD276A-E37C-46CA-8D72-1D66BCD6555A}"/>
    <w:embedItalic r:id="rId25" w:fontKey="{4D8D49FE-E127-4E24-AF5F-987874585F5A}"/>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EE576F47-8728-4E27-B069-1A1F9E752627}"/>
  </w:font>
  <w:font w:name="AGA Arabesque">
    <w:panose1 w:val="05010101010101010101"/>
    <w:charset w:val="02"/>
    <w:family w:val="auto"/>
    <w:pitch w:val="variable"/>
    <w:sig w:usb0="00000000" w:usb1="10000000" w:usb2="00000000" w:usb3="00000000" w:csb0="80000000" w:csb1="00000000"/>
    <w:embedRegular r:id="rId27" w:fontKey="{A5DDE3DF-43E5-402F-80EA-97CF3701C950}"/>
  </w:font>
  <w:font w:name="PT Bold Heading">
    <w:panose1 w:val="02010400000000000000"/>
    <w:charset w:val="B2"/>
    <w:family w:val="auto"/>
    <w:pitch w:val="variable"/>
    <w:sig w:usb0="00002001" w:usb1="80000000" w:usb2="00000008" w:usb3="00000000" w:csb0="00000040" w:csb1="00000000"/>
    <w:embedRegular r:id="rId28" w:fontKey="{A4EA09B0-DD79-4526-B1B7-05CC4D1E091D}"/>
  </w:font>
  <w:font w:name="Andalus">
    <w:panose1 w:val="02020603050405020304"/>
    <w:charset w:val="00"/>
    <w:family w:val="roman"/>
    <w:pitch w:val="variable"/>
    <w:sig w:usb0="00002003" w:usb1="80000000" w:usb2="00000008" w:usb3="00000000" w:csb0="00000041" w:csb1="00000000"/>
    <w:embedBold r:id="rId29" w:fontKey="{8EF03B05-D177-4FF8-A52E-B9054CFB7C80}"/>
  </w:font>
  <w:font w:name="AL-Mohanad Bold">
    <w:panose1 w:val="00000000000000000000"/>
    <w:charset w:val="B2"/>
    <w:family w:val="auto"/>
    <w:pitch w:val="variable"/>
    <w:sig w:usb0="00002001" w:usb1="00000000" w:usb2="00000000" w:usb3="00000000" w:csb0="00000040" w:csb1="00000000"/>
    <w:embedRegular r:id="rId30" w:fontKey="{E76DF0E0-F852-432B-AEA5-6A666863C430}"/>
  </w:font>
  <w:font w:name="ATraditional Arabic">
    <w:altName w:val="Times New Roman"/>
    <w:charset w:val="B2"/>
    <w:family w:val="auto"/>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C1F" w:rsidRDefault="008A0C1F" w:rsidP="00235F65">
      <w:r>
        <w:separator/>
      </w:r>
    </w:p>
  </w:footnote>
  <w:footnote w:type="continuationSeparator" w:id="0">
    <w:p w:rsidR="008A0C1F" w:rsidRDefault="008A0C1F"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8A0C1F"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4B6C4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7007F">
                  <w:rPr>
                    <w:rStyle w:val="PageNumber"/>
                    <w:rFonts w:cs="Traditional Arabic"/>
                    <w:sz w:val="26"/>
                    <w:szCs w:val="26"/>
                    <w:rtl/>
                  </w:rPr>
                  <w:t>12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4B6C4E"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B7007F">
                  <w:rPr>
                    <w:rFonts w:cs="Traditional Arabic"/>
                    <w:sz w:val="28"/>
                    <w:rtl/>
                  </w:rPr>
                  <w:t>12</w:t>
                </w:r>
                <w:r>
                  <w:rPr>
                    <w:rFonts w:cs="Traditional Arabic"/>
                    <w:sz w:val="28"/>
                  </w:rPr>
                  <w:fldChar w:fldCharType="end"/>
                </w:r>
              </w:p>
            </w:txbxContent>
          </v:textbox>
          <w10:wrap type="square"/>
        </v:shape>
      </w:pict>
    </w:r>
  </w:p>
  <w:p w:rsidR="00715065" w:rsidRPr="00711431" w:rsidRDefault="008A0C1F"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8A0C1F"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4B6C4E"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B7007F">
                  <w:rPr>
                    <w:rStyle w:val="PageNumber"/>
                    <w:rFonts w:cs="Traditional Arabic"/>
                    <w:rtl/>
                  </w:rPr>
                  <w:t>11</w:t>
                </w:r>
                <w:r>
                  <w:rPr>
                    <w:rStyle w:val="PageNumber"/>
                    <w:rFonts w:cs="Traditional Arabic"/>
                  </w:rPr>
                  <w:fldChar w:fldCharType="end"/>
                </w:r>
              </w:p>
            </w:txbxContent>
          </v:textbox>
          <w10:wrap anchorx="page"/>
        </v:shape>
      </w:pict>
    </w:r>
  </w:p>
  <w:p w:rsidR="00715065" w:rsidRPr="00711431" w:rsidRDefault="008A0C1F"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4B6C4E"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B7007F">
                  <w:rPr>
                    <w:rStyle w:val="PageNumber"/>
                    <w:rFonts w:cs="Traditional Arabic"/>
                    <w:sz w:val="28"/>
                    <w:rtl/>
                  </w:rPr>
                  <w:t>11</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4B6C4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7007F">
                  <w:rPr>
                    <w:rStyle w:val="PageNumber"/>
                    <w:rFonts w:cs="Traditional Arabic"/>
                    <w:sz w:val="26"/>
                    <w:szCs w:val="26"/>
                    <w:rtl/>
                  </w:rPr>
                  <w:t>11</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65B"/>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A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3E"/>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326"/>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545"/>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7EA"/>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79F"/>
    <w:rsid w:val="004B6C4E"/>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88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3F"/>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07D"/>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02B"/>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39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8A4"/>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681D"/>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5C3"/>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9A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3BE"/>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A7D"/>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AE0"/>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0C1F"/>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0BF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6D65"/>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176"/>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4B"/>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99D"/>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3C54"/>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7F"/>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361"/>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361"/>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1EE"/>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5E2"/>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4C55"/>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046C"/>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B1C"/>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3CCE"/>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671"/>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B79"/>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2BE"/>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DC9"/>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989"/>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165"/>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47646534"/>
  <w15:docId w15:val="{58614DE7-4225-4A3B-B4BC-2560214A8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B11AD-FEA2-4209-AA6E-E6F475E27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18567</TotalTime>
  <Pages>1</Pages>
  <Words>2319</Words>
  <Characters>13221</Characters>
  <Application>Microsoft Office Word</Application>
  <DocSecurity>0</DocSecurity>
  <Lines>110</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287</cp:revision>
  <cp:lastPrinted>2017-11-20T12:46:00Z</cp:lastPrinted>
  <dcterms:created xsi:type="dcterms:W3CDTF">2012-09-10T20:05:00Z</dcterms:created>
  <dcterms:modified xsi:type="dcterms:W3CDTF">2017-11-20T12:46:00Z</dcterms:modified>
</cp:coreProperties>
</file>