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8F4CC6" w:rsidRDefault="00E659B2" w:rsidP="008F4CC6">
      <w:pPr>
        <w:ind w:right="-709"/>
        <w:rPr>
          <w:rFonts w:cs="Arial"/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7750F8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E659B2">
        <w:rPr>
          <w:rFonts w:ascii="Tahoma" w:hAnsi="Tahoma" w:cs="Tahoma" w:hint="cs"/>
          <w:bCs/>
          <w:rtl/>
        </w:rPr>
        <w:t xml:space="preserve"> </w:t>
      </w:r>
      <w:r w:rsidR="007750F8">
        <w:rPr>
          <w:rFonts w:ascii="Tahoma" w:hAnsi="Tahoma" w:cs="Tahoma" w:hint="cs"/>
          <w:bCs/>
          <w:rtl/>
        </w:rPr>
        <w:t>الأولى</w:t>
      </w:r>
      <w:r>
        <w:rPr>
          <w:rFonts w:ascii="Tahoma" w:hAnsi="Tahoma" w:cs="Tahoma"/>
          <w:bCs/>
          <w:rtl/>
        </w:rPr>
        <w:t>)</w:t>
      </w:r>
    </w:p>
    <w:p w:rsidR="008F4CC6" w:rsidRDefault="008F4CC6" w:rsidP="007750F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8F4CC6" w:rsidRDefault="008F4CC6" w:rsidP="00DD3AA1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8F4CC6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</w:p>
    <w:p w:rsidR="007750F8" w:rsidRPr="00DD3AA1" w:rsidRDefault="007750F8" w:rsidP="007750F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114838"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7750F8" w:rsidRPr="00DD3AA1" w:rsidRDefault="007750F8" w:rsidP="00DD0E66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الحمد لله رب العالمين، </w:t>
      </w:r>
      <w:r w:rsidR="00DD0E66"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وصلى الله وسلم وبارك على عبده ورسوله نبينا محمد و</w:t>
      </w:r>
      <w:r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DD0E66"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</w:p>
    <w:p w:rsidR="007750F8" w:rsidRPr="00114838" w:rsidRDefault="00DD0E66" w:rsidP="00BD5E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</w:t>
      </w:r>
      <w:r w:rsidR="007750F8"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أهلا</w:t>
      </w:r>
      <w:r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750F8"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750F8"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مستمعينا الكرام إلى حلقة جديدة في</w:t>
      </w:r>
      <w:r w:rsidR="00114838"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برنامجكم</w:t>
      </w:r>
      <w:r w:rsidR="007750F8"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شرح</w:t>
      </w:r>
      <w:r w:rsidR="00114838" w:rsidRPr="00DD3A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كتاب</w:t>
      </w:r>
      <w:r w:rsidR="007750F8" w:rsidRPr="00DD3AA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التجريد الصريح لأحاديث الجامع الصحيح، مع مطلع هذه الحلقة يسرنا أن نرحب بصاحب الفضيلة الشيخ الدكتور: عبد الكريم بن عبدالله</w:t>
      </w:r>
      <w:r w:rsidR="007750F8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الخضير</w:t>
      </w:r>
      <w:r w:rsidR="00114838" w:rsidRP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7750F8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فأهلا</w:t>
      </w:r>
      <w:r w:rsidR="00114838" w:rsidRP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750F8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114838" w:rsidRP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750F8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شيخ</w:t>
      </w:r>
      <w:r w:rsidR="00BD5EA7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عبد الكريم</w:t>
      </w:r>
      <w:r w:rsidR="007750F8" w:rsidRPr="0011483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.</w:t>
      </w:r>
    </w:p>
    <w:p w:rsidR="007750F8" w:rsidRPr="00002827" w:rsidRDefault="007750F8" w:rsidP="001E0ADB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1E0AD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</w:p>
    <w:p w:rsidR="007750F8" w:rsidRPr="0095564E" w:rsidRDefault="00002827" w:rsidP="00DD0E66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7750F8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هذه الحلقات</w:t>
      </w:r>
      <w:r w:rsidR="008411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AE014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أحسن الله إليكم</w:t>
      </w:r>
      <w:r w:rsidR="008411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8F4CC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7750F8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ab/>
      </w:r>
      <w:r w:rsidR="00AE014F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التي نخصصها </w:t>
      </w:r>
      <w:r w:rsidR="00BD5EA7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في شرح ك</w:t>
      </w:r>
      <w:r w:rsidR="00382EA3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تاب الصوم من هذا الكتاب- التجري</w:t>
      </w:r>
      <w:r w:rsidR="00AE014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د </w:t>
      </w:r>
      <w:r w:rsidR="00DD0E6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الصريح</w:t>
      </w:r>
      <w:r w:rsidR="00BD5EA7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- </w:t>
      </w:r>
      <w:r w:rsidR="007750F8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ألحظ أولا</w:t>
      </w:r>
      <w:r w:rsid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750F8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أن الم</w:t>
      </w:r>
      <w:r w:rsidR="00BD5EA7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صنف- رحمه الله- قال</w:t>
      </w:r>
      <w:r w:rsid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BD5EA7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كتاب الصوم ثم بدأ بالأبواب، نب</w:t>
      </w:r>
      <w:r w:rsidR="00DD0E66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دأ أولا</w:t>
      </w:r>
      <w:r w:rsidR="00DD0E6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DD0E66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بالحديث عن كتاب الصوم</w:t>
      </w:r>
      <w:r w:rsidR="00DD0E6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؛</w:t>
      </w:r>
      <w:r w:rsidR="00DD0E66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DD0E6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</w:t>
      </w:r>
      <w:r w:rsidR="00BD5EA7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نطرح بعض الأسئلة قبل الدخول في الأحاديث</w:t>
      </w:r>
      <w:r w:rsidR="0011483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95564E"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أحسن الله إليكم.</w:t>
      </w:r>
    </w:p>
    <w:p w:rsidR="0095564E" w:rsidRPr="00002827" w:rsidRDefault="0095564E" w:rsidP="00CD265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>الحمد لله رب العالمين</w:t>
      </w:r>
      <w:r w:rsidR="00DD0E6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وصلى الله</w:t>
      </w:r>
      <w:r w:rsidR="0011483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114838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وسلم وبارك</w:t>
      </w: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على عبده ورسوله نبينا محمد، وعلى آله 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وصحبه</w:t>
      </w: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أجمعين.</w:t>
      </w:r>
    </w:p>
    <w:p w:rsidR="0095564E" w:rsidRPr="0095564E" w:rsidRDefault="0095564E" w:rsidP="00CD265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>الكتاب سبق التعريف به عند شرح كتاب الإيمان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1483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وذكرنا هناك أن الكتاب مصدر كتب</w:t>
      </w:r>
      <w:r w:rsidR="0011483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>يكتب كتاب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>ا وكتابة وكت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ْ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>ب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ا، ويقول أهل العلم: 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نه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من المصادر السيالة التي تحدث شيئ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 </w:t>
      </w:r>
      <w:r w:rsidR="00CD2650"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فشي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ئًا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الكتابة والكتاب إنما 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</w:t>
      </w:r>
      <w:r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كون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باجتماع الحروف والكل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مات؛ لأن الحروف ينضم بعضها إلى 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>بعض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والكلمات كذلك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ثم 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</w:t>
      </w:r>
      <w:r w:rsidR="00CD2650"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كون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كتاب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95564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بخلاف مثل القيم هذا يحدث دفعة واحدة.</w:t>
      </w:r>
    </w:p>
    <w:p w:rsidR="0095564E" w:rsidRPr="0084112B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المقدم: نعم.</w:t>
      </w:r>
    </w:p>
    <w:p w:rsidR="0095564E" w:rsidRPr="00AE014F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AE014F">
        <w:rPr>
          <w:rFonts w:ascii="Simplified Arabic" w:eastAsia="SimSun" w:hAnsi="Simplified Arabic" w:cs="Simplified Arabic"/>
          <w:noProof/>
          <w:sz w:val="28"/>
          <w:szCs w:val="28"/>
          <w:rtl/>
        </w:rPr>
        <w:t>أما الكتاب فلا يحدث دفعة واحدة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AE014F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إنما يحدث شيئ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CD2650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 </w:t>
      </w:r>
      <w:r w:rsidR="00CD2650" w:rsidRPr="0084112B">
        <w:rPr>
          <w:rFonts w:ascii="Simplified Arabic" w:eastAsia="SimSun" w:hAnsi="Simplified Arabic" w:cs="Simplified Arabic"/>
          <w:noProof/>
          <w:sz w:val="28"/>
          <w:szCs w:val="28"/>
          <w:rtl/>
        </w:rPr>
        <w:t>فشي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ئًا</w:t>
      </w:r>
      <w:r w:rsidRPr="00AE014F">
        <w:rPr>
          <w:rFonts w:ascii="Simplified Arabic" w:eastAsia="SimSun" w:hAnsi="Simplified Arabic" w:cs="Simplified Arabic"/>
          <w:noProof/>
          <w:sz w:val="28"/>
          <w:szCs w:val="28"/>
          <w:rtl/>
        </w:rPr>
        <w:t>.</w:t>
      </w:r>
    </w:p>
    <w:p w:rsidR="0095564E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95564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المقدم: 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تباع</w:t>
      </w:r>
      <w:r w:rsidR="00CD265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="00CD265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5564E" w:rsidRPr="00002827" w:rsidRDefault="0095564E" w:rsidP="00CD265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وأصل المادة التي هي الكتب تطلق ويراد بها الجمع كما يقال: تكت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ّب بنو</w:t>
      </w:r>
      <w:r w:rsidRP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فلان 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إذا</w:t>
      </w:r>
      <w:r w:rsidRP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اجتمعوا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وجمعت الخيل كتيبة.</w:t>
      </w:r>
    </w:p>
    <w:p w:rsidR="00C24EA1" w:rsidRPr="00C24EA1" w:rsidRDefault="0095564E" w:rsidP="00C24EA1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ويقول الحريري في مقاماته</w:t>
      </w:r>
      <w:r w:rsidR="00C24EA1"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</w:p>
    <w:p w:rsidR="0095564E" w:rsidRPr="00C24EA1" w:rsidRDefault="00C24EA1" w:rsidP="00C24EA1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        </w:t>
      </w:r>
      <w:r w:rsidR="0095564E"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C24EA1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وكاتبين وما خطت أناملهم 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                </w:t>
      </w:r>
      <w:r w:rsidRPr="00C24EA1">
        <w:rPr>
          <w:rFonts w:ascii="Simplified Arabic" w:eastAsia="SimSun" w:hAnsi="Simplified Arabic" w:cs="Simplified Arabic"/>
          <w:noProof/>
          <w:sz w:val="28"/>
          <w:szCs w:val="28"/>
          <w:rtl/>
        </w:rPr>
        <w:t>حرفاً ولا قرؤوا ما خ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C24EA1">
        <w:rPr>
          <w:rFonts w:ascii="Simplified Arabic" w:eastAsia="SimSun" w:hAnsi="Simplified Arabic" w:cs="Simplified Arabic"/>
          <w:noProof/>
          <w:sz w:val="28"/>
          <w:szCs w:val="28"/>
          <w:rtl/>
        </w:rPr>
        <w:t>طّ في الكتبِ</w:t>
      </w:r>
    </w:p>
    <w:p w:rsidR="0095564E" w:rsidRPr="00C24EA1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سبقت الإشارة إليه في شرح كتاب الإيمان.</w:t>
      </w:r>
    </w:p>
    <w:p w:rsidR="0095564E" w:rsidRPr="00C24EA1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نعم.</w:t>
      </w:r>
    </w:p>
    <w:p w:rsidR="0095564E" w:rsidRPr="00C24EA1" w:rsidRDefault="00C24EA1" w:rsidP="00C24EA1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لكن </w:t>
      </w:r>
      <w:r w:rsidR="00E073D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لبعد العهد ي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E073D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ذك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</w:t>
      </w:r>
      <w:r w:rsidR="00E073D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 به،</w:t>
      </w:r>
      <w:r w:rsidR="0095564E"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ويريد بالكاتبين هنا الخرازين.</w:t>
      </w:r>
    </w:p>
    <w:p w:rsidR="0095564E" w:rsidRPr="00C24EA1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نحن ذكرناه في كتاب الإيمان ولا في بدء الوحي يا شيخ؟</w:t>
      </w:r>
    </w:p>
    <w:p w:rsidR="0095564E" w:rsidRPr="00C24EA1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لا، ذكرنا هناك أن </w:t>
      </w:r>
      <w:r w:rsidR="00C24EA1"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بدء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الوحي ليس بكتاب</w:t>
      </w:r>
      <w:r w:rsid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95564E" w:rsidRPr="00C24EA1" w:rsidRDefault="0095564E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لم يصنفه كتاب</w:t>
      </w:r>
      <w:r w:rsidR="008411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C24EA1" w:rsidRPr="00C24E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="00AE014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C24EA1" w:rsidRPr="00C24EA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صحيح.</w:t>
      </w:r>
    </w:p>
    <w:p w:rsidR="00C24EA1" w:rsidRDefault="00C24EA1" w:rsidP="00D73E4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فالكاتبين، الحريري يريد </w:t>
      </w:r>
      <w:r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كاتبين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الخرازين؛ لأنهم يجمعون من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صفائح الجلود، ويخيطون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بعضها إلى بعض،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فالجمع يقال له</w:t>
      </w:r>
      <w:r w:rsidR="00CD265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كتاب</w:t>
      </w:r>
      <w:r w:rsidR="00CD2650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 w:rsidRPr="00C2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وكتب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والمراد بالكتاب هنا اسم المفعول يعني المكتوب الجامع لمسائل الصيام، والكتاب عند أهل العلم في عرفهم يشتمل في الغالب على أبواب، 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كما عند البخاري- رحمه الله تعالى-</w:t>
      </w:r>
      <w:r w:rsidR="001E0AD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وقد يشتمل على 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فصول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الأبواب تشتمل على فصول، والكتب تشتمل على أبواب</w:t>
      </w:r>
      <w:r w:rsidR="00007A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عندنا في البخاري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فيه إلا كتب وأبواب، الأبواب غير المترجمة التي يقول البخاري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حدثنا كذا.</w:t>
      </w:r>
    </w:p>
    <w:p w:rsidR="000145A7" w:rsidRDefault="000145A7" w:rsidP="00402924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حدثنا فلان، هذا يكون ب</w:t>
      </w:r>
      <w:r w:rsidR="00007A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منزلة الفصل من الباب الذي قبله،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فالكتاب هنا المكتوب الجامع لمسائل الصيام، وأما الصوم فقال الحافظ ابن حجر: كذا للأكثر، وفي رواية </w:t>
      </w:r>
      <w:r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النس</w:t>
      </w:r>
      <w:r w:rsidR="00402924"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 w:rsidRPr="008411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كتاب الصيام، كتاب الصيام يعني بدل...</w:t>
      </w:r>
    </w:p>
    <w:p w:rsidR="000145A7" w:rsidRPr="00BD7C21" w:rsidRDefault="000145A7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D7C2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الصوم.</w:t>
      </w:r>
    </w:p>
    <w:p w:rsidR="000145A7" w:rsidRDefault="000145A7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الصوم، وثبتت البس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مل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 للجميع، يعني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الأصل.</w:t>
      </w:r>
    </w:p>
    <w:p w:rsidR="000145A7" w:rsidRPr="00BD7C21" w:rsidRDefault="000145A7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D7C2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كل كتاب.</w:t>
      </w:r>
    </w:p>
    <w:p w:rsidR="000145A7" w:rsidRDefault="000145A7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أحيان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تكون بعد كتاب، وأحيان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قبلها.</w:t>
      </w:r>
    </w:p>
    <w:p w:rsidR="00BD7C21" w:rsidRDefault="00BD7C21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أحيان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يقول: بسم الله الرحمن الرحيم- كتاب الصوم، وأحيان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يقول: كتاب الصوم- بسم الله الرحمن الرحيم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BD7C21" w:rsidRPr="00BD7C21" w:rsidRDefault="00BD7C21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D7C2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بسم الله الرحمن الرحيم، بينها وبين الباب</w:t>
      </w:r>
      <w:r w:rsidR="0040292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BD7C21" w:rsidRDefault="00BD7C21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145A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وعرفنا السبب إذا قال: بسم الله الرحمن الرحيم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كتاب كذا، 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فالبد</w:t>
      </w:r>
      <w:r w:rsidR="00402924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ء</w:t>
      </w:r>
      <w:r w:rsidR="00402924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حقيقة قبل الكتاب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0145A7" w:rsidRDefault="00BD7C21" w:rsidP="0095564E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وهذا</w:t>
      </w:r>
      <w:r w:rsid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لأصل أن البسملة يبدأ بها. وإذا قال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كتاب الصوم- بسم الله الرحمن الرحيم- باب كذا، يقول الشراح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كأنه جعل الترجمة </w:t>
      </w:r>
      <w:r w:rsidR="00771E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الكبرى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بمنزلة اسم السورة في القرآن، وهي قبل البسملة.</w:t>
      </w:r>
    </w:p>
    <w:p w:rsidR="00BD7C21" w:rsidRDefault="00BD7C21" w:rsidP="00D73E4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ظاهر 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 ليس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02924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ظاهر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BD7C21" w:rsidRPr="00D73E40" w:rsidRDefault="00BD7C21" w:rsidP="00402924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AE014F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بل</w:t>
      </w:r>
      <w:r w:rsidR="00D73E40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ى</w:t>
      </w:r>
      <w:r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BD7C21" w:rsidRDefault="00BD7C21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الصوم </w:t>
      </w:r>
      <w:r w:rsidR="0068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كما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 الحافظ ابن حجر: كذا للأكثر،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وفي رواية </w:t>
      </w:r>
      <w:r w:rsidR="00402924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</w:t>
      </w:r>
      <w:r w:rsidR="00402924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كتاب الصيام</w:t>
      </w:r>
      <w:r w:rsidR="0068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وثبتت البسملة للجميع، والصوم والصيام مصدران لصام، وفي اللغة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84EA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الإمساك وترك التنقل من حال إلى حال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ويقال للصمت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صوم؛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014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لأنه إمسا</w:t>
      </w:r>
      <w:r w:rsidR="00771E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 عن الكلام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71E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 الله تعالى مخبر</w:t>
      </w:r>
      <w:r w:rsidR="0040292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71E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عن مريم- عليها السلام-: </w:t>
      </w:r>
      <w:r w:rsidR="005973C1" w:rsidRPr="001359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973C1" w:rsidRPr="001359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إِنِّي</w:t>
      </w:r>
      <w:r w:rsidR="00237D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نَذَرْتُ لِلرَّحْمَٰنِ صَوْمًا</w:t>
      </w:r>
      <w:r w:rsidR="005973C1" w:rsidRPr="001359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973C1" w:rsidRPr="005973C1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5973C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[ سورة مريم 26]</w:t>
      </w:r>
      <w:r w:rsidR="00771E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D6375C" w:rsidRDefault="00771ED0" w:rsidP="0092476A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أي سكوت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عن الكلام، يقول الراغب: الصوم في الأصل الإمساك عن الفعل؛ ولذا قيل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للفرس الممسك عن السير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صائم، قال النابغة: </w:t>
      </w:r>
    </w:p>
    <w:p w:rsidR="00D6375C" w:rsidRDefault="00E073D8" w:rsidP="00D6375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            </w:t>
      </w:r>
      <w:r w:rsidR="0092476A"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>خيل صيام وخيل غير صائمة</w:t>
      </w:r>
      <w:r w:rsidR="00D6375C" w:rsidRPr="0000282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</w:t>
      </w:r>
      <w:r w:rsidR="0092476A" w:rsidRPr="0000282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تحت العجاج وأخرى تعلك اللجما</w:t>
      </w:r>
      <w:r w:rsidR="0092476A" w:rsidRP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771ED0" w:rsidRDefault="00237D2B" w:rsidP="00D73E40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خيل صيام ممسكة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الجري وعن الحركة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4610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هذه الخيل الصيام، أما الخيل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غير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صائمة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فهي التي تتحرك، وتذهب، وتسير، وتجري، الصوم في عرف العلماء 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>في الشرع</w:t>
      </w:r>
      <w:r w:rsidR="0074610E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>: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  <w:lang w:bidi="ar"/>
        </w:rPr>
        <w:t xml:space="preserve">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إمساك عن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الطعام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  <w:lang w:bidi="ar"/>
        </w:rPr>
        <w:t xml:space="preserve">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والشراب والجماع بنية 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من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طلوع 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>الفجر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 xml:space="preserve">-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الثاني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>-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إلى </w:t>
      </w:r>
      <w:r w:rsidR="0092476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غروب الشمس،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إمساك عن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الطعام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  <w:lang w:bidi="ar"/>
        </w:rPr>
        <w:t xml:space="preserve">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والشراب والجما</w:t>
      </w:r>
      <w:r w:rsidR="0074610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هذه أصول المفطرات، 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عن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الطعام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  <w:lang w:bidi="ar"/>
        </w:rPr>
        <w:t xml:space="preserve">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والشراب والجماع بنية 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من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طلوع 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>الفجر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 xml:space="preserve"> </w:t>
      </w:r>
      <w:r w:rsidR="006D439F" w:rsidRPr="0092476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إلى </w:t>
      </w:r>
      <w:r w:rsidR="006D439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غروب الشمس؛ لأنه لو أمسك من</w:t>
      </w:r>
      <w:r w:rsidR="00AE18D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طلوع الفجر، لو احت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مى</w:t>
      </w:r>
      <w:r w:rsidR="00AE18D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م</w:t>
      </w:r>
      <w:r w:rsidR="0074610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AE18D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 من الأكل، واحت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مى</w:t>
      </w:r>
      <w:r w:rsidR="00AE18D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طلوع الفجر إلى غروب الشمس</w:t>
      </w:r>
      <w:r w:rsidR="00F4516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</w:t>
      </w:r>
      <w:r w:rsidR="008011C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غير نية لا يعد صائم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8011C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</w:t>
      </w:r>
      <w:r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النية</w:t>
      </w:r>
      <w:r w:rsidR="00F4516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شرط 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لصحته على ما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يأتي،</w:t>
      </w:r>
      <w:r w:rsidR="004D5D66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 xml:space="preserve"> 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وعرف أيض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بأنه التعبد لله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 xml:space="preserve">- 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تعالى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  <w:lang w:bidi="ar"/>
        </w:rPr>
        <w:t xml:space="preserve">- 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بالإمساك عن الأكل والشرب وسائر المفطرات من طلوع الفجر إلى غروب الشمس</w:t>
      </w:r>
      <w:r w:rsidR="0092476A" w:rsidRPr="0092476A">
        <w:rPr>
          <w:rFonts w:ascii="Simplified Arabic" w:eastAsia="SimSun" w:hAnsi="Simplified Arabic" w:cs="Simplified Arabic"/>
          <w:noProof/>
          <w:sz w:val="28"/>
          <w:szCs w:val="28"/>
        </w:rPr>
        <w:t>.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وأما حكم الصيام؛ البخاري- رحمه الله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D637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ترجم في الترجمة الأولى.</w:t>
      </w:r>
    </w:p>
    <w:p w:rsidR="00D6375C" w:rsidRPr="008011CD" w:rsidRDefault="00D6375C" w:rsidP="006D439F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8011CD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باب فضل ال</w:t>
      </w:r>
      <w:r w:rsidR="009C173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صوم</w:t>
      </w:r>
      <w:r w:rsidR="00237D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C173C" w:rsidRDefault="00D6375C" w:rsidP="006D439F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لا، </w:t>
      </w:r>
      <w:r w:rsidR="009C17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الأصل.</w:t>
      </w:r>
    </w:p>
    <w:p w:rsidR="009C173C" w:rsidRPr="005529E2" w:rsidRDefault="009C173C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lastRenderedPageBreak/>
        <w:t>المقدم: ليس في المختصر عندنا.</w:t>
      </w:r>
    </w:p>
    <w:p w:rsidR="00D6375C" w:rsidRDefault="009C173C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مما </w:t>
      </w:r>
      <w:r w:rsidR="004D5D6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حذفه المختصر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4D5D66" w:rsidRPr="005529E2" w:rsidRDefault="002D5AAF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مما حذفه المختصر باب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4D5D66" w:rsidRDefault="004D5D66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</w:t>
      </w:r>
      <w:r w:rsid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مقدم: لأنه عندنا في المختصر اثنا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ن، باب فضل الصوم، مما يدل على أن هناك ترجمة أ</w:t>
      </w:r>
      <w:r w:rsid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ُ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ولى</w:t>
      </w:r>
      <w:r w:rsid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4D5D66" w:rsidRPr="005529E2" w:rsidRDefault="004D5D66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الباب الأول</w:t>
      </w:r>
      <w:r w:rsidR="00D56D0B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الباب الأول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سيأتي الكلام فيه.</w:t>
      </w:r>
    </w:p>
    <w:p w:rsidR="004D5D66" w:rsidRDefault="004D5D66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نعم، الباب.</w:t>
      </w:r>
    </w:p>
    <w:p w:rsidR="004D5D66" w:rsidRPr="002D5AAF" w:rsidRDefault="004D5D66" w:rsidP="00D56D0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باب وجوب صوم رمضان</w:t>
      </w:r>
      <w:r w:rsidR="00D56D0B" w:rsidRP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الترجمة الأولى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4D5D66" w:rsidRDefault="004D5D66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303F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وساق فيه الآية فحسب.</w:t>
      </w:r>
    </w:p>
    <w:p w:rsidR="00303FAA" w:rsidRPr="005529E2" w:rsidRDefault="00303FAA" w:rsidP="0016324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ذكر فيه الآية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56D0B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وذكر </w:t>
      </w:r>
      <w:r w:rsidR="00237D2B" w:rsidRP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فيها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56D0B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ثلاثة أحاديث ، 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وسيأتي الكلام ع</w:t>
      </w:r>
      <w:r w:rsidR="00163242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ليه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D56D0B" w:rsidRDefault="00D56D0B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حقيقة </w:t>
      </w:r>
      <w:r w:rsidR="00163242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المستمع بحاجة ماسة إ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لى جميع ما ذكره البخاري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D56D0B" w:rsidRDefault="00D56D0B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يعني يستحضر أثناء الشرح</w:t>
      </w:r>
      <w:r w:rsidR="002D5AA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أحسن الله إ</w:t>
      </w:r>
      <w:r w:rsidR="0016324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ليك- الأصل دائم</w:t>
      </w:r>
      <w:r w:rsidR="00237D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16324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ا.</w:t>
      </w:r>
    </w:p>
    <w:p w:rsidR="00163242" w:rsidRPr="005529E2" w:rsidRDefault="00163242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بد.</w:t>
      </w:r>
    </w:p>
    <w:p w:rsidR="00163242" w:rsidRPr="005529E2" w:rsidRDefault="00163242" w:rsidP="002D5AAF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أنا أقول عموم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D73E4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طالب العلم بحاجة ماسة إلى الأصل، والمختصر يحذف أحاديث باعتبار أنها تقدمت؛ ولذا </w:t>
      </w:r>
      <w:r w:rsid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لو 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نظرت في الرقم عندك رقم الحديث الأول</w:t>
      </w:r>
      <w:r w:rsid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المختصر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م؟</w:t>
      </w:r>
    </w:p>
    <w:p w:rsidR="00163242" w:rsidRPr="00D73E40" w:rsidRDefault="00163242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2D5AAF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237D2B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8</w:t>
      </w:r>
      <w:r w:rsidR="002D5AAF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9</w:t>
      </w:r>
      <w:r w:rsidR="00717B15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8</w:t>
      </w:r>
      <w:r w:rsidR="002D5AAF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وفي الأصل</w:t>
      </w:r>
      <w:r w:rsidR="006068FE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B1267B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1</w:t>
      </w:r>
      <w:r w:rsidR="00237D2B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8</w:t>
      </w:r>
      <w:r w:rsidR="00B1267B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9</w:t>
      </w:r>
      <w:r w:rsidR="00717B15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4</w:t>
      </w:r>
      <w:r w:rsidR="00237D2B" w:rsidRPr="00D73E4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163242" w:rsidRPr="00163242" w:rsidRDefault="00163242" w:rsidP="0016324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حذف ألف.</w:t>
      </w:r>
    </w:p>
    <w:p w:rsidR="00163242" w:rsidRDefault="00163242" w:rsidP="0016324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ألف.</w:t>
      </w:r>
    </w:p>
    <w:p w:rsidR="00163242" w:rsidRPr="00163242" w:rsidRDefault="00163242" w:rsidP="00237D2B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ألف حديث، لماذا؟ لأنها مرت وسيأتي بعضها في مكان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أنسب مما ذكر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796DE8" w:rsidRDefault="00163242" w:rsidP="00796DE8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نحن بدورنا نقوم بتغطية شيء مما فقد في المختصر</w:t>
      </w:r>
      <w:r w:rsidR="00237D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 شاء الله تعالى</w:t>
      </w:r>
      <w:r w:rsidR="00796DE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</w:t>
      </w: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لتتم الفائدة. </w:t>
      </w:r>
    </w:p>
    <w:p w:rsidR="00D203F0" w:rsidRDefault="00163242" w:rsidP="00CD4017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1632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حكم 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الصيام</w:t>
      </w:r>
      <w:r w:rsid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صوم شهر رمضان واجب</w:t>
      </w:r>
      <w:r w:rsidR="00796DE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بل ركن من أ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ركان الإسلام، ومبانيه العظام</w:t>
      </w:r>
      <w:r w:rsidR="00796DE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كما دل على ذلك الكتاب، والسنة، والإجماع؛ أما </w:t>
      </w:r>
      <w:r w:rsidR="002D5AAF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الكتاب</w:t>
      </w:r>
      <w:r w:rsidR="00796DE8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فقو</w:t>
      </w:r>
      <w:r w:rsidR="00D203F0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796DE8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D203F0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3A3BA6" w:rsidRPr="00E073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D203F0" w:rsidRPr="00E073D8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 </w:t>
      </w:r>
      <w:r w:rsidR="00D203F0" w:rsidRPr="00E073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يَا أَيُّهَا الَّذِينَ آمَنُوا كُتِبَ عَلَيْكُمْ الصِّيَامُ كَمَا كُتِبَ عَلَى الَّذِينَ مِنْ قَبْلِكُمْ لَعَلَّكُمْ تَتَّقُونَ</w:t>
      </w:r>
      <w:r w:rsidR="003A3BA6" w:rsidRPr="00E073D8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{ </w:t>
      </w:r>
      <w:r w:rsidR="003A3B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3A3BA6" w:rsidRPr="00D203F0">
        <w:rPr>
          <w:rFonts w:ascii="Simplified Arabic" w:eastAsia="SimSun" w:hAnsi="Simplified Arabic" w:cs="Simplified Arabic"/>
          <w:noProof/>
          <w:sz w:val="28"/>
          <w:szCs w:val="28"/>
        </w:rPr>
        <w:t>]</w:t>
      </w:r>
      <w:r w:rsidR="003A3B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سورة </w:t>
      </w:r>
      <w:r w:rsidR="003A3BA6">
        <w:rPr>
          <w:rFonts w:ascii="Simplified Arabic" w:eastAsia="SimSun" w:hAnsi="Simplified Arabic" w:cs="Simplified Arabic"/>
          <w:noProof/>
          <w:sz w:val="28"/>
          <w:szCs w:val="28"/>
          <w:rtl/>
        </w:rPr>
        <w:t>الب</w:t>
      </w:r>
      <w:r w:rsidR="003A3B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قرة </w:t>
      </w:r>
      <w:r w:rsidR="003A3BA6" w:rsidRPr="00D203F0">
        <w:rPr>
          <w:rFonts w:ascii="Simplified Arabic" w:eastAsia="SimSun" w:hAnsi="Simplified Arabic" w:cs="Simplified Arabic"/>
          <w:noProof/>
          <w:sz w:val="28"/>
          <w:szCs w:val="28"/>
        </w:rPr>
        <w:t>183</w:t>
      </w:r>
      <w:r w:rsidR="003A3B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] 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وأما السنة  فقوله- عليه الصلاة والسلام- كما في حديث عبدالله بن عمر- رضي الله عنهما- </w:t>
      </w:r>
      <w:r w:rsidR="002D5AA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الذي</w:t>
      </w:r>
      <w:r w:rsidR="00D203F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تقدم في كتاب الإيمان:</w:t>
      </w:r>
      <w:r w:rsidR="008F4CC6" w:rsidRPr="008F4CC6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</w:t>
      </w:r>
      <w:r w:rsidR="008F4CC6" w:rsidRPr="008F4CC6">
        <w:rPr>
          <w:rFonts w:cs="Simplified Arabic" w:hint="eastAsia"/>
          <w:color w:val="0000FF"/>
          <w:sz w:val="28"/>
          <w:szCs w:val="28"/>
          <w:rtl/>
        </w:rPr>
        <w:t>«</w:t>
      </w:r>
      <w:r w:rsidR="00D203F0" w:rsidRPr="008F4CC6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3A3BA6" w:rsidRPr="008F4CC6">
        <w:rPr>
          <w:rFonts w:cs="Simplified Arabic"/>
          <w:color w:val="0000FF"/>
          <w:sz w:val="28"/>
          <w:szCs w:val="28"/>
          <w:rtl/>
        </w:rPr>
        <w:t>بني الإسلام على خمس: شهادة أن لا إله إلا الله، وأن محمد</w:t>
      </w:r>
      <w:r w:rsidR="00CD4017">
        <w:rPr>
          <w:rFonts w:cs="Simplified Arabic" w:hint="cs"/>
          <w:color w:val="0000FF"/>
          <w:sz w:val="28"/>
          <w:szCs w:val="28"/>
          <w:rtl/>
        </w:rPr>
        <w:t>ً</w:t>
      </w:r>
      <w:r w:rsidR="003A3BA6" w:rsidRPr="008F4CC6">
        <w:rPr>
          <w:rFonts w:cs="Simplified Arabic"/>
          <w:color w:val="0000FF"/>
          <w:sz w:val="28"/>
          <w:szCs w:val="28"/>
          <w:rtl/>
        </w:rPr>
        <w:t>ا رسول الله، و</w:t>
      </w:r>
      <w:r w:rsidR="00CD4017">
        <w:rPr>
          <w:rFonts w:cs="Simplified Arabic"/>
          <w:color w:val="0000FF"/>
          <w:sz w:val="28"/>
          <w:szCs w:val="28"/>
          <w:rtl/>
        </w:rPr>
        <w:t>إقام الصلاة، وإيتاء الزكاة</w:t>
      </w:r>
      <w:r w:rsidR="00CD4017" w:rsidRPr="00737F6E">
        <w:rPr>
          <w:rFonts w:cs="Simplified Arabic"/>
          <w:color w:val="0000FF"/>
          <w:sz w:val="28"/>
          <w:szCs w:val="28"/>
          <w:rtl/>
        </w:rPr>
        <w:t>، و</w:t>
      </w:r>
      <w:r w:rsidR="00CD4017" w:rsidRPr="00737F6E">
        <w:rPr>
          <w:rFonts w:cs="Simplified Arabic" w:hint="cs"/>
          <w:color w:val="0000FF"/>
          <w:sz w:val="28"/>
          <w:szCs w:val="28"/>
          <w:rtl/>
        </w:rPr>
        <w:t>ال</w:t>
      </w:r>
      <w:r w:rsidR="00CD4017" w:rsidRPr="00737F6E">
        <w:rPr>
          <w:rFonts w:cs="Simplified Arabic"/>
          <w:color w:val="0000FF"/>
          <w:sz w:val="28"/>
          <w:szCs w:val="28"/>
          <w:rtl/>
        </w:rPr>
        <w:t>حج</w:t>
      </w:r>
      <w:r w:rsidR="00D203F0" w:rsidRPr="00737F6E">
        <w:rPr>
          <w:rFonts w:cs="Simplified Arabic"/>
          <w:color w:val="0000FF"/>
          <w:sz w:val="28"/>
          <w:szCs w:val="28"/>
          <w:rtl/>
        </w:rPr>
        <w:t>، وصوم</w:t>
      </w:r>
      <w:r w:rsidR="00D203F0" w:rsidRPr="008F4CC6">
        <w:rPr>
          <w:rFonts w:cs="Simplified Arabic"/>
          <w:color w:val="0000FF"/>
          <w:sz w:val="28"/>
          <w:szCs w:val="28"/>
          <w:rtl/>
        </w:rPr>
        <w:t xml:space="preserve"> رمضان</w:t>
      </w:r>
      <w:r w:rsidR="008F4CC6" w:rsidRPr="008F4CC6">
        <w:rPr>
          <w:rFonts w:cs="Simplified Arabic" w:hint="eastAsia"/>
          <w:color w:val="0000FF"/>
          <w:sz w:val="28"/>
          <w:szCs w:val="28"/>
          <w:rtl/>
        </w:rPr>
        <w:t>»</w:t>
      </w:r>
      <w:r w:rsidR="00D203F0" w:rsidRPr="008F4CC6">
        <w:rPr>
          <w:rFonts w:cs="Simplified Arabic" w:hint="cs"/>
          <w:color w:val="0000FF"/>
          <w:sz w:val="28"/>
          <w:szCs w:val="28"/>
          <w:rtl/>
        </w:rPr>
        <w:t>.</w:t>
      </w:r>
      <w:r w:rsidR="00D203F0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D203F0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متفق عليه،</w:t>
      </w:r>
      <w:r w:rsidR="00BB3332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203F0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وروى</w:t>
      </w:r>
      <w:r w:rsidR="003A3BA6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الإمام مسلم عن</w:t>
      </w:r>
      <w:r w:rsidR="00D203F0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3A3BA6" w:rsidRP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3A3B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بن عمر- رضي الله عنهما- عن النبي- صلى الله عليه وسلم- أنه قال: </w:t>
      </w:r>
      <w:r w:rsidR="00737F6E">
        <w:rPr>
          <w:rFonts w:cs="Simplified Arabic" w:hint="eastAsia"/>
          <w:color w:val="0000FF"/>
          <w:sz w:val="28"/>
          <w:szCs w:val="28"/>
          <w:rtl/>
        </w:rPr>
        <w:t>«</w:t>
      </w:r>
      <w:r w:rsidR="00BB3332" w:rsidRPr="008F4CC6">
        <w:rPr>
          <w:rFonts w:cs="Simplified Arabic" w:hint="cs"/>
          <w:color w:val="0000FF"/>
          <w:sz w:val="28"/>
          <w:szCs w:val="28"/>
          <w:rtl/>
        </w:rPr>
        <w:t>بني الإسلام على خمسة...</w:t>
      </w:r>
      <w:r w:rsidR="008F4CC6" w:rsidRPr="008F4CC6">
        <w:rPr>
          <w:rFonts w:cs="Simplified Arabic" w:hint="eastAsia"/>
          <w:color w:val="0000FF"/>
          <w:sz w:val="28"/>
          <w:szCs w:val="28"/>
          <w:rtl/>
        </w:rPr>
        <w:t>»</w:t>
      </w:r>
      <w:r w:rsidR="00BB33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D40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BB33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متفق عليه على خمس يعني دعائم</w:t>
      </w:r>
      <w:r w:rsidR="0061191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BB3332" w:rsidRPr="005529E2" w:rsidRDefault="00737F6E" w:rsidP="00BB3332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أركان.</w:t>
      </w:r>
    </w:p>
    <w:p w:rsidR="00BB3332" w:rsidRDefault="00BB3332" w:rsidP="00BB3332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تقدمت، وهنا على خمسة يعني أركان.</w:t>
      </w:r>
    </w:p>
    <w:p w:rsidR="00BB3332" w:rsidRDefault="00BB3332" w:rsidP="00BB3332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على أن يوحد الله، </w:t>
      </w:r>
      <w:r w:rsidR="0061191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يوحد الله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ومعناه...</w:t>
      </w:r>
    </w:p>
    <w:p w:rsidR="00BB3332" w:rsidRPr="005529E2" w:rsidRDefault="0061191D" w:rsidP="0061191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BB3332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شهادة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أن لا إله إلا الله وأن ...</w:t>
      </w:r>
    </w:p>
    <w:p w:rsidR="00BB3332" w:rsidRPr="005529E2" w:rsidRDefault="00BB3332" w:rsidP="00CD4017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 xml:space="preserve">نعم، وإقام الصلاة وإيتاء الزكاة </w:t>
      </w:r>
      <w:r w:rsidR="00257A7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وصيام رمضان و</w:t>
      </w:r>
      <w:r w:rsidR="00CD40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الحج</w:t>
      </w:r>
      <w:r w:rsidR="00257A7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CD40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الرواية المتفق عليها</w:t>
      </w:r>
      <w:r w:rsidR="00CD4017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737F6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</w:t>
      </w:r>
      <w:r w:rsidR="00CD4017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CD4017" w:rsidRPr="00737F6E">
        <w:rPr>
          <w:rFonts w:ascii="Simplified Arabic" w:eastAsia="SimSun" w:hAnsi="Simplified Arabic" w:cs="Simplified Arabic"/>
          <w:noProof/>
          <w:sz w:val="28"/>
          <w:szCs w:val="28"/>
          <w:rtl/>
        </w:rPr>
        <w:t>حج</w:t>
      </w:r>
      <w:r w:rsidRPr="00737F6E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وصوم</w:t>
      </w:r>
      <w:r w:rsidRPr="005529E2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رمضان</w:t>
      </w:r>
      <w:r w:rsidR="00257A7B"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257A7B" w:rsidRDefault="00257A7B" w:rsidP="00BB3332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قدم الحج.</w:t>
      </w:r>
    </w:p>
    <w:p w:rsidR="00257A7B" w:rsidRDefault="00257A7B" w:rsidP="00C1578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وهنا رواية مسلم،</w:t>
      </w:r>
      <w:r w:rsidR="00C15783" w:rsidRPr="00C1578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1578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وصيام رمضان والحج، فقال رجل: </w:t>
      </w:r>
      <w:r w:rsidR="002313E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الحج، وصيام رمضان</w:t>
      </w:r>
      <w:r w:rsid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C15783" w:rsidRPr="005529E2" w:rsidRDefault="00C15783" w:rsidP="00C1578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2313E3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يقول الراوي.</w:t>
      </w:r>
    </w:p>
    <w:p w:rsidR="00C15783" w:rsidRDefault="00C15783" w:rsidP="00C1578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كأنه يريد أن يستدرك على ابن عمر</w:t>
      </w:r>
      <w:r w:rsid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2661C8" w:rsidRDefault="002661C8" w:rsidP="0061191D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يستدرك على ابن عمر،</w:t>
      </w:r>
      <w:r w:rsidRPr="002661C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الحج، وصيام رمضان، فقال: لا، صيام رمضان والحج، هكذا سمعته من رسول الله</w:t>
      </w:r>
      <w:r w:rsidR="0061191D" w:rsidRPr="0061191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يعني ابن عمر في الرواية المتفق عليها قدم...</w:t>
      </w:r>
    </w:p>
    <w:p w:rsidR="002661C8" w:rsidRPr="005529E2" w:rsidRDefault="002661C8" w:rsidP="00C1578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الحج على الصيام.</w:t>
      </w:r>
    </w:p>
    <w:p w:rsidR="002661C8" w:rsidRDefault="002661C8" w:rsidP="00C1578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2661C8" w:rsidRPr="005529E2" w:rsidRDefault="002661C8" w:rsidP="00337D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337DDD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في الرواية المتفق عليها... </w:t>
      </w:r>
    </w:p>
    <w:p w:rsidR="00337DDD" w:rsidRDefault="00337DDD" w:rsidP="00337DDD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قدم الحج على الصيام، في الرواية المتفق عليها.</w:t>
      </w:r>
    </w:p>
    <w:p w:rsidR="00337DDD" w:rsidRPr="0038695B" w:rsidRDefault="00337DDD" w:rsidP="00337D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</w:rPr>
      </w:pP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</w:t>
      </w:r>
      <w:r w:rsidR="002661C8"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هو </w:t>
      </w: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الراوي</w:t>
      </w:r>
      <w:r w:rsidR="00737F6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p w:rsidR="00337DDD" w:rsidRDefault="00337DDD" w:rsidP="00D203F0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وهو الراوي، وفي الرواية الأخرى التي تفرد بها مسلم.</w:t>
      </w:r>
    </w:p>
    <w:p w:rsidR="00260489" w:rsidRPr="0038695B" w:rsidRDefault="00337DDD" w:rsidP="00260489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هو الر</w:t>
      </w:r>
      <w:r w:rsidR="0061191D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وي</w:t>
      </w:r>
      <w:r w:rsidR="00737F6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وقدم الصوم على الحج</w:t>
      </w:r>
      <w:r w:rsidR="00260489" w:rsidRPr="003869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260489" w:rsidRDefault="00737F6E" w:rsidP="00737F6E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26048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أنكر على من استدرك عليه.</w:t>
      </w:r>
    </w:p>
    <w:p w:rsidR="00163242" w:rsidRDefault="00337DDD" w:rsidP="00CD4017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اختلف العلماء في إنكار ابن عمر على الرجل الذي </w:t>
      </w:r>
      <w:r w:rsidR="0026048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قدم الحج، 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مع أن ابن عمر رواه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كذلك</w:t>
      </w:r>
      <w:r w:rsidR="0026048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رواه كذلك.</w:t>
      </w:r>
    </w:p>
    <w:p w:rsidR="00260489" w:rsidRDefault="00260489" w:rsidP="00037AA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يقول النوو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في شرح مسلم</w:t>
      </w:r>
      <w:r w:rsidR="00CD40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الأظهر والله أعلم 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أنه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يحتمل أن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ابن عمر سمعه 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من النبي- صلى الله عليه وسلم-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مرتين؛ مرة بتقديم الحج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ومرة بتقديم 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الصوم، فرواه أيض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على الوجهين في وقتين، فلما رد عليه الرجل وقد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 الحج، قال ابن عمر: لا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ترد علي</w:t>
      </w:r>
      <w:r w:rsidR="00493D79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لا علم لك به،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ترد علي</w:t>
      </w:r>
      <w:r w:rsidR="00BA159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لا علم لك به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A159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93D7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يريد أن يؤدب الرجل الذي رد على ...</w:t>
      </w:r>
    </w:p>
    <w:p w:rsidR="00493D79" w:rsidRPr="0058512F" w:rsidRDefault="00493D79" w:rsidP="00337D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8512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ابن عمر.</w:t>
      </w:r>
    </w:p>
    <w:p w:rsidR="009756B0" w:rsidRDefault="00BA159C" w:rsidP="0038695B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عليه، وهو</w:t>
      </w:r>
      <w:r w:rsidR="009756B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مخرج الحديث، وهو مصدر الحديث.</w:t>
      </w:r>
    </w:p>
    <w:p w:rsidR="0038695B" w:rsidRDefault="00BA159C" w:rsidP="00037AA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وهذا الرجل </w:t>
      </w:r>
      <w:r w:rsidR="0038695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 يسمع الحديث إلا من طريق ابن عمر، قال</w:t>
      </w:r>
      <w:r w:rsidR="00F45FC7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ابن عمر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A159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لا ترد على ما لا علم لك به، ولا تعترض بما لا تعرفه ، ولا تقدح فيما لا تحققه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A159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بل هو بتقديم الصوم، هكذا سمعته من رسول الله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38695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يعني على أحد الوجهين، وليس في هذا نفي لسماعه على الوجه الآخر، أحيان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38695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يحصل مثل هذا </w:t>
      </w:r>
      <w:r w:rsidR="00FF4B6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ترى </w:t>
      </w:r>
      <w:r w:rsidR="0038695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من باب التأديب، يعني ما قاله المستدرك صحيح، </w:t>
      </w:r>
    </w:p>
    <w:p w:rsidR="00FF4B63" w:rsidRDefault="0038695B" w:rsidP="00FF4B6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بتقديم الصوم عن الحج، </w:t>
      </w:r>
      <w:r w:rsidR="00FF4B6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بتقديم الحج على الصوم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صحيح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ثبت عن ابن عمر كذلك </w:t>
      </w:r>
      <w:r w:rsidR="00FF4B6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متفق عليه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F4B6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أحيان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FF4B6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المعلم يحتاج أن يؤدب مثل هذا الشخص الذي...</w:t>
      </w:r>
    </w:p>
    <w:p w:rsidR="00FF4B63" w:rsidRPr="00F20A2A" w:rsidRDefault="00FF4B63" w:rsidP="00FF4B6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تطاول.</w:t>
      </w:r>
    </w:p>
    <w:p w:rsidR="00FF4B63" w:rsidRDefault="00FF4B63" w:rsidP="00F45FC7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لم ينتظر حتى، يعني لو جاء بصيغة الاستفهام مثلا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لو جاء هذا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فقال رجل: الحج وصيام رمضان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لو قال: ما رأيك يا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أبا عبد الرحمن في تقديم الحج على الصيام؟</w:t>
      </w:r>
    </w:p>
    <w:p w:rsidR="00BA159C" w:rsidRPr="00F20A2A" w:rsidRDefault="00FF4B63" w:rsidP="00FF4B6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أليس الحج</w:t>
      </w:r>
      <w:r w:rsidR="0038695B" w:rsidRP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قبل الصيام؟ مثلا</w:t>
      </w:r>
      <w:r w:rsidR="00037A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أو أليس....</w:t>
      </w:r>
    </w:p>
    <w:p w:rsidR="00A314DD" w:rsidRDefault="00A314DD" w:rsidP="00FF4B6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على سبيل الاستفهام.</w:t>
      </w:r>
    </w:p>
    <w:p w:rsidR="00A314DD" w:rsidRDefault="00A314DD" w:rsidP="00FF4B6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</w:t>
      </w:r>
      <w:r w:rsidR="00F20A2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ولذلك النبي لما رأى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الداخل</w:t>
      </w:r>
      <w:r w:rsidR="00F20A2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إلى المسجد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ثم جلس.</w:t>
      </w:r>
    </w:p>
    <w:p w:rsidR="00A314DD" w:rsidRPr="00F20A2A" w:rsidRDefault="00A314DD" w:rsidP="00FF4B6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F20A2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أصليت ركعتين؟</w:t>
      </w:r>
    </w:p>
    <w:p w:rsidR="00A314DD" w:rsidRPr="00D130D3" w:rsidRDefault="00A314DD" w:rsidP="00FF4B6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130D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قال له</w:t>
      </w:r>
      <w:r w:rsidR="00037AAA" w:rsidRPr="00D130D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قم فصل</w:t>
      </w:r>
      <w:r w:rsidRPr="00D130D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ركعتين.</w:t>
      </w:r>
    </w:p>
    <w:p w:rsidR="00A314DD" w:rsidRPr="00D130D3" w:rsidRDefault="00A314DD" w:rsidP="00FF4B6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130D3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F20A2A" w:rsidRPr="00D130D3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أصليت ركعتين؟</w:t>
      </w:r>
    </w:p>
    <w:p w:rsidR="00213132" w:rsidRDefault="00A314DD" w:rsidP="002E728F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هل صليت ركعتين؟ يعني إذا ج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يء</w:t>
      </w:r>
      <w:r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بالاستدراك على سبيل الاستفهام ي</w:t>
      </w:r>
      <w:r w:rsidR="00F45FC7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قبل، وهكذا ينبغي أن يكون الأدب مع 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الأقران فضلا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الأكابر</w:t>
      </w:r>
      <w:r w:rsidR="002E728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بمثل هذه الطريقة يقبل الحق، فإذا كان الصحابي الجليل أراد أن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يؤدب هذا، فكيف بغيره ممن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يحتمل مثل هذا الاستدراك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لا يظن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ابن عمر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37AAA" w:rsidRPr="00737F6E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رضي الله تعالى عنه-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C65080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</w:t>
      </w:r>
      <w:r w:rsidR="00213132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37AAA" w:rsidRPr="00737F6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استنكف أن</w:t>
      </w:r>
      <w:r w:rsidR="002131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يرد عليه من هو دونه،</w:t>
      </w:r>
      <w:r w:rsidR="00C6508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لا،</w:t>
      </w:r>
      <w:r w:rsidR="002131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لكنه لحظ ملحظ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2131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آخر يريد أن ....</w:t>
      </w:r>
    </w:p>
    <w:p w:rsidR="00213132" w:rsidRPr="00EF160B" w:rsidRDefault="00213132" w:rsidP="00FF4B63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EF16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يؤدبه.</w:t>
      </w:r>
    </w:p>
    <w:p w:rsidR="00213132" w:rsidRDefault="00213132" w:rsidP="00037AA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يؤدبه، 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ينبغي 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 يكون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ط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لاب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العلم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جانب عظيم من الأدب مع الأقران 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فضلا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الشيوخ،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السهولة أن يأتي شاب صغير قد يكون ممن لم يبلغ الحنث، يأتي فيستدرك على شيخ كبير، فيقول: لا يا شيخ، وسمعناها مرار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تقال لشيوخنا</w:t>
      </w:r>
      <w:r w:rsidR="002E728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يا شيخ، هذا ليس من الأدب أبد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D24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فمثل هذا يحتاج إلى أدب.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D2494" w:rsidRPr="007D2494">
        <w:rPr>
          <w:rFonts w:ascii="Simplified Arabic" w:eastAsia="SimSun" w:hAnsi="Simplified Arabic" w:cs="Simplified Arabic"/>
          <w:noProof/>
          <w:sz w:val="28"/>
          <w:szCs w:val="28"/>
          <w:rtl/>
        </w:rPr>
        <w:t>فلما رد عليه الرجل وقدم الحج</w:t>
      </w:r>
      <w:r w:rsidR="00976B3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D2494" w:rsidRPr="007D2494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قال ابن عمر</w:t>
      </w:r>
      <w:r w:rsidR="00976B3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976B3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7D2494" w:rsidRPr="007D2494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لا ترد على ما لا عل</w:t>
      </w:r>
      <w:r w:rsidR="00BD39CB">
        <w:rPr>
          <w:rFonts w:ascii="Simplified Arabic" w:eastAsia="SimSun" w:hAnsi="Simplified Arabic" w:cs="Simplified Arabic"/>
          <w:noProof/>
          <w:sz w:val="28"/>
          <w:szCs w:val="28"/>
          <w:rtl/>
        </w:rPr>
        <w:t>م لك به، ولا تعترض بما لا تعرفه</w:t>
      </w:r>
      <w:r w:rsidR="007D2494" w:rsidRPr="007D2494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ولا تقدح فيما لا تحققه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D2494" w:rsidRPr="007D2494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بل هو بتقديم الصوم، هكذا سمعته من رسول الله</w:t>
      </w:r>
      <w:r w:rsidR="009A76F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BD39C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04140B" w:rsidRPr="0004140B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04140B" w:rsidRPr="0004140B">
        <w:rPr>
          <w:rFonts w:ascii="Simplified Arabic" w:eastAsia="SimSun" w:hAnsi="Simplified Arabic" w:cs="Simplified Arabic"/>
          <w:noProof/>
          <w:sz w:val="28"/>
          <w:szCs w:val="28"/>
          <w:rtl/>
        </w:rPr>
        <w:t>وليس في هذا نفي لسماعه على الوجه الآخر</w:t>
      </w:r>
      <w:r w:rsidR="0004140B" w:rsidRPr="0004140B">
        <w:rPr>
          <w:rFonts w:ascii="Simplified Arabic" w:eastAsia="SimSun" w:hAnsi="Simplified Arabic" w:cs="Simplified Arabic"/>
          <w:noProof/>
          <w:sz w:val="28"/>
          <w:szCs w:val="28"/>
        </w:rPr>
        <w:t xml:space="preserve"> .</w:t>
      </w:r>
      <w:r w:rsidR="0004140B" w:rsidRPr="0004140B">
        <w:rPr>
          <w:rFonts w:ascii="Simplified Arabic" w:eastAsia="SimSun" w:hAnsi="Simplified Arabic" w:cs="Simplified Arabic"/>
          <w:noProof/>
          <w:sz w:val="28"/>
          <w:szCs w:val="28"/>
        </w:rPr>
        <w:br/>
      </w:r>
      <w:r w:rsidR="0004140B" w:rsidRPr="0004140B">
        <w:rPr>
          <w:rFonts w:ascii="Simplified Arabic" w:eastAsia="SimSun" w:hAnsi="Simplified Arabic" w:cs="Simplified Arabic"/>
          <w:noProof/>
          <w:sz w:val="28"/>
          <w:szCs w:val="28"/>
          <w:rtl/>
        </w:rPr>
        <w:t>ويحتمل أن ابن عمر كان سمعه مرتين بالوجهين كما ذكرنا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4140B" w:rsidRPr="0004140B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ثم لما رد عليه الرجل نسي الوجه الذي رده فأنكر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ه، ال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إنسان لا شك أنه يطرأ عليه النسي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ان، يطرأ عليه النسيان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والحديث ح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فظ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ولله الحمد، يعني ما يظن بالأمة أن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ها بمجموعها فرطت بشيء من دينها،</w:t>
      </w:r>
      <w:r w:rsidR="00C441F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لاشك أن النسيان...</w:t>
      </w:r>
    </w:p>
    <w:p w:rsidR="00C441F4" w:rsidRPr="00EF160B" w:rsidRDefault="00C441F4" w:rsidP="0004140B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EF160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وارد.</w:t>
      </w:r>
    </w:p>
    <w:p w:rsidR="00D85C11" w:rsidRDefault="00C441F4" w:rsidP="00676A1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جبل عليه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الإنسان، وكثير من المحدثين حد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ث ون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وأل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 في هذا مؤلفات؛ كتاب من حد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ث ون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</w:t>
      </w:r>
      <w:r w:rsidR="0099475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 للخطيب، تذكرة 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المؤتسي </w:t>
      </w:r>
      <w:r w:rsidR="00F45FC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ذكر من حدث ونسي، فكان يقول: حدثني فلان عني أني حدثته بكذا، هذا معروف عند أهل العلم، النسيان معروف، على كل حال الإمام البخاري قد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َّ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 الحج على الصيام اعتماد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على حديث ابن عمر، يعني</w:t>
      </w:r>
      <w:r w:rsid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D85C11" w:rsidRPr="005529E2" w:rsidRDefault="00D85C11" w:rsidP="000730E6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</w:t>
      </w:r>
    </w:p>
    <w:p w:rsidR="00EF160B" w:rsidRDefault="00D85C11" w:rsidP="00037AA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37A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الرواية المتفق </w:t>
      </w:r>
      <w:r w:rsidR="00EF160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عليها.</w:t>
      </w:r>
    </w:p>
    <w:p w:rsidR="000730E6" w:rsidRPr="005529E2" w:rsidRDefault="000730E6" w:rsidP="0004140B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EF160B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هذا البخاري</w:t>
      </w:r>
      <w:r w:rsidR="00D85C11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</w:p>
    <w:p w:rsidR="000730E6" w:rsidRDefault="000730E6" w:rsidP="0004140B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نعم.</w:t>
      </w:r>
    </w:p>
    <w:p w:rsidR="00EF160B" w:rsidRPr="005529E2" w:rsidRDefault="000730E6" w:rsidP="0004140B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EF160B"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قدم </w:t>
      </w: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كتاب الحج على كتاب الصوم.</w:t>
      </w:r>
    </w:p>
    <w:p w:rsidR="000730E6" w:rsidRDefault="000730E6" w:rsidP="00676A1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وبناه على هذا الأساس. يقول الحافظ </w:t>
      </w:r>
      <w:r w:rsidR="00D85C1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ابن حجر في هدي الساري يقول: اختلفت النسخ</w:t>
      </w:r>
      <w:r w:rsid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الصوم والحج أيهما قبل الآخر،</w:t>
      </w:r>
      <w:r w:rsidR="00D85C1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وكذا اختلفت الرواية في الأحاديث، ابن حجر لما يقول هذا الكلام لا يقوله من فراغ، وأما بالنسبة لي لم أقف على </w:t>
      </w:r>
      <w:r w:rsidR="000021F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شيء من ال</w:t>
      </w:r>
      <w:r w:rsidR="00D85C1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نسخ فيها</w:t>
      </w:r>
      <w:r w:rsidR="000021F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تقديم الصيام على الحج</w:t>
      </w:r>
      <w:r w:rsidR="00D85C1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0021FA" w:rsidRDefault="000021FA" w:rsidP="002E3F4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ابن حجر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EB08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إمام حافظ مطلع، وكثير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EB089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يقول: وقفت على نسخة موثقة من كتب ما هو من كتاب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EB0894" w:rsidRPr="00EB0894" w:rsidRDefault="00EB0894" w:rsidP="00337D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EB089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قدم فيه البخاري الصوم على الحج.</w:t>
      </w:r>
    </w:p>
    <w:p w:rsidR="00234C37" w:rsidRPr="00F44946" w:rsidRDefault="00EB0894" w:rsidP="002E3F43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وا</w:t>
      </w:r>
      <w:r w:rsidRPr="00EB0894">
        <w:rPr>
          <w:rFonts w:ascii="Simplified Arabic" w:eastAsia="SimSun" w:hAnsi="Simplified Arabic" w:cs="Simplified Arabic"/>
          <w:noProof/>
          <w:sz w:val="28"/>
          <w:szCs w:val="28"/>
          <w:rtl/>
        </w:rPr>
        <w:t>ختلفت النسخ في الصوم والحج أيهما قبل الآخر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EB0894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وكذا اختلفت الرواية في الأحاديث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ثم قال: قلت: ظهر لي أن 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يقال في تعقيب الزكاة بالحج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C56B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هو ما لاحظ الحديث، ما بنى </w:t>
      </w:r>
      <w:r w:rsidR="00234C3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ترتيبه على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الحديث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C56B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إنما بناه على أمر</w:t>
      </w:r>
      <w:r w:rsidR="00152E8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ترتيب عقلي، يقول: </w:t>
      </w:r>
      <w:r w:rsidR="0093063C" w:rsidRP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ظهر لي أن يقال في تعقيب</w:t>
      </w:r>
      <w:r w:rsidR="00234C37" w:rsidRP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الزكاة</w:t>
      </w:r>
      <w:r w:rsidR="00234C37" w:rsidRPr="0093063C">
        <w:rPr>
          <w:rFonts w:ascii="Simplified Arabic" w:eastAsia="SimSun" w:hAnsi="Simplified Arabic" w:cs="Simplified Arabic" w:hint="cs"/>
          <w:noProof/>
          <w:sz w:val="28"/>
          <w:szCs w:val="28"/>
        </w:rPr>
        <w:t xml:space="preserve"> </w:t>
      </w:r>
      <w:r w:rsidR="00234C37" w:rsidRP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بالحج أن الأعمال لما كانت بدنية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محضة ومالية محضة وبدنية مالية، </w:t>
      </w:r>
      <w:r w:rsidR="00234C37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مع</w:t>
      </w:r>
      <w:r w:rsid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234C37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رتبها كذلك</w:t>
      </w:r>
      <w:r w:rsidR="002E3F4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34C37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فذكر الصلاة</w:t>
      </w:r>
      <w:r w:rsidR="00E722BE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34C37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بدنية محضة، ثم الزكاة.</w:t>
      </w:r>
    </w:p>
    <w:p w:rsidR="00234C37" w:rsidRDefault="00234C37" w:rsidP="00234C37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مالية محضة.</w:t>
      </w:r>
    </w:p>
    <w:p w:rsidR="00E722BE" w:rsidRPr="00F44946" w:rsidRDefault="00E722BE" w:rsidP="00676A1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مالية محضة، </w:t>
      </w:r>
      <w:r w:rsidR="00234C37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ثم الحج </w:t>
      </w:r>
      <w:r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بدني مالي.</w:t>
      </w:r>
    </w:p>
    <w:p w:rsidR="00E722BE" w:rsidRDefault="00E722BE" w:rsidP="00E722BE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نعم.</w:t>
      </w:r>
    </w:p>
    <w:p w:rsidR="00152E87" w:rsidRPr="00676A1A" w:rsidRDefault="00234C37" w:rsidP="00676A1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ولما كان الصيام هو الركن الخامس المذكور في حديث ابن عمر بني الإسلام على خمس عقب بذكره</w:t>
      </w:r>
      <w:r w:rsidR="005B6AF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وإنما أخره</w:t>
      </w:r>
      <w:r w:rsidR="005B6AF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من التروك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B6AF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F44946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والترك وإ</w:t>
      </w:r>
      <w:r w:rsidR="00616D11" w:rsidRPr="00F4494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 </w:t>
      </w:r>
      <w:r w:rsidR="00616D11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كان عمل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اً</w:t>
      </w:r>
      <w:r w:rsidR="00616D11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أيض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616D11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الترك عمل </w:t>
      </w:r>
      <w:r w:rsid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</w:t>
      </w:r>
      <w:r w:rsidR="00616D11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ليس عمل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616D11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616D11" w:rsidRPr="00676A1A" w:rsidRDefault="00616D11" w:rsidP="00234C37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93063C" w:rsidRP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بل</w:t>
      </w:r>
      <w:r w:rsidR="00556717" w:rsidRP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ى،</w:t>
      </w:r>
      <w:r w:rsidR="00F44946" w:rsidRP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عمل.</w:t>
      </w:r>
    </w:p>
    <w:p w:rsidR="00F44946" w:rsidRPr="00676A1A" w:rsidRDefault="00F44946" w:rsidP="005B6AFC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عمل </w:t>
      </w:r>
      <w:r w:rsidR="005B6AFC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يش؟ عمل قلبي، عمل نفسي.</w:t>
      </w:r>
    </w:p>
    <w:p w:rsidR="00F44946" w:rsidRPr="00676A1A" w:rsidRDefault="00CF6207" w:rsidP="00F44946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                   </w:t>
      </w:r>
      <w:r w:rsidR="00F44946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F44946" w:rsidRPr="00676A1A">
        <w:rPr>
          <w:rFonts w:ascii="Simplified Arabic" w:eastAsia="SimSun" w:hAnsi="Simplified Arabic" w:cs="Simplified Arabic"/>
          <w:noProof/>
          <w:sz w:val="28"/>
          <w:szCs w:val="28"/>
          <w:rtl/>
        </w:rPr>
        <w:t>لئن قعدنا والنبي يعمل</w:t>
      </w:r>
      <w:r w:rsidR="00F44946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    ف</w:t>
      </w:r>
      <w:r w:rsidR="00F44946" w:rsidRPr="00676A1A">
        <w:rPr>
          <w:rFonts w:ascii="Simplified Arabic" w:eastAsia="SimSun" w:hAnsi="Simplified Arabic" w:cs="Simplified Arabic"/>
          <w:noProof/>
          <w:sz w:val="28"/>
          <w:szCs w:val="28"/>
          <w:rtl/>
        </w:rPr>
        <w:t>ذاك منا العمل المضلل</w:t>
      </w:r>
    </w:p>
    <w:p w:rsidR="00551EAA" w:rsidRDefault="00F44946" w:rsidP="00551EAA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سمى قعودهم عمل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نعم، والترك وإن كان عمل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أيض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51EAA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عمل النفس لا عمل الجسد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فلهذا أ</w:t>
      </w:r>
      <w:r w:rsidR="00551E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51E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وإلا لو كان... ابن حجر يرى أن البخاري رتب كتابه على </w:t>
      </w:r>
      <w:r w:rsidR="00A3550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551E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ترتيب...</w:t>
      </w:r>
    </w:p>
    <w:p w:rsidR="00F44946" w:rsidRPr="0093063C" w:rsidRDefault="00551EAA" w:rsidP="00551EAA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93063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F44946" w:rsidRPr="0093063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الذ</w:t>
      </w:r>
      <w:r w:rsidR="00A3550F" w:rsidRPr="0093063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ي في الحديث الأول</w:t>
      </w:r>
      <w:r w:rsidR="00556717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EB0894" w:rsidRDefault="00A3550F" w:rsidP="00A3550F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لا، الذي ذكره، ارتضاه هو </w:t>
      </w:r>
      <w:r w:rsidR="00551EAA"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بدنية محضة ومالية محضة </w:t>
      </w:r>
      <w:r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مشترك بين ال</w:t>
      </w:r>
      <w:r w:rsidR="00551EAA"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بدنية</w:t>
      </w:r>
      <w:r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</w:t>
      </w:r>
      <w:r w:rsidR="00551EAA" w:rsidRP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مالية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303FAA" w:rsidRDefault="009805AB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لكنه متفق مع الحديث المتفق عليه.</w:t>
      </w:r>
    </w:p>
    <w:p w:rsidR="009805AB" w:rsidRDefault="009805AB" w:rsidP="00556717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لا</w:t>
      </w:r>
      <w:r w:rsidRPr="005529E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اسمع فإنه يقول: </w:t>
      </w:r>
      <w:r w:rsidR="00A40F9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إلا لو كان اعتمد على الترتيب الذي في حديث </w:t>
      </w:r>
      <w:r w:rsid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عمر لقد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َّ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>م الصيام على الحج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لأن </w:t>
      </w:r>
      <w:r w:rsid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بن عمر أنكر على من روى </w:t>
      </w:r>
      <w:r w:rsidR="00A40F9E" w:rsidRPr="00676A1A">
        <w:rPr>
          <w:rFonts w:ascii="Simplified Arabic" w:eastAsia="SimSun" w:hAnsi="Simplified Arabic" w:cs="Simplified Arabic"/>
          <w:noProof/>
          <w:sz w:val="28"/>
          <w:szCs w:val="28"/>
          <w:rtl/>
        </w:rPr>
        <w:t>عنه تقديم الحج</w:t>
      </w:r>
      <w:r w:rsidR="00A40F9E" w:rsidRPr="00A40F9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على الصيام</w:t>
      </w:r>
      <w:r w:rsidR="00A40F9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9805AB" w:rsidRDefault="009805AB" w:rsidP="00556717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روى البخاري الحديث الذي أنكر، ما رو</w:t>
      </w:r>
      <w:r w:rsidR="00556717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اه.</w:t>
      </w:r>
    </w:p>
    <w:p w:rsidR="00A40F9E" w:rsidRPr="00991042" w:rsidRDefault="00A40F9E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عند مسلم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40F9E" w:rsidRDefault="00A40F9E" w:rsidP="00676A1A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لكن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ما رواه البخاري.</w:t>
      </w:r>
    </w:p>
    <w:p w:rsidR="00A40F9E" w:rsidRPr="00991042" w:rsidRDefault="00A40F9E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هل تظن أن البخاري يخفى عليه هذا؟</w:t>
      </w:r>
    </w:p>
    <w:p w:rsidR="004D5D66" w:rsidRDefault="00A40F9E" w:rsidP="00676A1A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lastRenderedPageBreak/>
        <w:t>المقدم:</w:t>
      </w:r>
      <w:r w:rsidR="0099104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لا يخفى، 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لكن</w:t>
      </w:r>
      <w:r w:rsidR="0099104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727DE3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رواه لعلة</w:t>
      </w:r>
      <w:r w:rsidR="0099104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91042" w:rsidRPr="00991042" w:rsidRDefault="00991042" w:rsidP="009C17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على أقل الأحوال </w:t>
      </w:r>
      <w:r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كأنه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مرجوح بالنسب</w:t>
      </w:r>
      <w:r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لما خرجه.</w:t>
      </w:r>
    </w:p>
    <w:p w:rsidR="00991042" w:rsidRDefault="00991042" w:rsidP="00556717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A666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نعم</w:t>
      </w:r>
      <w:r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متفق عليه.</w:t>
      </w:r>
    </w:p>
    <w:p w:rsidR="00232E32" w:rsidRDefault="00727DE3" w:rsidP="0093063C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لكن </w:t>
      </w:r>
      <w:r w:rsidR="00A40F9E"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كلام ابن حجر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وكلام</w:t>
      </w:r>
      <w:r w:rsidR="00A40F9E" w:rsidRP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فيه ما فيه على كل حال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وإلا لو كان</w:t>
      </w:r>
      <w:r w:rsid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كلامه لاشك 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 له وجه</w:t>
      </w:r>
      <w:r w:rsid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ما سيأتي </w:t>
      </w:r>
      <w:r w:rsidR="00B678E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يعني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نقله الثاني، أما 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هذا الموضع كونه اعتمد على ترتيب عقلي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ولم يعتمد على الرواية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التي</w:t>
      </w:r>
      <w:r w:rsid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تفق عليها،</w:t>
      </w:r>
      <w:r w:rsidR="0099104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B678E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أهل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العلم متفقون على أن الرواية</w:t>
      </w:r>
      <w:r w:rsid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المتفق عليها.</w:t>
      </w:r>
    </w:p>
    <w:p w:rsidR="00232E32" w:rsidRPr="00A6665B" w:rsidRDefault="00232E32" w:rsidP="00232E3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A6665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أقوى.</w:t>
      </w:r>
    </w:p>
    <w:p w:rsidR="00B678E0" w:rsidRDefault="00232E32" w:rsidP="00232E3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مقدمة على الرو</w:t>
      </w:r>
      <w:r w:rsidR="00B678E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اية التي تفرد بها البخاري مثلا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678E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B678E0" w:rsidRPr="00CE57EA" w:rsidRDefault="00B678E0" w:rsidP="00232E3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E57E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نعم.</w:t>
      </w:r>
    </w:p>
    <w:p w:rsidR="00B678E0" w:rsidRDefault="00B678E0" w:rsidP="00CE57EA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فضلا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</w:t>
      </w:r>
      <w:r w:rsidR="00CE57E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الرواية التي ت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فرد ب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ها مسلم.</w:t>
      </w:r>
    </w:p>
    <w:p w:rsidR="00B678E0" w:rsidRPr="00CE57EA" w:rsidRDefault="00B678E0" w:rsidP="00232E32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E57E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CE57E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تفرد بها مسلم.</w:t>
      </w:r>
    </w:p>
    <w:p w:rsidR="004A3F5C" w:rsidRDefault="00232E32" w:rsidP="004A3F5C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232E3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يقول: </w:t>
      </w:r>
      <w:r w:rsidRP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232E32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إلا لو كان اعتمد على الترتيب الذي في حديث </w:t>
      </w:r>
      <w:r w:rsidRP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232E32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عمر لقدم الصيام على الحج</w:t>
      </w:r>
      <w:r w:rsidR="00CE57E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232E32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لأن </w:t>
      </w:r>
      <w:r w:rsidRPr="00232E3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232E32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بن عمر أنكر على من روى عنه 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الحديث </w:t>
      </w:r>
      <w:r w:rsidRPr="00232E32">
        <w:rPr>
          <w:rFonts w:ascii="Simplified Arabic" w:eastAsia="SimSun" w:hAnsi="Simplified Arabic" w:cs="Simplified Arabic"/>
          <w:noProof/>
          <w:sz w:val="28"/>
          <w:szCs w:val="28"/>
          <w:rtl/>
        </w:rPr>
        <w:t>بتقديم الحج على الصيام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A46F9" w:rsidRPr="005A46F9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5A46F9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وهو وإن كان ورد عن 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78300D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عمر من طريق أخرى كذلك فذ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5A46F9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>ك محمول على أن الراوي روى عنه بالمعنى</w:t>
      </w:r>
      <w:r w:rsidR="0078300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A46F9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ذ</w:t>
      </w:r>
      <w:r w:rsidR="004A3F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4A3F5C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>ك محمول على أن الراوي روى عنه بالمعنى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3F5C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5A46F9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>ولم يبلغه نهيه عن ذلك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A46F9" w:rsidRPr="005A46F9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والله أعلم</w:t>
      </w:r>
      <w:r w:rsidR="004A3F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. في فتح الباري في الجزء الأول في كتاب الإيمان، في شرح حديث ابن عمر قال: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وقع هنا تقديم الحج على الصوم، وعليه بنى البخاري ترتيبه</w:t>
      </w:r>
      <w:r w:rsidR="004A3F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رجع أنه بنى البخاري ترتيبه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</w:t>
      </w:r>
      <w:r w:rsidR="008F4CC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...</w:t>
      </w:r>
    </w:p>
    <w:p w:rsidR="004A3F5C" w:rsidRPr="005529E2" w:rsidRDefault="004A3F5C" w:rsidP="004A3F5C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ترتيب</w:t>
      </w:r>
      <w:r w:rsid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عقلي</w:t>
      </w:r>
      <w:r w:rsid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ًّ</w:t>
      </w: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ا.</w:t>
      </w:r>
    </w:p>
    <w:p w:rsidR="004A3F5C" w:rsidRDefault="00CD4FF8" w:rsidP="004A3F5C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بنى ترتيبه على الحديث.</w:t>
      </w:r>
    </w:p>
    <w:p w:rsidR="004A3F5C" w:rsidRPr="005529E2" w:rsidRDefault="004A3F5C" w:rsidP="004A3F5C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529E2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</w:t>
      </w:r>
      <w:r w:rsidR="00676A1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5529E2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CD4FF8" w:rsidRDefault="004A3F5C" w:rsidP="00556717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وفي المقدمة قال: </w:t>
      </w:r>
      <w:r w:rsidR="00556717"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Pr="00676A1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بناه</w:t>
      </w:r>
      <w:r w:rsidR="00CD4FF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الترتيب.</w:t>
      </w:r>
    </w:p>
    <w:p w:rsidR="00CD4FF8" w:rsidRPr="00B0208D" w:rsidRDefault="00CD4FF8" w:rsidP="004A3F5C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0208D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العقلي.</w:t>
      </w:r>
    </w:p>
    <w:p w:rsidR="00C85B44" w:rsidRDefault="00676A1A" w:rsidP="00610A1D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العقلي الذي ذكره.</w:t>
      </w:r>
      <w:r w:rsidR="004A3F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D4FF8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وعليه بنى البخاري ترتيبه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D4FF8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لكن وقع في مسلم من رواية سعد بن عبيدة عن ابن عمر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رضي الله عنه-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بتقديم الصوم على الحج، قال: </w:t>
      </w:r>
      <w:r w:rsidR="0093063C">
        <w:rPr>
          <w:rFonts w:ascii="Simplified Arabic" w:eastAsia="SimSun" w:hAnsi="Simplified Arabic" w:cs="Simplified Arabic"/>
          <w:noProof/>
          <w:sz w:val="28"/>
          <w:szCs w:val="28"/>
          <w:rtl/>
        </w:rPr>
        <w:t>فقال رج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</w:rPr>
        <w:t>: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والحج وصيام رمضان، فقا</w:t>
      </w:r>
      <w:r w:rsidR="00556717">
        <w:rPr>
          <w:rFonts w:ascii="Simplified Arabic" w:eastAsia="SimSun" w:hAnsi="Simplified Arabic" w:cs="Simplified Arabic"/>
          <w:noProof/>
          <w:sz w:val="28"/>
          <w:szCs w:val="28"/>
          <w:rtl/>
        </w:rPr>
        <w:t>ل ابن عمر: لا؛ صيام رمضان والحج</w:t>
      </w:r>
      <w:r w:rsidR="00556717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هكذا سمعت من رسول الله</w:t>
      </w:r>
      <w:r w:rsidR="00CD4FF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صلى الله عليه وسلم</w:t>
      </w:r>
      <w:r w:rsidR="00CD4FF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انتهى.</w:t>
      </w:r>
      <w:r w:rsidR="00CD4FF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ففي هذا إشعار بأن رواية حنظلة التي في البخاري مروية بالمعنى، إما لأنه لم يسمع رد ابن عمر على الرجل لتعدد المجلس، أو حضر ذلك ثم نسيه</w:t>
      </w:r>
      <w:r w:rsidR="00C85B4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ويبعد ما جوزه بعضهم أن يكون ابن عمر سمعه من النبي</w:t>
      </w:r>
      <w:r w:rsidR="00C85B4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صلى الله عليه وسلم</w:t>
      </w:r>
      <w:r w:rsidR="00C85B4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على الوجهين،</w:t>
      </w:r>
      <w:r w:rsidR="00C85B4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الذي جوز؟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C85B4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النووي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57741F" w:rsidRDefault="00C85B44" w:rsidP="00E26C85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الذي ذكرنا كلامه آنف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ا. 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ويبعد ما جوزه بعضهم أن يكون ابن عمر سمعه من النبي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صلى الله عليه وسلم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على الوجهين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ونسي أحدهما عند رده على الرجل، ووجه بُعدِه أن تطرق النسيان إلى الراوي عن الصحابي أولى من تطرقه إلى الصحابي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يقول الذي نسي حنظلة،</w:t>
      </w:r>
      <w:r w:rsidR="0093063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فروى تقديم الحج على الصيام بالمعنى، وإلا فالأصل تقديم الصيام </w:t>
      </w:r>
      <w:r w:rsidR="00610A1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على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الحج؛ لأن ابن عمر أنكر تقديم الحج على الصيام، يقول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كوننا ننسب هذا 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النسيان 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إلى الراوي 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عن ابن عمر </w:t>
      </w:r>
      <w:r w:rsidR="00B0208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حنظلة أولى من أن ننسبه إل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ى الصحابي، لكن ما الذي يمنع أن ينسى الصحابي؟ لا سيما إذا جئنا إلى الترجيح المتفق عليه عند أهل العلم، ترجيح ما اتفق عليه الشيخان، نعم لو كانت الرواية 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التي 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مسلم مخرجة في البخاري متفق عليها أيض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قلنا 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مثل هذا الكلام، لو كان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رد ابن عمر على الذي استدرك عليه مخرج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البخاري أيض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مع مسلم متفق عليها،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لقلنا 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51204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نها موازية لرواية حنظلة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فنرجح إنكار ابن عمر، لكن ما دامت الرواية المتفق عليها بتقديم الحج عل</w:t>
      </w:r>
      <w:r w:rsidR="003D5D8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ى الصيام، و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يمنع أن ينسى الصحابي، من 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يعرو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F11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من 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الخطأ والنسيان، والناس جبلوا على 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</w:t>
      </w:r>
      <w:r w:rsidR="00E26C85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47893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وهذا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غير قادح، هذا غير قادح،</w:t>
      </w:r>
      <w:r w:rsidR="004F11E5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متى يقدح النسيان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 إذا كث</w:t>
      </w:r>
      <w:r w:rsidR="003D5D8C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C47893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ر، وغلب في م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رويات الراوي</w:t>
      </w:r>
      <w:r w:rsidR="005010A0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قدح، أما إذا</w:t>
      </w:r>
      <w:r w:rsid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كان نادر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5010A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يقدح أ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صلا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يقول: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57741F" w:rsidRPr="0057741F">
        <w:rPr>
          <w:rFonts w:ascii="Simplified Arabic" w:eastAsia="SimSun" w:hAnsi="Simplified Arabic" w:cs="Simplified Arabic"/>
          <w:noProof/>
          <w:sz w:val="28"/>
          <w:szCs w:val="28"/>
          <w:rtl/>
        </w:rPr>
        <w:t>ووجه بُعدِه أن تطرق النسيان إلى الراوي عن الصحابي أولى من تطرقه إلى الصحابي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7741F" w:rsidRPr="0057741F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كيف وفي رواية مسلم من طريق حنظلة بتقديم الصوم على الحج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ولأبي عوانة من وجه آخر عن حنظلة أنه جعل صوم رمضان قبل، فتنويعه دال على أنه رو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اه</w:t>
      </w:r>
      <w:r w:rsidR="003D5D8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بالمعنى، ويؤيده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كلام ابن حجر ما نقول 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إنه لا وجه له، له وجه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لكن يبقى أن البخاري خرج هذه الرواية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وبنى ترتيب الكتاب عليها، </w:t>
      </w:r>
      <w:r w:rsidR="00215530">
        <w:rPr>
          <w:rFonts w:ascii="Simplified Arabic" w:eastAsia="SimSun" w:hAnsi="Simplified Arabic" w:cs="Simplified Arabic"/>
          <w:noProof/>
          <w:sz w:val="28"/>
          <w:szCs w:val="28"/>
          <w:rtl/>
        </w:rPr>
        <w:t>ويؤيده</w:t>
      </w:r>
      <w:r w:rsidR="00215530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ما وقع عند البخاري في التفسير بتقديم الصيام على الزكاة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3F5C"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أفيقال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57741F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C47893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57741F">
        <w:rPr>
          <w:rFonts w:ascii="Simplified Arabic" w:eastAsia="SimSun" w:hAnsi="Simplified Arabic" w:cs="Simplified Arabic"/>
          <w:noProof/>
          <w:sz w:val="28"/>
          <w:szCs w:val="28"/>
          <w:rtl/>
        </w:rPr>
        <w:t>ن الصحابي سمعه على ثلاثة أوجه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57741F" w:rsidRPr="0057741F" w:rsidRDefault="0057741F" w:rsidP="00C47893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7741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وهذه </w:t>
      </w:r>
      <w:r w:rsidR="00C47893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وقعت</w:t>
      </w:r>
      <w:r w:rsidRPr="0057741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عند البخاري؟</w:t>
      </w:r>
    </w:p>
    <w:p w:rsidR="0057741F" w:rsidRDefault="004A3F5C" w:rsidP="00C47893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هذا مستبعد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نعم. أنا أقول: لو وقع تقديم الصيام على الحج مع إنكار ابن عمر، 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قدمنا </w:t>
      </w:r>
      <w:r w:rsidR="00C47893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قاله</w:t>
      </w:r>
      <w:r w:rsidR="0057741F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ابن</w:t>
      </w:r>
      <w:r w:rsidR="0057741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حجر.</w:t>
      </w:r>
    </w:p>
    <w:p w:rsidR="0057741F" w:rsidRPr="0057741F" w:rsidRDefault="0057741F" w:rsidP="0057741F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57741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صحيح.</w:t>
      </w:r>
    </w:p>
    <w:p w:rsidR="004A3F5C" w:rsidRDefault="0057741F" w:rsidP="00E26C85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1E726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أفيقال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>
        <w:rPr>
          <w:rFonts w:ascii="Simplified Arabic" w:eastAsia="SimSun" w:hAnsi="Simplified Arabic" w:cs="Simplified Arabic"/>
          <w:noProof/>
          <w:sz w:val="28"/>
          <w:szCs w:val="28"/>
          <w:rtl/>
        </w:rPr>
        <w:t>ن الصحابي سمعه على ثلاثة أوجه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4A3F5C">
        <w:rPr>
          <w:rFonts w:ascii="Simplified Arabic" w:eastAsia="SimSun" w:hAnsi="Simplified Arabic" w:cs="Simplified Arabic"/>
          <w:noProof/>
          <w:sz w:val="28"/>
          <w:szCs w:val="28"/>
          <w:rtl/>
        </w:rPr>
        <w:t>هذا مستبعد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E726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والله أعلم.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وعلى كل حال الحديث صحيح، عند البخاري صحيح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الذ</w:t>
      </w:r>
      <w:r w:rsidR="001E726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عند مسلم صحيح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ولا مجال </w:t>
      </w:r>
      <w:r w:rsidR="001E726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للتشكيك في أحدهما، ولا مانع أن يكون الصحابي سمعه على الوجهين، ورواه على الوجهين،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الأمر الثاني أن العطف بالواو.</w:t>
      </w:r>
    </w:p>
    <w:p w:rsidR="0057741F" w:rsidRPr="00C174AE" w:rsidRDefault="0057741F" w:rsidP="0057741F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174A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لا يقتضي الترتيب.</w:t>
      </w:r>
    </w:p>
    <w:p w:rsidR="00BD7C21" w:rsidRPr="004A3F5C" w:rsidRDefault="001E726D" w:rsidP="00DD3AA1">
      <w:pPr>
        <w:tabs>
          <w:tab w:val="center" w:pos="4819"/>
        </w:tabs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يقتضي الترتيب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وأجمع العلماء على وجوب الصيام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وأنه ركن من أركان الإسلام، و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على كفر من جحد وجوبه، واختلفوا في 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تكفير من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تركه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مع 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اعتراف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بوجوبه. يقول شيخ الإسلام ابن </w:t>
      </w:r>
      <w:r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تيمية</w:t>
      </w:r>
      <w:r w:rsidR="00D62978"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كتاب الإيمان</w:t>
      </w:r>
      <w:r w:rsidRP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2D00E5" w:rsidRPr="00E26C85">
        <w:rPr>
          <w:rFonts w:ascii="Simplified Arabic" w:eastAsia="SimSun" w:hAnsi="Simplified Arabic" w:cs="Simplified Arabic"/>
          <w:noProof/>
          <w:sz w:val="28"/>
          <w:szCs w:val="28"/>
          <w:rtl/>
        </w:rPr>
        <w:t>وقد</w:t>
      </w:r>
      <w:r w:rsidR="002D00E5" w:rsidRPr="002D00E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اتفق المس</w:t>
      </w:r>
      <w:r w:rsidR="00D6297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لمون </w:t>
      </w:r>
      <w:r w:rsidR="00D62978" w:rsidRPr="00E26C85">
        <w:rPr>
          <w:rFonts w:ascii="Simplified Arabic" w:eastAsia="SimSun" w:hAnsi="Simplified Arabic" w:cs="Simplified Arabic"/>
          <w:noProof/>
          <w:sz w:val="28"/>
          <w:szCs w:val="28"/>
          <w:rtl/>
        </w:rPr>
        <w:t>على أن</w:t>
      </w:r>
      <w:r w:rsidR="002D00E5" w:rsidRPr="00E26C8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من لم يأت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ِ</w:t>
      </w:r>
      <w:r w:rsidR="002D00E5" w:rsidRPr="002D00E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بالشهادتين فهو كافر، وأما الأعمال الأربعة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الصلاة والزكاة والصيام والحج-</w:t>
      </w:r>
      <w:r w:rsidR="002D00E5" w:rsidRPr="002D00E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1D212D" w:rsidRPr="002D00E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وأما الأعمال الأربعة </w:t>
      </w:r>
      <w:r w:rsidR="002D00E5" w:rsidRPr="002D00E5">
        <w:rPr>
          <w:rFonts w:ascii="Simplified Arabic" w:eastAsia="SimSun" w:hAnsi="Simplified Arabic" w:cs="Simplified Arabic"/>
          <w:noProof/>
          <w:sz w:val="28"/>
          <w:szCs w:val="28"/>
          <w:rtl/>
        </w:rPr>
        <w:t>فاختلفوا في تكفير تاركها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والقول بكفر من ترك واحدة منها رواية عن الإمام 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أحمد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D00E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واختارها طائفة من أصحاب مالك، </w:t>
      </w:r>
      <w:r w:rsidR="001D212D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الصحابة</w:t>
      </w:r>
      <w:r w:rsidR="004C5F8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حكموا على من امتنع 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 </w:t>
      </w:r>
      <w:r w:rsidR="004C5F8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دفع الزكاة، و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قاتل على امتناعها عنها بالردة، </w:t>
      </w:r>
      <w:r w:rsidR="004C5F8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أيض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C5F8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كتب عمر إلى الأمصار بالنسبة للحج، انظروا من 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ذا سعة وجدة واستطاعة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ولم يحج فا</w:t>
      </w:r>
      <w:r w:rsidR="00D76A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ض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رب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عليهم الجزية، ما هم 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مسلمين، </w:t>
      </w:r>
      <w:r w:rsidR="004C5F81" w:rsidRPr="003B77B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وجاء في آية 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آل </w:t>
      </w:r>
      <w:r w:rsidR="004C5F81" w:rsidRPr="003B77B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عمران</w:t>
      </w:r>
      <w:r w:rsidR="004C5F81" w:rsidRPr="003B77B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D6297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A04F8D" w:rsidRPr="003B77B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A04F8D" w:rsidRPr="003B77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وَمَنْ كَفَرَ فَإِنَّ اللَّهَ غَنِيٌّ عَنِ الْعَالَمِينَ</w:t>
      </w:r>
      <w:r w:rsidR="00A04F8D" w:rsidRPr="003B77B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174AE" w:rsidRPr="003B77B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C174AE" w:rsidRPr="003B77B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[سورة آل عمران</w:t>
      </w:r>
      <w:r w:rsidR="00A04F8D" w:rsidRPr="003B77B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97</w:t>
      </w:r>
      <w:r w:rsidR="00C174AE" w:rsidRPr="003B77B2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]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هذا تعقيب على وجوب الحج،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فالمسألة خطرة جد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ًّ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ا،</w:t>
      </w:r>
      <w:r w:rsidR="0021553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التفريط في 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الأركان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A58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هذه</w:t>
      </w:r>
      <w:r w:rsidR="009C6B9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رواية عن الإمام</w:t>
      </w:r>
      <w:r w:rsidR="00D76AD0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أحمد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C6B99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واختارها طائفة من أصحاب مالك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فتارك أحد الأركان مع القدرة على فعله على خطر عظيم، فقد بني الإسلام على هذه الأركان</w:t>
      </w:r>
      <w:r w:rsidR="004113B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وكل بناء ت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113B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رك بعض أركانه يوشك أن يتهدم،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والقول المرجح عند الجمهور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E26C8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0336A6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 لا يكفر من ترك الأركان الثلاثة- الزكاة و</w:t>
      </w:r>
      <w:r w:rsidR="004113B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الصيام </w:t>
      </w:r>
      <w:r w:rsidR="004113B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والحج-، والخلاف معروف في حكم تارك الصلاة، وقد نقل اتفاق الصحابة- رضي الله عنهم- على كفر تاركها وإن كان معترف</w:t>
      </w:r>
      <w:r w:rsidR="00D6297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113BF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بوجوبها. </w:t>
      </w:r>
      <w:bookmarkStart w:id="0" w:name="_GoBack"/>
      <w:bookmarkEnd w:id="0"/>
    </w:p>
    <w:p w:rsidR="00CE49DD" w:rsidRPr="00CE49DD" w:rsidRDefault="00CE49DD" w:rsidP="00D62978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E49DD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المقدم</w:t>
      </w:r>
      <w:r w:rsidR="0031640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4113BF" w:rsidRPr="004113BF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316406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أحسن الله إليك</w:t>
      </w:r>
      <w:r w:rsidR="0031640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4113BF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4113BF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لعلنا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أيضًا</w:t>
      </w:r>
      <w:r w:rsidR="004113BF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نجعل</w:t>
      </w:r>
      <w:r w:rsidR="004113BF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الحديث في الحلقة القاد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مة</w:t>
      </w:r>
      <w:r w:rsidR="004113BF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ما يتعلق بهذا الأحكام، وبالذات فيما يتعلق 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بحكم تارك</w:t>
      </w:r>
      <w:r w:rsidR="004113BF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الصيام</w:t>
      </w:r>
      <w:r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،</w:t>
      </w:r>
      <w:r w:rsidR="00D62978"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أحسن الله إليك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نذكر المستمعين الكرام به بإذن الله،</w:t>
      </w:r>
      <w:r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أيها الإخوة</w:t>
      </w:r>
      <w:r w:rsidR="00316406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والأخوات</w:t>
      </w:r>
      <w:r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316406"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بهذ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="00316406"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نصل </w:t>
      </w:r>
      <w:r w:rsidR="00D62978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وإياكم </w:t>
      </w:r>
      <w:r w:rsidR="00316406" w:rsidRPr="00E26C8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إلى ختام هذه الحلقة</w:t>
      </w:r>
      <w:r w:rsidR="00316406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من شرح </w:t>
      </w:r>
      <w:r w:rsidR="004E3F17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كتاب </w:t>
      </w:r>
      <w:r w:rsidR="00316406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التجريد الصريح لأحاديث الجامع الصحيح، سوف نستكمل </w:t>
      </w:r>
      <w:r w:rsidR="00A8436E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بإذن الله تعالى </w:t>
      </w:r>
      <w:r w:rsidR="00316406" w:rsidRPr="00E26C8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ما تبقى من هذا الكتب في حلقة قادمة،</w:t>
      </w:r>
      <w:r w:rsidR="00316406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وأنتم على خير.</w:t>
      </w:r>
      <w:r w:rsidRPr="00CE49DD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CE49DD" w:rsidRPr="00CE49DD" w:rsidRDefault="00CE49DD" w:rsidP="00CE49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CE49DD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والسلام عليكم ورحمة الله وبركاته.</w:t>
      </w:r>
    </w:p>
    <w:p w:rsidR="00CE49DD" w:rsidRPr="00CE49DD" w:rsidRDefault="00CE49DD" w:rsidP="00CE49DD">
      <w:pPr>
        <w:tabs>
          <w:tab w:val="center" w:pos="4819"/>
        </w:tabs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95564E" w:rsidRPr="00C24EA1" w:rsidRDefault="0095564E" w:rsidP="004A3F5C">
      <w:pPr>
        <w:tabs>
          <w:tab w:val="center" w:pos="4819"/>
        </w:tabs>
        <w:rPr>
          <w:rFonts w:ascii="Simplified Arabic" w:eastAsia="SimSun" w:hAnsi="Simplified Arabic" w:cs="Simplified Arabic"/>
          <w:noProof/>
          <w:sz w:val="28"/>
          <w:szCs w:val="28"/>
          <w:rtl/>
        </w:rPr>
      </w:pPr>
    </w:p>
    <w:p w:rsidR="00E659B2" w:rsidRDefault="00E659B2" w:rsidP="008C0EC7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</w:p>
    <w:p w:rsidR="00E659B2" w:rsidRDefault="00E659B2" w:rsidP="008C0EC7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</w:p>
    <w:p w:rsidR="00E659B2" w:rsidRDefault="00E659B2" w:rsidP="008C0EC7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</w:p>
    <w:p w:rsidR="00E659B2" w:rsidRDefault="00E659B2" w:rsidP="008C0EC7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</w:p>
    <w:p w:rsidR="00E93D37" w:rsidRDefault="00E93D37" w:rsidP="008C0EC7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E60" w:rsidRDefault="009F1E60" w:rsidP="008C0EC7">
      <w:r>
        <w:separator/>
      </w:r>
    </w:p>
  </w:endnote>
  <w:endnote w:type="continuationSeparator" w:id="0">
    <w:p w:rsidR="009F1E60" w:rsidRDefault="009F1E60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915525-9EA8-44D3-BA85-3349E3F5D5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AF88211-FDA0-487C-A7A6-5E858F85CF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F6C24C-C5D0-4EDF-9B93-81CCD227FEBF}"/>
    <w:embedBold r:id="rId4" w:fontKey="{17238630-5747-4CC5-BBAD-29FED83C56E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8FC19DE-C762-4A3D-A9EE-9BD7379B7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C02EF4B-EBA8-4085-AF22-C0B4FF0A2E1A}"/>
    <w:embedBold r:id="rId7" w:fontKey="{7723648C-8555-47E7-9DC6-E02E8E3B57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B2B71CD-BE0B-4538-8F63-D3EC1C747741}"/>
    <w:embedBold r:id="rId9" w:fontKey="{11308FA6-1C9F-4D8C-A05B-21B68EB000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940DE11-626C-4826-8D2A-0DEC3EE32F21}"/>
    <w:embedBold r:id="rId11" w:fontKey="{0E5052F1-3294-4F8A-A5C9-914DDDD60D81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44EB429-2972-4A19-9B32-58453C1E692D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A35FCB9-A6FB-4580-9D0F-384F3B10B87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E1ECE697-AE4D-4E76-808C-80148F77CA55}"/>
    <w:embedBold r:id="rId15" w:fontKey="{D9D90220-B79F-46ED-AE5D-3416B387350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55A1BCD0-1998-4AE8-B756-6442492A5B0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A532A391-BA14-4129-B027-D6F38FD0CA07}"/>
    <w:embedBold r:id="rId18" w:fontKey="{CD744733-3AA1-49F9-86A9-CFEA24F561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E60" w:rsidRDefault="009F1E60" w:rsidP="008C0EC7">
      <w:r>
        <w:separator/>
      </w:r>
    </w:p>
  </w:footnote>
  <w:footnote w:type="continuationSeparator" w:id="0">
    <w:p w:rsidR="009F1E60" w:rsidRDefault="009F1E60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8E0" w:rsidRDefault="0004525A" w:rsidP="00B678E0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Default="00B678E0" w:rsidP="00B678E0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DD3AA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10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B678E0" w:rsidRDefault="00B678E0" w:rsidP="00B678E0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DD3AA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10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Pr="008C0EC7" w:rsidRDefault="00B678E0" w:rsidP="007750F8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ال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أولى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B678E0" w:rsidRPr="008C0EC7" w:rsidRDefault="00B678E0" w:rsidP="007750F8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ال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أولى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Default="00B678E0" w:rsidP="00B678E0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B678E0" w:rsidRDefault="00B678E0" w:rsidP="00B678E0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D3AA1">
                            <w:rPr>
                              <w:sz w:val="28"/>
                              <w:szCs w:val="28"/>
                              <w:rtl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B678E0" w:rsidRDefault="00B678E0" w:rsidP="00B678E0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B678E0" w:rsidRDefault="00B678E0" w:rsidP="00B678E0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DD3AA1">
                      <w:rPr>
                        <w:sz w:val="28"/>
                        <w:szCs w:val="28"/>
                        <w:rtl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678E0">
      <w:rPr>
        <w:rtl/>
      </w:rPr>
      <w:tab/>
    </w:r>
    <w:r w:rsidR="00B678E0">
      <w:rPr>
        <w:rtl/>
      </w:rPr>
      <w:tab/>
    </w:r>
    <w:r w:rsidR="00B678E0">
      <w:rPr>
        <w:rtl/>
      </w:rPr>
      <w:tab/>
    </w:r>
    <w:r w:rsidR="00B678E0">
      <w:rPr>
        <w:rtl/>
      </w:rPr>
      <w:tab/>
    </w:r>
    <w:r w:rsidR="00B678E0">
      <w:rPr>
        <w:rtl/>
      </w:rPr>
      <w:tab/>
    </w:r>
  </w:p>
  <w:p w:rsidR="00B678E0" w:rsidRPr="00CD4C3A" w:rsidRDefault="00B678E0" w:rsidP="00B678E0">
    <w:pPr>
      <w:pStyle w:val="Header"/>
      <w:tabs>
        <w:tab w:val="left" w:pos="8"/>
      </w:tabs>
      <w:ind w:left="8"/>
      <w:jc w:val="center"/>
    </w:pPr>
  </w:p>
  <w:p w:rsidR="00B678E0" w:rsidRPr="007D1514" w:rsidRDefault="0004525A" w:rsidP="00B678E0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5C766" id="Line 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B678E0">
      <w:tab/>
    </w:r>
  </w:p>
  <w:p w:rsidR="00B678E0" w:rsidRPr="00064954" w:rsidRDefault="00B678E0" w:rsidP="00B678E0">
    <w:pPr>
      <w:pStyle w:val="Header"/>
    </w:pPr>
  </w:p>
  <w:p w:rsidR="00B678E0" w:rsidRPr="00D063C6" w:rsidRDefault="00B678E0" w:rsidP="00B67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8E0" w:rsidRDefault="0004525A" w:rsidP="00B678E0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Default="00B678E0" w:rsidP="00B678E0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B678E0" w:rsidRDefault="00B678E0" w:rsidP="00B678E0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Default="00B678E0" w:rsidP="00B678E0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B678E0" w:rsidRDefault="00B678E0" w:rsidP="00B678E0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D3AA1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B678E0" w:rsidRDefault="00B678E0" w:rsidP="00B678E0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B678E0" w:rsidRDefault="00B678E0" w:rsidP="00B678E0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DD3AA1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Default="00B678E0" w:rsidP="00B678E0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DD3AA1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B678E0" w:rsidRDefault="00B678E0" w:rsidP="00B678E0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DD3AA1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B678E0" w:rsidRPr="00CD4C3A" w:rsidRDefault="00B678E0" w:rsidP="00B678E0">
    <w:pPr>
      <w:pStyle w:val="Header"/>
    </w:pPr>
  </w:p>
  <w:p w:rsidR="00B678E0" w:rsidRPr="007D1514" w:rsidRDefault="0004525A" w:rsidP="00B678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8E0" w:rsidRPr="0004247D" w:rsidRDefault="00B678E0" w:rsidP="00B678E0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B678E0" w:rsidRDefault="00B678E0" w:rsidP="00B678E0">
                          <w:pPr>
                            <w:rPr>
                              <w:rtl/>
                            </w:rPr>
                          </w:pPr>
                        </w:p>
                        <w:p w:rsidR="00B678E0" w:rsidRDefault="00B678E0" w:rsidP="00B678E0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DD3AA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B678E0" w:rsidRDefault="00B678E0" w:rsidP="00B678E0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B678E0" w:rsidRPr="0004247D" w:rsidRDefault="00B678E0" w:rsidP="00B678E0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B678E0" w:rsidRDefault="00B678E0" w:rsidP="00B678E0">
                    <w:pPr>
                      <w:rPr>
                        <w:rtl/>
                      </w:rPr>
                    </w:pPr>
                  </w:p>
                  <w:p w:rsidR="00B678E0" w:rsidRDefault="00B678E0" w:rsidP="00B678E0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DD3AA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B678E0" w:rsidRDefault="00B678E0" w:rsidP="00B678E0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217A5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B678E0" w:rsidRPr="00E811C5" w:rsidRDefault="00B678E0" w:rsidP="00B678E0">
    <w:pPr>
      <w:pStyle w:val="Header"/>
    </w:pPr>
  </w:p>
  <w:p w:rsidR="00B678E0" w:rsidRPr="00D063C6" w:rsidRDefault="00B678E0" w:rsidP="00B678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21FA"/>
    <w:rsid w:val="00002827"/>
    <w:rsid w:val="00007AE2"/>
    <w:rsid w:val="000111A6"/>
    <w:rsid w:val="000145A7"/>
    <w:rsid w:val="000336A6"/>
    <w:rsid w:val="00037AAA"/>
    <w:rsid w:val="0004140B"/>
    <w:rsid w:val="0004525A"/>
    <w:rsid w:val="00047424"/>
    <w:rsid w:val="000730E6"/>
    <w:rsid w:val="000E182D"/>
    <w:rsid w:val="00114838"/>
    <w:rsid w:val="001359B6"/>
    <w:rsid w:val="00152E87"/>
    <w:rsid w:val="00163242"/>
    <w:rsid w:val="001D212D"/>
    <w:rsid w:val="001E0ADB"/>
    <w:rsid w:val="001E726D"/>
    <w:rsid w:val="0021183C"/>
    <w:rsid w:val="00213069"/>
    <w:rsid w:val="00213132"/>
    <w:rsid w:val="00215530"/>
    <w:rsid w:val="002313E3"/>
    <w:rsid w:val="00232E32"/>
    <w:rsid w:val="00234C37"/>
    <w:rsid w:val="00237D2B"/>
    <w:rsid w:val="00246F76"/>
    <w:rsid w:val="00257A7B"/>
    <w:rsid w:val="00260489"/>
    <w:rsid w:val="002661C8"/>
    <w:rsid w:val="002A7795"/>
    <w:rsid w:val="002C56BB"/>
    <w:rsid w:val="002D00E5"/>
    <w:rsid w:val="002D4A0F"/>
    <w:rsid w:val="002D5AAF"/>
    <w:rsid w:val="002E3F43"/>
    <w:rsid w:val="002E728F"/>
    <w:rsid w:val="00303FAA"/>
    <w:rsid w:val="00316406"/>
    <w:rsid w:val="00337DDD"/>
    <w:rsid w:val="00382EA3"/>
    <w:rsid w:val="0038695B"/>
    <w:rsid w:val="003A3BA6"/>
    <w:rsid w:val="003B77B2"/>
    <w:rsid w:val="003C079D"/>
    <w:rsid w:val="003D5D8C"/>
    <w:rsid w:val="00402924"/>
    <w:rsid w:val="00407C0F"/>
    <w:rsid w:val="004113BF"/>
    <w:rsid w:val="00493D79"/>
    <w:rsid w:val="004A3F5C"/>
    <w:rsid w:val="004C5F81"/>
    <w:rsid w:val="004D5D66"/>
    <w:rsid w:val="004E3F17"/>
    <w:rsid w:val="004F11E5"/>
    <w:rsid w:val="004F5D25"/>
    <w:rsid w:val="005010A0"/>
    <w:rsid w:val="0051204A"/>
    <w:rsid w:val="00551EAA"/>
    <w:rsid w:val="005529E2"/>
    <w:rsid w:val="00556717"/>
    <w:rsid w:val="0057741F"/>
    <w:rsid w:val="0058512F"/>
    <w:rsid w:val="005973C1"/>
    <w:rsid w:val="005A46F9"/>
    <w:rsid w:val="005B6AFC"/>
    <w:rsid w:val="006068FE"/>
    <w:rsid w:val="00610A1D"/>
    <w:rsid w:val="0061191D"/>
    <w:rsid w:val="00616D11"/>
    <w:rsid w:val="00676A1A"/>
    <w:rsid w:val="00684EA1"/>
    <w:rsid w:val="006A207E"/>
    <w:rsid w:val="006C0C16"/>
    <w:rsid w:val="006D439F"/>
    <w:rsid w:val="00717B15"/>
    <w:rsid w:val="00727DE3"/>
    <w:rsid w:val="00736B92"/>
    <w:rsid w:val="00737F6E"/>
    <w:rsid w:val="0074610E"/>
    <w:rsid w:val="00770A70"/>
    <w:rsid w:val="00771ED0"/>
    <w:rsid w:val="007739DD"/>
    <w:rsid w:val="007750F8"/>
    <w:rsid w:val="0078300D"/>
    <w:rsid w:val="00785853"/>
    <w:rsid w:val="00796DE8"/>
    <w:rsid w:val="007D2494"/>
    <w:rsid w:val="008011CD"/>
    <w:rsid w:val="00805429"/>
    <w:rsid w:val="0084112B"/>
    <w:rsid w:val="008A582B"/>
    <w:rsid w:val="008C0EC7"/>
    <w:rsid w:val="008F4CC6"/>
    <w:rsid w:val="0092476A"/>
    <w:rsid w:val="0093063C"/>
    <w:rsid w:val="00947650"/>
    <w:rsid w:val="0095564E"/>
    <w:rsid w:val="009714FB"/>
    <w:rsid w:val="009756B0"/>
    <w:rsid w:val="00976B38"/>
    <w:rsid w:val="009805AB"/>
    <w:rsid w:val="00991042"/>
    <w:rsid w:val="00994757"/>
    <w:rsid w:val="009A5851"/>
    <w:rsid w:val="009A76F7"/>
    <w:rsid w:val="009B1F78"/>
    <w:rsid w:val="009B7FD8"/>
    <w:rsid w:val="009C173C"/>
    <w:rsid w:val="009C6B99"/>
    <w:rsid w:val="009F1E60"/>
    <w:rsid w:val="00A04F8D"/>
    <w:rsid w:val="00A06AA9"/>
    <w:rsid w:val="00A314DD"/>
    <w:rsid w:val="00A3550F"/>
    <w:rsid w:val="00A40F9E"/>
    <w:rsid w:val="00A6665B"/>
    <w:rsid w:val="00A8436E"/>
    <w:rsid w:val="00AA110F"/>
    <w:rsid w:val="00AE014F"/>
    <w:rsid w:val="00AE18D4"/>
    <w:rsid w:val="00B0208D"/>
    <w:rsid w:val="00B1267B"/>
    <w:rsid w:val="00B678E0"/>
    <w:rsid w:val="00BA159C"/>
    <w:rsid w:val="00BB3332"/>
    <w:rsid w:val="00BD39CB"/>
    <w:rsid w:val="00BD5EA7"/>
    <w:rsid w:val="00BD7C21"/>
    <w:rsid w:val="00C15783"/>
    <w:rsid w:val="00C174AE"/>
    <w:rsid w:val="00C24EA1"/>
    <w:rsid w:val="00C441F4"/>
    <w:rsid w:val="00C47893"/>
    <w:rsid w:val="00C65080"/>
    <w:rsid w:val="00C85B44"/>
    <w:rsid w:val="00CD2650"/>
    <w:rsid w:val="00CD4017"/>
    <w:rsid w:val="00CD4FF8"/>
    <w:rsid w:val="00CE49DD"/>
    <w:rsid w:val="00CE57EA"/>
    <w:rsid w:val="00CF6207"/>
    <w:rsid w:val="00D130D3"/>
    <w:rsid w:val="00D203F0"/>
    <w:rsid w:val="00D56D0B"/>
    <w:rsid w:val="00D62978"/>
    <w:rsid w:val="00D6375C"/>
    <w:rsid w:val="00D73E40"/>
    <w:rsid w:val="00D76AD0"/>
    <w:rsid w:val="00D85C11"/>
    <w:rsid w:val="00DD0E66"/>
    <w:rsid w:val="00DD3AA1"/>
    <w:rsid w:val="00E073D8"/>
    <w:rsid w:val="00E26C85"/>
    <w:rsid w:val="00E26FE0"/>
    <w:rsid w:val="00E659B2"/>
    <w:rsid w:val="00E722BE"/>
    <w:rsid w:val="00E93D37"/>
    <w:rsid w:val="00EB0894"/>
    <w:rsid w:val="00ED4157"/>
    <w:rsid w:val="00EF160B"/>
    <w:rsid w:val="00F20A2A"/>
    <w:rsid w:val="00F44946"/>
    <w:rsid w:val="00F45160"/>
    <w:rsid w:val="00F45FC7"/>
    <w:rsid w:val="00FF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DCB60"/>
  <w15:docId w15:val="{42C38FEA-A155-4088-BF05-0C040B13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3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F5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3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F5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6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03EE9-7120-402B-AF69-0CEB4063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2404</Words>
  <Characters>13707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6</cp:revision>
  <dcterms:created xsi:type="dcterms:W3CDTF">2016-07-17T04:38:00Z</dcterms:created>
  <dcterms:modified xsi:type="dcterms:W3CDTF">2017-05-26T13:06:00Z</dcterms:modified>
</cp:coreProperties>
</file>