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810" w:rsidRDefault="00605810" w:rsidP="008C0EC7">
      <w:pPr>
        <w:ind w:left="-1282" w:right="-709"/>
        <w:jc w:val="center"/>
        <w:rPr>
          <w:sz w:val="96"/>
          <w:szCs w:val="96"/>
        </w:rPr>
      </w:pPr>
    </w:p>
    <w:p w:rsidR="00605810" w:rsidRPr="00B12E14" w:rsidRDefault="00605810" w:rsidP="008C0EC7">
      <w:pPr>
        <w:ind w:left="-1282" w:right="-709"/>
        <w:jc w:val="center"/>
        <w:rPr>
          <w:rFonts w:cs="Arial"/>
          <w:sz w:val="96"/>
          <w:szCs w:val="96"/>
        </w:rPr>
      </w:pPr>
      <w:r w:rsidRPr="00B12E14">
        <w:rPr>
          <w:sz w:val="96"/>
          <w:szCs w:val="96"/>
        </w:rPr>
        <w:sym w:font="AGA Arabesque" w:char="F050"/>
      </w:r>
    </w:p>
    <w:p w:rsidR="00605810" w:rsidRPr="00B12E14" w:rsidRDefault="00605810" w:rsidP="008C0EC7">
      <w:pPr>
        <w:ind w:left="-1282" w:right="-709"/>
        <w:jc w:val="center"/>
        <w:rPr>
          <w:rFonts w:cs="PT Bold Heading"/>
          <w:sz w:val="96"/>
          <w:szCs w:val="96"/>
          <w:rtl/>
        </w:rPr>
      </w:pPr>
    </w:p>
    <w:p w:rsidR="00605810" w:rsidRPr="00B12E14" w:rsidRDefault="00605810" w:rsidP="008C0EC7">
      <w:pPr>
        <w:ind w:left="-1282" w:right="-709"/>
        <w:rPr>
          <w:rFonts w:cs="PT Bold Heading"/>
          <w:sz w:val="96"/>
          <w:szCs w:val="96"/>
          <w:rtl/>
        </w:rPr>
      </w:pPr>
    </w:p>
    <w:p w:rsidR="00605810" w:rsidRPr="00B12E14" w:rsidRDefault="00605810" w:rsidP="008C0EC7">
      <w:pPr>
        <w:ind w:left="-1282" w:right="-709"/>
        <w:jc w:val="center"/>
        <w:rPr>
          <w:rFonts w:cs="PT Bold Heading"/>
          <w:sz w:val="96"/>
          <w:szCs w:val="96"/>
          <w:rtl/>
        </w:rPr>
      </w:pPr>
      <w:r w:rsidRPr="00B12E14">
        <w:rPr>
          <w:rFonts w:cs="PT Bold Heading"/>
          <w:sz w:val="96"/>
          <w:szCs w:val="96"/>
          <w:rtl/>
        </w:rPr>
        <w:t xml:space="preserve"> شرح كتاب التجريد الصريح لأحاديث الجامع الصحيح</w:t>
      </w:r>
    </w:p>
    <w:p w:rsidR="00605810" w:rsidRPr="00B12E14" w:rsidRDefault="00605810" w:rsidP="008C0EC7">
      <w:pPr>
        <w:ind w:left="-1282" w:right="-709"/>
        <w:jc w:val="center"/>
        <w:rPr>
          <w:rFonts w:cs="Arial"/>
          <w:sz w:val="96"/>
          <w:szCs w:val="96"/>
        </w:rPr>
      </w:pPr>
    </w:p>
    <w:p w:rsidR="00605810" w:rsidRPr="00B12E14" w:rsidRDefault="00605810" w:rsidP="008C0EC7">
      <w:pPr>
        <w:ind w:left="-1282" w:right="-709"/>
        <w:jc w:val="center"/>
        <w:rPr>
          <w:rFonts w:cs="Arial"/>
          <w:sz w:val="96"/>
          <w:szCs w:val="96"/>
          <w:rtl/>
        </w:rPr>
      </w:pPr>
      <w:r w:rsidRPr="00B12E14">
        <w:rPr>
          <w:rFonts w:ascii="Andalus" w:hAnsi="Andalus" w:cs="Andalus" w:hint="eastAsia"/>
          <w:b/>
          <w:sz w:val="48"/>
          <w:szCs w:val="48"/>
          <w:rtl/>
        </w:rPr>
        <w:t>فضيلة</w:t>
      </w:r>
      <w:r w:rsidRPr="00B12E14">
        <w:rPr>
          <w:rFonts w:ascii="Andalus" w:hAnsi="Andalus" w:cs="Andalus"/>
          <w:b/>
          <w:sz w:val="48"/>
          <w:szCs w:val="48"/>
          <w:rtl/>
        </w:rPr>
        <w:t xml:space="preserve"> الشيخ الدكتور</w:t>
      </w:r>
    </w:p>
    <w:p w:rsidR="00605810" w:rsidRPr="00B12E14" w:rsidRDefault="00605810" w:rsidP="008C0EC7">
      <w:pPr>
        <w:ind w:left="-1282" w:right="-709"/>
        <w:jc w:val="center"/>
        <w:rPr>
          <w:rFonts w:ascii="Andalus" w:hAnsi="Andalus" w:cs="AL-Mohanad Bold"/>
          <w:b/>
          <w:sz w:val="48"/>
          <w:szCs w:val="48"/>
          <w:rtl/>
        </w:rPr>
      </w:pPr>
      <w:r w:rsidRPr="00B12E14">
        <w:rPr>
          <w:rFonts w:ascii="Andalus" w:hAnsi="Andalus" w:cs="AL-Mohanad Bold" w:hint="eastAsia"/>
          <w:b/>
          <w:sz w:val="48"/>
          <w:szCs w:val="48"/>
          <w:rtl/>
        </w:rPr>
        <w:t>عبد</w:t>
      </w:r>
      <w:r w:rsidRPr="00B12E14">
        <w:rPr>
          <w:rFonts w:ascii="Andalus" w:hAnsi="Andalus" w:cs="AL-Mohanad Bold"/>
          <w:b/>
          <w:sz w:val="48"/>
          <w:szCs w:val="48"/>
          <w:rtl/>
        </w:rPr>
        <w:t xml:space="preserve"> الكريم بن عبد الله الخضير</w:t>
      </w:r>
    </w:p>
    <w:p w:rsidR="00605810" w:rsidRPr="00B12E14" w:rsidRDefault="00605810" w:rsidP="008C0EC7">
      <w:pPr>
        <w:ind w:left="-1282" w:right="-709"/>
        <w:jc w:val="center"/>
        <w:rPr>
          <w:rFonts w:ascii="Andalus" w:hAnsi="Andalus" w:cs="Andalus"/>
          <w:b/>
          <w:sz w:val="48"/>
          <w:szCs w:val="48"/>
          <w:rtl/>
        </w:rPr>
      </w:pPr>
      <w:r w:rsidRPr="00B12E14">
        <w:rPr>
          <w:rFonts w:ascii="Andalus" w:hAnsi="Andalus" w:cs="AL-Mohanad Bold" w:hint="eastAsia"/>
          <w:b/>
          <w:sz w:val="48"/>
          <w:szCs w:val="48"/>
          <w:rtl/>
        </w:rPr>
        <w:t>عضو</w:t>
      </w:r>
      <w:r w:rsidRPr="00B12E14">
        <w:rPr>
          <w:rFonts w:ascii="Andalus" w:hAnsi="Andalus" w:cs="AL-Mohanad Bold"/>
          <w:b/>
          <w:sz w:val="48"/>
          <w:szCs w:val="48"/>
          <w:rtl/>
        </w:rPr>
        <w:t xml:space="preserve"> هيئة كبار العلماء وعضو اللجنة ا</w:t>
      </w:r>
      <w:r w:rsidRPr="00B12E14">
        <w:rPr>
          <w:rFonts w:ascii="Andalus" w:hAnsi="Andalus" w:cs="AL-Mohanad Bold" w:hint="eastAsia"/>
          <w:b/>
          <w:sz w:val="48"/>
          <w:szCs w:val="48"/>
          <w:rtl/>
        </w:rPr>
        <w:t>لدائمة</w:t>
      </w:r>
      <w:r w:rsidRPr="00B12E14">
        <w:rPr>
          <w:rFonts w:ascii="Andalus" w:hAnsi="Andalus" w:cs="AL-Mohanad Bold"/>
          <w:b/>
          <w:sz w:val="48"/>
          <w:szCs w:val="48"/>
          <w:rtl/>
        </w:rPr>
        <w:t xml:space="preserve"> </w:t>
      </w:r>
      <w:r w:rsidRPr="00B12E14">
        <w:rPr>
          <w:rFonts w:ascii="Andalus" w:hAnsi="Andalus" w:cs="AL-Mohanad Bold" w:hint="eastAsia"/>
          <w:b/>
          <w:sz w:val="48"/>
          <w:szCs w:val="48"/>
          <w:rtl/>
        </w:rPr>
        <w:t>للبحوث</w:t>
      </w:r>
      <w:r w:rsidRPr="00B12E14">
        <w:rPr>
          <w:rFonts w:ascii="Andalus" w:hAnsi="Andalus" w:cs="AL-Mohanad Bold"/>
          <w:b/>
          <w:sz w:val="48"/>
          <w:szCs w:val="48"/>
          <w:rtl/>
        </w:rPr>
        <w:t xml:space="preserve"> العلمية و</w:t>
      </w:r>
      <w:r w:rsidRPr="00B12E14">
        <w:rPr>
          <w:rFonts w:ascii="Andalus" w:hAnsi="Andalus" w:cs="AL-Mohanad Bold" w:hint="eastAsia"/>
          <w:b/>
          <w:sz w:val="48"/>
          <w:szCs w:val="48"/>
          <w:rtl/>
        </w:rPr>
        <w:t>الإفتاء</w:t>
      </w:r>
    </w:p>
    <w:p w:rsidR="00605810" w:rsidRPr="00B12E14" w:rsidRDefault="00605810" w:rsidP="008C0EC7">
      <w:pPr>
        <w:pStyle w:val="AL-MohanadBold16"/>
        <w:rPr>
          <w:noProof w:val="0"/>
          <w:rtl/>
        </w:rPr>
      </w:pPr>
    </w:p>
    <w:p w:rsidR="00605810" w:rsidRPr="00B12E14" w:rsidRDefault="00605810" w:rsidP="008C0EC7">
      <w:pPr>
        <w:pStyle w:val="AL-MohanadBold16"/>
        <w:rPr>
          <w:noProof w:val="0"/>
          <w:rtl/>
        </w:rPr>
      </w:pPr>
    </w:p>
    <w:p w:rsidR="00605810" w:rsidRPr="00B12E14" w:rsidRDefault="00605810" w:rsidP="00AA5557">
      <w:pPr>
        <w:ind w:left="-1282" w:right="-709"/>
        <w:jc w:val="center"/>
        <w:rPr>
          <w:rFonts w:ascii="Tahoma" w:hAnsi="Tahoma" w:cs="Tahoma"/>
          <w:bCs/>
          <w:sz w:val="32"/>
          <w:szCs w:val="32"/>
          <w:rtl/>
        </w:rPr>
      </w:pPr>
      <w:r w:rsidRPr="00B12E14">
        <w:rPr>
          <w:rFonts w:ascii="Tahoma" w:hAnsi="Tahoma" w:cs="Tahoma"/>
          <w:bCs/>
          <w:rtl/>
        </w:rPr>
        <w:t xml:space="preserve"> </w:t>
      </w:r>
      <w:r w:rsidRPr="00B12E14">
        <w:rPr>
          <w:rFonts w:ascii="Tahoma" w:hAnsi="Tahoma" w:cs="Tahoma"/>
          <w:bCs/>
          <w:sz w:val="32"/>
          <w:szCs w:val="32"/>
          <w:rtl/>
        </w:rPr>
        <w:t>(كتاب الصوم 1425-25)</w:t>
      </w:r>
    </w:p>
    <w:p w:rsidR="00605810" w:rsidRPr="00B12E14" w:rsidRDefault="00605810" w:rsidP="00A15F52">
      <w:pPr>
        <w:pStyle w:val="BodyTextIndent"/>
        <w:tabs>
          <w:tab w:val="left" w:pos="3396"/>
        </w:tabs>
        <w:ind w:left="-1281" w:right="-709" w:firstLine="0"/>
        <w:jc w:val="center"/>
        <w:rPr>
          <w:noProof w:val="0"/>
          <w:rtl/>
        </w:rPr>
      </w:pPr>
      <w:r w:rsidRPr="00B12E14">
        <w:rPr>
          <w:noProof w:val="0"/>
          <w:rtl/>
        </w:rPr>
        <w:t xml:space="preserve"> </w:t>
      </w:r>
    </w:p>
    <w:p w:rsidR="00605810" w:rsidRPr="00285D91" w:rsidRDefault="00605810" w:rsidP="00285D91">
      <w:pPr>
        <w:pStyle w:val="BodyTextIndent"/>
        <w:tabs>
          <w:tab w:val="left" w:pos="3396"/>
        </w:tabs>
        <w:ind w:left="-1281" w:right="-709" w:firstLine="0"/>
        <w:jc w:val="center"/>
        <w:rPr>
          <w:rFonts w:ascii="QCF_P039" w:hAnsi="QCF_P039" w:cs="AL-Mohanad"/>
          <w:noProof w:val="0"/>
          <w:sz w:val="36"/>
          <w:szCs w:val="36"/>
          <w:rtl/>
        </w:rPr>
      </w:pPr>
      <w:r w:rsidRPr="00B12E14">
        <w:rPr>
          <w:noProof w:val="0"/>
          <w:rtl/>
        </w:rPr>
        <w:t xml:space="preserve">  /   /   14</w:t>
      </w:r>
      <w:bookmarkStart w:id="0" w:name="_GoBack"/>
      <w:bookmarkEnd w:id="0"/>
    </w:p>
    <w:p w:rsidR="00605810" w:rsidRPr="00B12E14" w:rsidRDefault="00605810" w:rsidP="008C0EC7">
      <w:pPr>
        <w:jc w:val="both"/>
        <w:rPr>
          <w:rFonts w:cs="Simplified Arabic"/>
          <w:b/>
          <w:bCs/>
          <w:sz w:val="36"/>
          <w:szCs w:val="28"/>
          <w:rtl/>
        </w:rPr>
      </w:pPr>
      <w:r w:rsidRPr="00B12E14">
        <w:rPr>
          <w:rFonts w:cs="Simplified Arabic"/>
          <w:b/>
          <w:bCs/>
          <w:sz w:val="36"/>
          <w:szCs w:val="28"/>
          <w:rtl/>
        </w:rPr>
        <w:lastRenderedPageBreak/>
        <w:t>المقدم: بسم الله الرحمن الرحيم</w:t>
      </w:r>
      <w:r w:rsidR="00483322" w:rsidRPr="00B12E14">
        <w:rPr>
          <w:rFonts w:cs="Simplified Arabic" w:hint="cs"/>
          <w:b/>
          <w:bCs/>
          <w:sz w:val="36"/>
          <w:szCs w:val="28"/>
          <w:rtl/>
        </w:rPr>
        <w:t>.</w:t>
      </w:r>
    </w:p>
    <w:p w:rsidR="00605810" w:rsidRPr="00B12E14" w:rsidRDefault="00605810" w:rsidP="008C0EC7">
      <w:pPr>
        <w:jc w:val="both"/>
        <w:rPr>
          <w:rFonts w:cs="Simplified Arabic"/>
          <w:b/>
          <w:bCs/>
          <w:sz w:val="36"/>
          <w:szCs w:val="28"/>
          <w:rtl/>
        </w:rPr>
      </w:pPr>
      <w:r w:rsidRPr="00B12E14">
        <w:rPr>
          <w:rFonts w:cs="Simplified Arabic"/>
          <w:b/>
          <w:bCs/>
          <w:sz w:val="36"/>
          <w:szCs w:val="28"/>
          <w:rtl/>
        </w:rPr>
        <w:t>الحمد لله رب العالمين، وصلى الله وسلم وبارك على عبده ورسوله محمدٍ وآله وصحبه أجمعين.</w:t>
      </w:r>
    </w:p>
    <w:p w:rsidR="00605810" w:rsidRPr="00B12E14" w:rsidRDefault="00605810" w:rsidP="00A840B6">
      <w:pPr>
        <w:jc w:val="both"/>
        <w:rPr>
          <w:rFonts w:cs="Simplified Arabic"/>
          <w:b/>
          <w:bCs/>
          <w:sz w:val="36"/>
          <w:szCs w:val="28"/>
          <w:rtl/>
        </w:rPr>
      </w:pPr>
      <w:r w:rsidRPr="00B12E14">
        <w:rPr>
          <w:rFonts w:cs="Simplified Arabic"/>
          <w:b/>
          <w:bCs/>
          <w:sz w:val="36"/>
          <w:szCs w:val="28"/>
          <w:rtl/>
        </w:rPr>
        <w:t>أيها الإخوة والأخوات</w:t>
      </w:r>
      <w:r w:rsidR="00483322" w:rsidRPr="00B12E14">
        <w:rPr>
          <w:rFonts w:cs="Simplified Arabic" w:hint="cs"/>
          <w:b/>
          <w:bCs/>
          <w:sz w:val="36"/>
          <w:szCs w:val="28"/>
          <w:rtl/>
        </w:rPr>
        <w:t>،</w:t>
      </w:r>
      <w:r w:rsidRPr="00B12E14">
        <w:rPr>
          <w:rFonts w:cs="Simplified Arabic"/>
          <w:b/>
          <w:bCs/>
          <w:sz w:val="36"/>
          <w:szCs w:val="28"/>
          <w:rtl/>
        </w:rPr>
        <w:t xml:space="preserve"> السلام عليكم ورحمة الله وبركاته، وأهلاً بكم إلى حلقةٍ جديدة ضمن برنامج</w:t>
      </w:r>
      <w:r w:rsidRPr="00B12E14">
        <w:rPr>
          <w:rFonts w:cs="Simplified Arabic"/>
          <w:b/>
          <w:bCs/>
          <w:sz w:val="36"/>
          <w:szCs w:val="28"/>
          <w:rtl/>
          <w:lang w:bidi="ar-EG"/>
        </w:rPr>
        <w:t>كم</w:t>
      </w:r>
      <w:r w:rsidRPr="00B12E14">
        <w:rPr>
          <w:rFonts w:cs="Simplified Arabic"/>
          <w:b/>
          <w:bCs/>
          <w:sz w:val="36"/>
          <w:szCs w:val="28"/>
          <w:rtl/>
        </w:rPr>
        <w:t xml:space="preserve"> شرح كتاب التجريد الصريح لأحاديث الجامع الصحيح. </w:t>
      </w:r>
    </w:p>
    <w:p w:rsidR="00605810" w:rsidRPr="00B12E14" w:rsidRDefault="00605810" w:rsidP="007A790E">
      <w:pPr>
        <w:jc w:val="both"/>
        <w:rPr>
          <w:rFonts w:cs="Simplified Arabic"/>
          <w:b/>
          <w:bCs/>
          <w:sz w:val="28"/>
          <w:szCs w:val="28"/>
          <w:rtl/>
        </w:rPr>
      </w:pPr>
      <w:r w:rsidRPr="00B12E14">
        <w:rPr>
          <w:rFonts w:cs="Simplified Arabic"/>
          <w:b/>
          <w:bCs/>
          <w:sz w:val="36"/>
          <w:szCs w:val="28"/>
          <w:rtl/>
        </w:rPr>
        <w:t>مع مطلع حلقتنا يسرنا أن نرح</w:t>
      </w:r>
      <w:r w:rsidR="00483322" w:rsidRPr="00B12E14">
        <w:rPr>
          <w:rFonts w:cs="Simplified Arabic" w:hint="cs"/>
          <w:b/>
          <w:bCs/>
          <w:sz w:val="36"/>
          <w:szCs w:val="28"/>
          <w:rtl/>
        </w:rPr>
        <w:t>ّ</w:t>
      </w:r>
      <w:r w:rsidRPr="00B12E14">
        <w:rPr>
          <w:rFonts w:cs="Simplified Arabic"/>
          <w:b/>
          <w:bCs/>
          <w:sz w:val="36"/>
          <w:szCs w:val="28"/>
          <w:rtl/>
        </w:rPr>
        <w:t xml:space="preserve">ب </w:t>
      </w:r>
      <w:r w:rsidRPr="00B12E14">
        <w:rPr>
          <w:rFonts w:cs="Simplified Arabic"/>
          <w:b/>
          <w:bCs/>
          <w:sz w:val="28"/>
          <w:szCs w:val="28"/>
          <w:rtl/>
        </w:rPr>
        <w:t>بصاحب الفضيلة الشيخ الدكتور عبد الكريم بن عبد الله الخضير، فأهلاً ومرحبًا بكم شيخ عبد الكريم.</w:t>
      </w:r>
    </w:p>
    <w:p w:rsidR="00605810" w:rsidRPr="00B12E14" w:rsidRDefault="00605810" w:rsidP="00A840B6">
      <w:pPr>
        <w:jc w:val="both"/>
        <w:rPr>
          <w:rFonts w:cs="Simplified Arabic"/>
          <w:sz w:val="28"/>
          <w:szCs w:val="28"/>
          <w:rtl/>
        </w:rPr>
      </w:pPr>
      <w:r w:rsidRPr="00B12E14">
        <w:rPr>
          <w:rFonts w:cs="Simplified Arabic"/>
          <w:sz w:val="28"/>
          <w:szCs w:val="28"/>
          <w:rtl/>
        </w:rPr>
        <w:t>حياكم الله</w:t>
      </w:r>
      <w:r w:rsidR="00483322" w:rsidRPr="00B12E14">
        <w:rPr>
          <w:rFonts w:cs="Simplified Arabic" w:hint="cs"/>
          <w:sz w:val="28"/>
          <w:szCs w:val="28"/>
          <w:rtl/>
        </w:rPr>
        <w:t>،</w:t>
      </w:r>
      <w:r w:rsidR="00483322" w:rsidRPr="00B12E14">
        <w:rPr>
          <w:rFonts w:cs="Simplified Arabic"/>
          <w:sz w:val="28"/>
          <w:szCs w:val="28"/>
          <w:rtl/>
        </w:rPr>
        <w:t xml:space="preserve"> وبارك فيكم وفي ال</w:t>
      </w:r>
      <w:r w:rsidR="00483322" w:rsidRPr="00B12E14">
        <w:rPr>
          <w:rFonts w:cs="Simplified Arabic" w:hint="cs"/>
          <w:sz w:val="28"/>
          <w:szCs w:val="28"/>
          <w:rtl/>
        </w:rPr>
        <w:t>إ</w:t>
      </w:r>
      <w:r w:rsidRPr="00B12E14">
        <w:rPr>
          <w:rFonts w:cs="Simplified Arabic"/>
          <w:sz w:val="28"/>
          <w:szCs w:val="28"/>
          <w:rtl/>
        </w:rPr>
        <w:t>خوة المستمعين.</w:t>
      </w:r>
    </w:p>
    <w:p w:rsidR="00605810" w:rsidRPr="00B12E14" w:rsidRDefault="00605810" w:rsidP="00483322">
      <w:pPr>
        <w:jc w:val="both"/>
        <w:rPr>
          <w:rFonts w:cs="Simplified Arabic"/>
          <w:b/>
          <w:bCs/>
          <w:sz w:val="28"/>
          <w:szCs w:val="28"/>
          <w:rtl/>
          <w:lang w:bidi="ar-EG"/>
        </w:rPr>
      </w:pPr>
      <w:r w:rsidRPr="00B12E14">
        <w:rPr>
          <w:rFonts w:cs="Simplified Arabic"/>
          <w:b/>
          <w:bCs/>
          <w:sz w:val="28"/>
          <w:szCs w:val="28"/>
          <w:rtl/>
        </w:rPr>
        <w:t xml:space="preserve">المقدم: قال المصنف </w:t>
      </w:r>
      <w:r w:rsidR="00483322" w:rsidRPr="00B12E14">
        <w:rPr>
          <w:rFonts w:cs="Simplified Arabic" w:hint="cs"/>
          <w:b/>
          <w:bCs/>
          <w:sz w:val="28"/>
          <w:szCs w:val="28"/>
          <w:rtl/>
        </w:rPr>
        <w:t>-</w:t>
      </w:r>
      <w:r w:rsidRPr="00B12E14">
        <w:rPr>
          <w:rFonts w:cs="Simplified Arabic"/>
          <w:b/>
          <w:bCs/>
          <w:sz w:val="28"/>
          <w:szCs w:val="28"/>
          <w:rtl/>
        </w:rPr>
        <w:t>رحمنا الله وإياه</w:t>
      </w:r>
      <w:r w:rsidR="00483322" w:rsidRPr="00B12E14">
        <w:rPr>
          <w:rFonts w:cs="Simplified Arabic" w:hint="cs"/>
          <w:b/>
          <w:bCs/>
          <w:sz w:val="28"/>
          <w:szCs w:val="28"/>
          <w:rtl/>
        </w:rPr>
        <w:t>-</w:t>
      </w:r>
      <w:r w:rsidRPr="00B12E14">
        <w:rPr>
          <w:rFonts w:cs="Simplified Arabic"/>
          <w:b/>
          <w:bCs/>
          <w:sz w:val="28"/>
          <w:szCs w:val="28"/>
          <w:rtl/>
        </w:rPr>
        <w:t>:</w:t>
      </w:r>
      <w:r w:rsidR="00483322" w:rsidRPr="00B12E14">
        <w:rPr>
          <w:rFonts w:cs="Simplified Arabic" w:hint="cs"/>
          <w:b/>
          <w:bCs/>
          <w:sz w:val="28"/>
          <w:szCs w:val="28"/>
          <w:rtl/>
        </w:rPr>
        <w:t xml:space="preserve"> </w:t>
      </w:r>
      <w:r w:rsidRPr="00B12E14">
        <w:rPr>
          <w:rFonts w:cs="Simplified Arabic"/>
          <w:b/>
          <w:bCs/>
          <w:sz w:val="28"/>
          <w:szCs w:val="28"/>
          <w:rtl/>
        </w:rPr>
        <w:t xml:space="preserve">عن البراء </w:t>
      </w:r>
      <w:r w:rsidR="00483322" w:rsidRPr="00B12E14">
        <w:rPr>
          <w:rFonts w:cs="Simplified Arabic" w:hint="cs"/>
          <w:b/>
          <w:bCs/>
          <w:sz w:val="28"/>
          <w:szCs w:val="28"/>
          <w:rtl/>
        </w:rPr>
        <w:t>-</w:t>
      </w:r>
      <w:r w:rsidRPr="00B12E14">
        <w:rPr>
          <w:rFonts w:cs="Simplified Arabic"/>
          <w:b/>
          <w:bCs/>
          <w:sz w:val="28"/>
          <w:szCs w:val="28"/>
          <w:rtl/>
        </w:rPr>
        <w:t>رضي الله عنه</w:t>
      </w:r>
      <w:r w:rsidR="00483322" w:rsidRPr="00B12E14">
        <w:rPr>
          <w:rFonts w:cs="Simplified Arabic" w:hint="cs"/>
          <w:b/>
          <w:bCs/>
          <w:sz w:val="28"/>
          <w:szCs w:val="28"/>
          <w:rtl/>
        </w:rPr>
        <w:t>-</w:t>
      </w:r>
      <w:r w:rsidRPr="00B12E14">
        <w:rPr>
          <w:rFonts w:cs="Simplified Arabic"/>
          <w:b/>
          <w:bCs/>
          <w:sz w:val="28"/>
          <w:szCs w:val="28"/>
          <w:rtl/>
        </w:rPr>
        <w:t xml:space="preserve"> قال: كان أصحاب محمدٍ -صلى الله عليه وسلم- إذا كان الرجل صائمًا، فحضر الإفطار، فنام قبل أن يفطر لم يأكل ليلته ولا يومه، حتى يمسي، وإن قيس بن صرمة الأنصاري كان صائمًا، فلما حضر الإفطار أتى امرأته فقال لها: أعندك طعامٌ؟ قالت: لا، ولكن </w:t>
      </w:r>
      <w:r w:rsidR="00483322" w:rsidRPr="00B12E14">
        <w:rPr>
          <w:rFonts w:cs="Simplified Arabic" w:hint="cs"/>
          <w:b/>
          <w:bCs/>
          <w:sz w:val="28"/>
          <w:szCs w:val="28"/>
          <w:rtl/>
        </w:rPr>
        <w:t>أ</w:t>
      </w:r>
      <w:r w:rsidRPr="00B12E14">
        <w:rPr>
          <w:rFonts w:cs="Simplified Arabic"/>
          <w:b/>
          <w:bCs/>
          <w:sz w:val="28"/>
          <w:szCs w:val="28"/>
          <w:rtl/>
        </w:rPr>
        <w:t>نطلق فأطلب لك، وكان يومه يعمل، فغلبته عيناه، فجاءته امرأته، فلما رأته قالت: خيبةً لك، فلما انتصف النهار غ</w:t>
      </w:r>
      <w:r w:rsidR="00483322" w:rsidRPr="00B12E14">
        <w:rPr>
          <w:rFonts w:cs="Simplified Arabic" w:hint="cs"/>
          <w:b/>
          <w:bCs/>
          <w:sz w:val="28"/>
          <w:szCs w:val="28"/>
          <w:rtl/>
        </w:rPr>
        <w:t>ُ</w:t>
      </w:r>
      <w:r w:rsidRPr="00B12E14">
        <w:rPr>
          <w:rFonts w:cs="Simplified Arabic"/>
          <w:b/>
          <w:bCs/>
          <w:sz w:val="28"/>
          <w:szCs w:val="28"/>
          <w:rtl/>
        </w:rPr>
        <w:t>شي عليه، فذكر ذلك للنبي –صلى الله عليه وسلم- فنزلت هذه الآية</w:t>
      </w:r>
      <w:r w:rsidR="00483322" w:rsidRPr="00B12E14">
        <w:rPr>
          <w:rFonts w:cs="Simplified Arabic" w:hint="cs"/>
          <w:b/>
          <w:bCs/>
          <w:sz w:val="28"/>
          <w:szCs w:val="28"/>
          <w:rtl/>
        </w:rPr>
        <w:t>:</w:t>
      </w:r>
      <w:r w:rsidRPr="00B12E14">
        <w:rPr>
          <w:rFonts w:cs="Simplified Arabic"/>
          <w:b/>
          <w:bCs/>
          <w:sz w:val="28"/>
          <w:szCs w:val="28"/>
          <w:rtl/>
        </w:rPr>
        <w:t xml:space="preserve"> </w:t>
      </w:r>
      <w:r w:rsidRPr="00B12E14">
        <w:rPr>
          <w:rFonts w:cs="Simplified Arabic"/>
          <w:b/>
          <w:bCs/>
          <w:color w:val="FF0000"/>
          <w:sz w:val="28"/>
          <w:szCs w:val="28"/>
          <w:rtl/>
        </w:rPr>
        <w:t>{</w:t>
      </w:r>
      <w:r w:rsidRPr="00B12E14">
        <w:rPr>
          <w:rStyle w:val="ayatext"/>
          <w:rFonts w:cs="Simplified Arabic"/>
          <w:b/>
          <w:bCs/>
          <w:color w:val="FF0000"/>
          <w:sz w:val="28"/>
          <w:szCs w:val="28"/>
          <w:rtl/>
        </w:rPr>
        <w:t>أُحِلَّ لَكُمْ لَيْلَةَ الصِّيَامِ الرَّفَثُ إِلَىٰ نِسَائِكُمْ}</w:t>
      </w:r>
      <w:r w:rsidRPr="00B12E14">
        <w:rPr>
          <w:rStyle w:val="apple-converted-space"/>
          <w:rFonts w:cs="Simplified Arabic"/>
          <w:b/>
          <w:bCs/>
          <w:color w:val="FF0000"/>
          <w:sz w:val="28"/>
          <w:szCs w:val="28"/>
        </w:rPr>
        <w:t xml:space="preserve"> </w:t>
      </w:r>
      <w:r w:rsidRPr="00B12E14">
        <w:rPr>
          <w:rStyle w:val="apple-converted-space"/>
          <w:rFonts w:cs="Simplified Arabic"/>
          <w:b/>
          <w:bCs/>
          <w:sz w:val="28"/>
          <w:szCs w:val="28"/>
          <w:rtl/>
          <w:lang w:bidi="ar-EG"/>
        </w:rPr>
        <w:t>[سورة البقرة 187] ففرحوا</w:t>
      </w:r>
      <w:r w:rsidRPr="00B12E14">
        <w:rPr>
          <w:rStyle w:val="apple-converted-space"/>
          <w:rFonts w:cs="Simplified Arabic"/>
          <w:b/>
          <w:bCs/>
          <w:color w:val="FF0000"/>
          <w:sz w:val="28"/>
          <w:szCs w:val="28"/>
        </w:rPr>
        <w:t> </w:t>
      </w:r>
      <w:r w:rsidRPr="00B12E14">
        <w:rPr>
          <w:rFonts w:cs="Simplified Arabic"/>
          <w:b/>
          <w:bCs/>
          <w:sz w:val="28"/>
          <w:szCs w:val="28"/>
          <w:rtl/>
        </w:rPr>
        <w:t>بها فرحًا شديدًا، ونزلت</w:t>
      </w:r>
      <w:r w:rsidR="00483322" w:rsidRPr="00B12E14">
        <w:rPr>
          <w:rFonts w:cs="Simplified Arabic" w:hint="cs"/>
          <w:b/>
          <w:bCs/>
          <w:color w:val="FF0000"/>
          <w:sz w:val="28"/>
          <w:szCs w:val="28"/>
          <w:rtl/>
        </w:rPr>
        <w:t>:</w:t>
      </w:r>
      <w:r w:rsidRPr="00B12E14">
        <w:rPr>
          <w:rFonts w:cs="Simplified Arabic"/>
          <w:b/>
          <w:bCs/>
          <w:color w:val="FF0000"/>
          <w:sz w:val="28"/>
          <w:szCs w:val="28"/>
          <w:rtl/>
        </w:rPr>
        <w:t xml:space="preserve"> {</w:t>
      </w:r>
      <w:r w:rsidRPr="00B12E14">
        <w:rPr>
          <w:rStyle w:val="ayatext"/>
          <w:rFonts w:cs="Simplified Arabic"/>
          <w:b/>
          <w:bCs/>
          <w:color w:val="FF0000"/>
          <w:sz w:val="28"/>
          <w:szCs w:val="28"/>
          <w:rtl/>
        </w:rPr>
        <w:t>وَكُلُوا وَاشْرَبُوا حَتَّىٰ يَتَبَيَّنَ لَكُمُ الْخَيْطُ الْأَبْيَضُ مِنَ الْخَيْطِ الْأَسْوَدِ</w:t>
      </w:r>
      <w:r w:rsidRPr="00B12E14">
        <w:rPr>
          <w:rFonts w:cs="Simplified Arabic"/>
          <w:b/>
          <w:bCs/>
          <w:color w:val="FF0000"/>
          <w:sz w:val="28"/>
          <w:szCs w:val="28"/>
          <w:rtl/>
        </w:rPr>
        <w:t xml:space="preserve">} </w:t>
      </w:r>
      <w:r w:rsidRPr="00B12E14">
        <w:rPr>
          <w:rStyle w:val="apple-converted-space"/>
          <w:rFonts w:cs="Simplified Arabic"/>
          <w:b/>
          <w:bCs/>
          <w:sz w:val="28"/>
          <w:szCs w:val="28"/>
          <w:rtl/>
          <w:lang w:bidi="ar-EG"/>
        </w:rPr>
        <w:t>[سورة البقرة 187]</w:t>
      </w:r>
      <w:r w:rsidRPr="00B12E14">
        <w:rPr>
          <w:rFonts w:cs="Simplified Arabic"/>
          <w:b/>
          <w:bCs/>
          <w:sz w:val="28"/>
          <w:szCs w:val="28"/>
          <w:rtl/>
          <w:lang w:bidi="ar-EG"/>
        </w:rPr>
        <w:t>.</w:t>
      </w:r>
    </w:p>
    <w:p w:rsidR="00605810" w:rsidRPr="00B12E14" w:rsidRDefault="00605810" w:rsidP="008C0EC7">
      <w:pPr>
        <w:jc w:val="both"/>
        <w:rPr>
          <w:rFonts w:cs="Simplified Arabic"/>
          <w:sz w:val="28"/>
          <w:szCs w:val="28"/>
          <w:rtl/>
        </w:rPr>
      </w:pPr>
      <w:r w:rsidRPr="00B12E14">
        <w:rPr>
          <w:rFonts w:cs="Simplified Arabic"/>
          <w:sz w:val="28"/>
          <w:szCs w:val="28"/>
          <w:rtl/>
        </w:rPr>
        <w:t>الحمد لله رب العالمين، وصلى الله وسلم وبارك على عبده ورسوله، نبينا محمد وعلى آله وصحبه أجمعين.</w:t>
      </w:r>
    </w:p>
    <w:p w:rsidR="00605810" w:rsidRPr="00B12E14" w:rsidRDefault="00605810" w:rsidP="007A790E">
      <w:pPr>
        <w:jc w:val="both"/>
        <w:rPr>
          <w:rFonts w:cs="Simplified Arabic"/>
          <w:sz w:val="28"/>
          <w:szCs w:val="28"/>
          <w:rtl/>
        </w:rPr>
      </w:pPr>
      <w:r w:rsidRPr="00B12E14">
        <w:rPr>
          <w:rFonts w:cs="Simplified Arabic"/>
          <w:sz w:val="28"/>
          <w:szCs w:val="28"/>
          <w:rtl/>
        </w:rPr>
        <w:t xml:space="preserve">راوي الحديث البراء بن عازب بن الحارث بن عديٍ الأنصاري الأوسي، صحابي بن صحابي، استصغر يوم بدر.  </w:t>
      </w:r>
    </w:p>
    <w:p w:rsidR="00605810" w:rsidRPr="00B12E14" w:rsidRDefault="00605810" w:rsidP="007A790E">
      <w:pPr>
        <w:jc w:val="both"/>
        <w:rPr>
          <w:rFonts w:cs="Simplified Arabic"/>
          <w:b/>
          <w:bCs/>
          <w:sz w:val="28"/>
          <w:szCs w:val="28"/>
          <w:rtl/>
        </w:rPr>
      </w:pPr>
      <w:r w:rsidRPr="00B12E14">
        <w:rPr>
          <w:rFonts w:cs="Simplified Arabic"/>
          <w:b/>
          <w:bCs/>
          <w:sz w:val="28"/>
          <w:szCs w:val="28"/>
          <w:rtl/>
        </w:rPr>
        <w:t>المقدم:</w:t>
      </w:r>
      <w:r w:rsidR="00483322" w:rsidRPr="00B12E14">
        <w:rPr>
          <w:rFonts w:cs="Simplified Arabic" w:hint="cs"/>
          <w:b/>
          <w:bCs/>
          <w:sz w:val="28"/>
          <w:szCs w:val="28"/>
          <w:rtl/>
        </w:rPr>
        <w:t xml:space="preserve"> </w:t>
      </w:r>
      <w:r w:rsidRPr="00B12E14">
        <w:rPr>
          <w:rFonts w:cs="Simplified Arabic"/>
          <w:b/>
          <w:bCs/>
          <w:sz w:val="28"/>
          <w:szCs w:val="28"/>
          <w:rtl/>
        </w:rPr>
        <w:t>عازب صحابي؟</w:t>
      </w:r>
    </w:p>
    <w:p w:rsidR="00605810" w:rsidRPr="00B12E14" w:rsidRDefault="00605810" w:rsidP="00483322">
      <w:pPr>
        <w:jc w:val="both"/>
        <w:rPr>
          <w:rFonts w:cs="Simplified Arabic"/>
          <w:color w:val="FF0000"/>
          <w:sz w:val="28"/>
          <w:szCs w:val="28"/>
          <w:rtl/>
        </w:rPr>
      </w:pPr>
      <w:r w:rsidRPr="00B12E14">
        <w:rPr>
          <w:rFonts w:cs="Simplified Arabic"/>
          <w:sz w:val="28"/>
          <w:szCs w:val="28"/>
          <w:rtl/>
        </w:rPr>
        <w:t>نعم، في قصة الهجرة قصةٌ معروفة، نزل الكوفة،</w:t>
      </w:r>
      <w:r w:rsidRPr="00B12E14">
        <w:rPr>
          <w:rFonts w:cs="Simplified Arabic"/>
          <w:b/>
          <w:bCs/>
          <w:sz w:val="28"/>
          <w:szCs w:val="28"/>
          <w:rtl/>
        </w:rPr>
        <w:t xml:space="preserve"> </w:t>
      </w:r>
      <w:r w:rsidRPr="00B12E14">
        <w:rPr>
          <w:rFonts w:cs="Simplified Arabic"/>
          <w:sz w:val="28"/>
          <w:szCs w:val="28"/>
          <w:rtl/>
        </w:rPr>
        <w:t xml:space="preserve">ومات سنة اثنتين وسبعين، وتقدم التعريف به في باب الصلاة من الإيمان، والحديث ترجم عليه الإمام البخاري </w:t>
      </w:r>
      <w:r w:rsidR="00483322" w:rsidRPr="00B12E14">
        <w:rPr>
          <w:rFonts w:cs="Simplified Arabic" w:hint="cs"/>
          <w:sz w:val="28"/>
          <w:szCs w:val="28"/>
          <w:rtl/>
        </w:rPr>
        <w:t>-</w:t>
      </w:r>
      <w:r w:rsidRPr="00B12E14">
        <w:rPr>
          <w:rFonts w:cs="Simplified Arabic"/>
          <w:sz w:val="28"/>
          <w:szCs w:val="28"/>
          <w:rtl/>
        </w:rPr>
        <w:t>رحمه الله تعالى</w:t>
      </w:r>
      <w:r w:rsidR="00483322" w:rsidRPr="00B12E14">
        <w:rPr>
          <w:rFonts w:cs="Simplified Arabic" w:hint="cs"/>
          <w:sz w:val="28"/>
          <w:szCs w:val="28"/>
          <w:rtl/>
        </w:rPr>
        <w:t>-</w:t>
      </w:r>
      <w:r w:rsidRPr="00B12E14">
        <w:rPr>
          <w:rFonts w:cs="Simplified Arabic"/>
          <w:sz w:val="28"/>
          <w:szCs w:val="28"/>
          <w:rtl/>
        </w:rPr>
        <w:t>، بقوله</w:t>
      </w:r>
      <w:r w:rsidR="00483322" w:rsidRPr="00B12E14">
        <w:rPr>
          <w:rFonts w:cs="Simplified Arabic" w:hint="cs"/>
          <w:sz w:val="28"/>
          <w:szCs w:val="28"/>
          <w:rtl/>
        </w:rPr>
        <w:t>:</w:t>
      </w:r>
      <w:r w:rsidRPr="00B12E14">
        <w:rPr>
          <w:rFonts w:cs="Simplified Arabic"/>
          <w:sz w:val="28"/>
          <w:szCs w:val="28"/>
          <w:rtl/>
        </w:rPr>
        <w:t xml:space="preserve"> باب قول الله </w:t>
      </w:r>
      <w:r w:rsidR="00483322" w:rsidRPr="00B12E14">
        <w:rPr>
          <w:rFonts w:cs="Simplified Arabic" w:hint="cs"/>
          <w:sz w:val="28"/>
          <w:szCs w:val="28"/>
          <w:rtl/>
        </w:rPr>
        <w:t>-</w:t>
      </w:r>
      <w:r w:rsidRPr="00B12E14">
        <w:rPr>
          <w:rFonts w:cs="Simplified Arabic"/>
          <w:sz w:val="28"/>
          <w:szCs w:val="28"/>
          <w:rtl/>
        </w:rPr>
        <w:t>جل ذكره</w:t>
      </w:r>
      <w:r w:rsidR="00483322" w:rsidRPr="00B12E14">
        <w:rPr>
          <w:rFonts w:cs="Simplified Arabic" w:hint="cs"/>
          <w:sz w:val="28"/>
          <w:szCs w:val="28"/>
          <w:rtl/>
        </w:rPr>
        <w:t>-</w:t>
      </w:r>
      <w:r w:rsidRPr="00B12E14">
        <w:rPr>
          <w:rFonts w:cs="Simplified Arabic"/>
          <w:sz w:val="28"/>
          <w:szCs w:val="28"/>
          <w:rtl/>
        </w:rPr>
        <w:t>:</w:t>
      </w:r>
      <w:r w:rsidR="00483322" w:rsidRPr="00B12E14">
        <w:rPr>
          <w:rFonts w:cs="Simplified Arabic" w:hint="cs"/>
          <w:b/>
          <w:bCs/>
          <w:color w:val="FF0000"/>
          <w:sz w:val="28"/>
          <w:szCs w:val="28"/>
          <w:rtl/>
        </w:rPr>
        <w:t xml:space="preserve"> </w:t>
      </w:r>
      <w:r w:rsidRPr="00B12E14">
        <w:rPr>
          <w:rFonts w:cs="Simplified Arabic"/>
          <w:b/>
          <w:bCs/>
          <w:color w:val="FF0000"/>
          <w:sz w:val="28"/>
          <w:szCs w:val="28"/>
          <w:rtl/>
        </w:rPr>
        <w:t>{</w:t>
      </w:r>
      <w:r w:rsidRPr="00B12E14">
        <w:rPr>
          <w:rStyle w:val="ayatext"/>
          <w:rFonts w:cs="Simplified Arabic"/>
          <w:b/>
          <w:bCs/>
          <w:color w:val="FF0000"/>
          <w:sz w:val="28"/>
          <w:szCs w:val="28"/>
          <w:rtl/>
        </w:rPr>
        <w:t>أُحِلَّ لَكُمْ لَيْلَةَ الصِّيَامِ الرَّفَثُ إِلَىٰ نِسَائِكُمْ هُنَّ لِبَاسٌ لَّكُمْ وَأَنتُمْ لِبَاسٌ لَّهُنَّ عَلِمَ اللَّـهُ أَنَّكُمْ كُنتُمْ تَخْتَانُونَ أَنفُسَكُمْ فَتَابَ عَلَيْكُمْ وَعَفَا عَنكُمْ فَالْآنَ بَاشِرُوهُنَّ وَابْتَغُوا مَا كَتَبَ اللَّـهُ لَكُمْ}</w:t>
      </w:r>
      <w:r w:rsidRPr="00B12E14">
        <w:rPr>
          <w:rStyle w:val="ayatext"/>
          <w:rFonts w:cs="Simplified Arabic"/>
          <w:b/>
          <w:bCs/>
          <w:color w:val="FF0000"/>
          <w:sz w:val="28"/>
          <w:szCs w:val="28"/>
          <w:rtl/>
          <w:lang w:bidi="ar-EG"/>
        </w:rPr>
        <w:t xml:space="preserve"> </w:t>
      </w:r>
      <w:r w:rsidRPr="00B12E14">
        <w:rPr>
          <w:rStyle w:val="apple-converted-space"/>
          <w:rFonts w:cs="Simplified Arabic"/>
          <w:b/>
          <w:bCs/>
          <w:sz w:val="28"/>
          <w:szCs w:val="28"/>
          <w:rtl/>
          <w:lang w:bidi="ar-EG"/>
        </w:rPr>
        <w:t>[سورة البقرة 187]</w:t>
      </w:r>
      <w:r w:rsidRPr="00B12E14">
        <w:rPr>
          <w:rFonts w:cs="Simplified Arabic"/>
          <w:b/>
          <w:bCs/>
          <w:sz w:val="28"/>
          <w:szCs w:val="28"/>
          <w:rtl/>
          <w:lang w:bidi="ar-EG"/>
        </w:rPr>
        <w:t>.</w:t>
      </w:r>
      <w:r w:rsidRPr="00B12E14">
        <w:rPr>
          <w:rStyle w:val="apple-converted-space"/>
          <w:rFonts w:cs="Simplified Arabic"/>
          <w:b/>
          <w:bCs/>
          <w:color w:val="FF0000"/>
          <w:sz w:val="28"/>
          <w:szCs w:val="28"/>
        </w:rPr>
        <w:t> </w:t>
      </w:r>
    </w:p>
    <w:p w:rsidR="00605810" w:rsidRPr="00B12E14" w:rsidRDefault="00605810" w:rsidP="00C26974">
      <w:pPr>
        <w:jc w:val="both"/>
        <w:rPr>
          <w:rFonts w:cs="Simplified Arabic"/>
          <w:sz w:val="28"/>
          <w:szCs w:val="28"/>
          <w:rtl/>
          <w:lang w:bidi="ar-EG"/>
        </w:rPr>
      </w:pPr>
      <w:r w:rsidRPr="00B12E14">
        <w:rPr>
          <w:rFonts w:cs="Simplified Arabic"/>
          <w:sz w:val="28"/>
          <w:szCs w:val="28"/>
          <w:rtl/>
        </w:rPr>
        <w:t xml:space="preserve">يقول </w:t>
      </w:r>
      <w:r w:rsidR="00483322" w:rsidRPr="00B12E14">
        <w:rPr>
          <w:rFonts w:cs="Simplified Arabic" w:hint="cs"/>
          <w:sz w:val="28"/>
          <w:szCs w:val="28"/>
          <w:rtl/>
        </w:rPr>
        <w:t>ا</w:t>
      </w:r>
      <w:r w:rsidRPr="00B12E14">
        <w:rPr>
          <w:rFonts w:cs="Simplified Arabic"/>
          <w:sz w:val="28"/>
          <w:szCs w:val="28"/>
          <w:rtl/>
        </w:rPr>
        <w:t>بن حجر: المراد بهذه الترجمة بيان ما كان الحال عليه قبل نزول هذه الآية، بيان ما كان الحال عليه قبل نزول هذه الآية؛ لأن القصة، قصة قيس بن صرمة، تبين ما كان عليه الأمر قبل نزول الآية، ولما كانت هذه الآية منزلةً على أسبابٍ تتعلق بالصيام، عجل المصنف بها، وقد تعرض لها في التفسير أيضًا كما سيأتي؛ يعني مناسبتها لكتاب الصيام:</w:t>
      </w:r>
      <w:r w:rsidR="00B97588" w:rsidRPr="00B12E14">
        <w:rPr>
          <w:rFonts w:cs="Simplified Arabic" w:hint="cs"/>
          <w:sz w:val="28"/>
          <w:szCs w:val="28"/>
          <w:rtl/>
        </w:rPr>
        <w:t xml:space="preserve"> </w:t>
      </w:r>
      <w:r w:rsidRPr="00B12E14">
        <w:rPr>
          <w:rFonts w:cs="Simplified Arabic"/>
          <w:b/>
          <w:bCs/>
          <w:color w:val="FF0000"/>
          <w:sz w:val="28"/>
          <w:szCs w:val="28"/>
          <w:rtl/>
        </w:rPr>
        <w:t>{</w:t>
      </w:r>
      <w:r w:rsidRPr="00B12E14">
        <w:rPr>
          <w:rStyle w:val="ayatext"/>
          <w:rFonts w:cs="Simplified Arabic"/>
          <w:b/>
          <w:bCs/>
          <w:color w:val="FF0000"/>
          <w:sz w:val="28"/>
          <w:szCs w:val="28"/>
          <w:rtl/>
        </w:rPr>
        <w:t>أُحِلَّ لَكُمْ لَيْلَةَ الصِّيَامِ</w:t>
      </w:r>
      <w:r w:rsidRPr="00B12E14">
        <w:rPr>
          <w:rFonts w:cs="Simplified Arabic"/>
          <w:b/>
          <w:bCs/>
          <w:color w:val="FF0000"/>
          <w:sz w:val="28"/>
          <w:szCs w:val="28"/>
          <w:rtl/>
        </w:rPr>
        <w:t xml:space="preserve">} </w:t>
      </w:r>
      <w:r w:rsidRPr="00B12E14">
        <w:rPr>
          <w:rStyle w:val="apple-converted-space"/>
          <w:rFonts w:cs="Simplified Arabic"/>
          <w:b/>
          <w:bCs/>
          <w:sz w:val="28"/>
          <w:szCs w:val="28"/>
          <w:rtl/>
          <w:lang w:bidi="ar-EG"/>
        </w:rPr>
        <w:t>[سورة البقرة 187]</w:t>
      </w:r>
      <w:r w:rsidRPr="00B12E14">
        <w:rPr>
          <w:rFonts w:cs="Simplified Arabic"/>
          <w:sz w:val="28"/>
          <w:szCs w:val="28"/>
          <w:rtl/>
          <w:lang w:bidi="ar-EG"/>
        </w:rPr>
        <w:t xml:space="preserve"> ظاهرة.</w:t>
      </w:r>
    </w:p>
    <w:p w:rsidR="00605810" w:rsidRPr="00B12E14" w:rsidRDefault="00605810" w:rsidP="00B97588">
      <w:pPr>
        <w:jc w:val="both"/>
        <w:rPr>
          <w:rFonts w:cs="Simplified Arabic"/>
          <w:sz w:val="28"/>
          <w:szCs w:val="28"/>
          <w:rtl/>
          <w:lang w:bidi="ar-EG"/>
        </w:rPr>
      </w:pPr>
      <w:r w:rsidRPr="00B12E14">
        <w:rPr>
          <w:rFonts w:cs="Simplified Arabic"/>
          <w:sz w:val="28"/>
          <w:szCs w:val="28"/>
          <w:rtl/>
          <w:lang w:bidi="ar-EG"/>
        </w:rPr>
        <w:t>وإن كان سبب النزول الأصل أن يذكر في كتاب التفسير، لكن البخاري يذكر الخبر في الباب والكتاب لأدنى مناسبة، فكيف بهذه المناسبة الظاهرة؟ ويؤخذ من حاصل ما استقر عليه الحال من سبب نزولها ابتداء مشروعية السحور، وهو المقصود في هذا المكان؛ لأنه جعل هذه الترجمة مقدمة لأبواب السحور</w:t>
      </w:r>
      <w:r w:rsidR="00B97588" w:rsidRPr="00B12E14">
        <w:rPr>
          <w:rFonts w:cs="Simplified Arabic" w:hint="cs"/>
          <w:sz w:val="28"/>
          <w:szCs w:val="28"/>
          <w:rtl/>
          <w:lang w:bidi="ar-EG"/>
        </w:rPr>
        <w:t xml:space="preserve"> </w:t>
      </w:r>
      <w:r w:rsidRPr="00B12E14">
        <w:rPr>
          <w:rFonts w:cs="Simplified Arabic"/>
          <w:b/>
          <w:bCs/>
          <w:color w:val="FF0000"/>
          <w:sz w:val="28"/>
          <w:szCs w:val="28"/>
          <w:rtl/>
        </w:rPr>
        <w:t>{</w:t>
      </w:r>
      <w:r w:rsidRPr="00B12E14">
        <w:rPr>
          <w:rStyle w:val="ayatext"/>
          <w:rFonts w:cs="Simplified Arabic"/>
          <w:b/>
          <w:bCs/>
          <w:color w:val="FF0000"/>
          <w:sz w:val="28"/>
          <w:szCs w:val="28"/>
          <w:rtl/>
        </w:rPr>
        <w:t>أُحِلَّ لَكُمْ لَيْلَةَ الصِّيَامِ الرَّفَثُ إِلَىٰ نِسَائِكُمْ</w:t>
      </w:r>
      <w:r w:rsidRPr="00B12E14">
        <w:rPr>
          <w:rFonts w:cs="Simplified Arabic"/>
          <w:b/>
          <w:bCs/>
          <w:color w:val="FF0000"/>
          <w:sz w:val="28"/>
          <w:szCs w:val="28"/>
          <w:rtl/>
        </w:rPr>
        <w:t>}</w:t>
      </w:r>
      <w:r w:rsidRPr="00B12E14">
        <w:rPr>
          <w:rFonts w:cs="Simplified Arabic"/>
          <w:sz w:val="28"/>
          <w:szCs w:val="28"/>
          <w:rtl/>
        </w:rPr>
        <w:t xml:space="preserve"> </w:t>
      </w:r>
      <w:r w:rsidRPr="00B12E14">
        <w:rPr>
          <w:rStyle w:val="apple-converted-space"/>
          <w:rFonts w:cs="Simplified Arabic"/>
          <w:b/>
          <w:bCs/>
          <w:sz w:val="28"/>
          <w:szCs w:val="28"/>
          <w:rtl/>
          <w:lang w:bidi="ar-EG"/>
        </w:rPr>
        <w:t>[سورة البقرة 187]</w:t>
      </w:r>
      <w:r w:rsidRPr="00B12E14">
        <w:rPr>
          <w:rFonts w:cs="Simplified Arabic"/>
          <w:sz w:val="28"/>
          <w:szCs w:val="28"/>
          <w:rtl/>
          <w:lang w:bidi="ar-EG"/>
        </w:rPr>
        <w:t xml:space="preserve"> يعني وما يتبعه مما كان ممنوعًا كالأكل والشرب، وهذا إيماء، بل مقدمة لأبواب السحور التي سترد تباعًا</w:t>
      </w:r>
      <w:r w:rsidR="00B97588" w:rsidRPr="00B12E14">
        <w:rPr>
          <w:rFonts w:cs="Simplified Arabic" w:hint="cs"/>
          <w:sz w:val="28"/>
          <w:szCs w:val="28"/>
          <w:rtl/>
          <w:lang w:bidi="ar-EG"/>
        </w:rPr>
        <w:t>.</w:t>
      </w:r>
    </w:p>
    <w:p w:rsidR="00605810" w:rsidRPr="00B12E14" w:rsidRDefault="00605810" w:rsidP="00B12E14">
      <w:pPr>
        <w:jc w:val="both"/>
        <w:rPr>
          <w:rFonts w:cs="Simplified Arabic"/>
          <w:sz w:val="28"/>
          <w:szCs w:val="28"/>
          <w:rtl/>
        </w:rPr>
      </w:pPr>
      <w:r w:rsidRPr="00B12E14">
        <w:rPr>
          <w:rFonts w:cs="Simplified Arabic"/>
          <w:sz w:val="28"/>
          <w:szCs w:val="28"/>
          <w:rtl/>
        </w:rPr>
        <w:lastRenderedPageBreak/>
        <w:t xml:space="preserve">يقول العيني: مطابقته للترجمة من حيث إنه يبين سبب نزول الآية، وذكر الواحدي في أسباب النزول قال ابن عباس: في رواية الوالبي، وذلك أن المسلمين كانوا في شهر رمضان، إذا صلوا العشاء حرم عليهم النساء، والطعام إلى مثلها من القابلة، ثم إن ناسًا من المسلمين أصابوا من الطعام، والنساء في شهر رمضان بعد العشاء، منهم عمر بن الخطاب </w:t>
      </w:r>
      <w:r w:rsidR="00B12E14" w:rsidRPr="00B12E14">
        <w:rPr>
          <w:rFonts w:cs="Simplified Arabic" w:hint="cs"/>
          <w:sz w:val="28"/>
          <w:szCs w:val="28"/>
          <w:rtl/>
        </w:rPr>
        <w:t>-</w:t>
      </w:r>
      <w:r w:rsidRPr="00B12E14">
        <w:rPr>
          <w:rFonts w:cs="Simplified Arabic"/>
          <w:sz w:val="28"/>
          <w:szCs w:val="28"/>
          <w:rtl/>
        </w:rPr>
        <w:t>رضي الله عنه</w:t>
      </w:r>
      <w:r w:rsidR="00B12E14" w:rsidRPr="00B12E14">
        <w:rPr>
          <w:rFonts w:cs="Simplified Arabic" w:hint="cs"/>
          <w:sz w:val="28"/>
          <w:szCs w:val="28"/>
          <w:rtl/>
        </w:rPr>
        <w:t>-</w:t>
      </w:r>
      <w:r w:rsidRPr="00B12E14">
        <w:rPr>
          <w:rFonts w:cs="Simplified Arabic"/>
          <w:sz w:val="28"/>
          <w:szCs w:val="28"/>
          <w:rtl/>
        </w:rPr>
        <w:t xml:space="preserve">، فشكوا ذلك إلى رسول الله – صلى الله عليه وسلم- فأنزل الله هذه الآية، أصابوا من الطعام في قصة؟ قيس بن صرمة، هو أصاب </w:t>
      </w:r>
      <w:r w:rsidR="00B12E14" w:rsidRPr="00B12E14">
        <w:rPr>
          <w:rFonts w:cs="Simplified Arabic" w:hint="cs"/>
          <w:sz w:val="28"/>
          <w:szCs w:val="28"/>
          <w:rtl/>
        </w:rPr>
        <w:t>أم</w:t>
      </w:r>
      <w:r w:rsidRPr="00B12E14">
        <w:rPr>
          <w:rFonts w:cs="Simplified Arabic"/>
          <w:sz w:val="28"/>
          <w:szCs w:val="28"/>
          <w:rtl/>
        </w:rPr>
        <w:t xml:space="preserve"> ما أصاب؟</w:t>
      </w:r>
    </w:p>
    <w:p w:rsidR="00605810" w:rsidRPr="00B12E14" w:rsidRDefault="00605810" w:rsidP="008C0EC7">
      <w:pPr>
        <w:jc w:val="both"/>
        <w:rPr>
          <w:rFonts w:cs="Simplified Arabic"/>
          <w:b/>
          <w:bCs/>
          <w:sz w:val="28"/>
          <w:szCs w:val="28"/>
          <w:rtl/>
        </w:rPr>
      </w:pPr>
      <w:r w:rsidRPr="00B12E14">
        <w:rPr>
          <w:rFonts w:cs="Simplified Arabic"/>
          <w:b/>
          <w:bCs/>
          <w:sz w:val="28"/>
          <w:szCs w:val="28"/>
          <w:rtl/>
        </w:rPr>
        <w:t>المقدم: ما أصاب.</w:t>
      </w:r>
    </w:p>
    <w:p w:rsidR="00605810" w:rsidRPr="00B12E14" w:rsidRDefault="00605810" w:rsidP="008C0EC7">
      <w:pPr>
        <w:jc w:val="both"/>
        <w:rPr>
          <w:rFonts w:cs="Simplified Arabic"/>
          <w:sz w:val="28"/>
          <w:szCs w:val="28"/>
          <w:rtl/>
        </w:rPr>
      </w:pPr>
      <w:r w:rsidRPr="00B12E14">
        <w:rPr>
          <w:rFonts w:cs="Simplified Arabic"/>
          <w:sz w:val="28"/>
          <w:szCs w:val="28"/>
          <w:rtl/>
        </w:rPr>
        <w:t xml:space="preserve">ما أصاب، إن ناسًا من المسلمين أصابوا من الطعام والنساء. </w:t>
      </w:r>
    </w:p>
    <w:p w:rsidR="00605810" w:rsidRPr="00B12E14" w:rsidRDefault="00605810" w:rsidP="00A70F45">
      <w:pPr>
        <w:jc w:val="both"/>
        <w:rPr>
          <w:rFonts w:cs="Simplified Arabic"/>
          <w:b/>
          <w:bCs/>
          <w:sz w:val="28"/>
          <w:szCs w:val="28"/>
          <w:rtl/>
        </w:rPr>
      </w:pPr>
      <w:r w:rsidRPr="00B12E14">
        <w:rPr>
          <w:rFonts w:cs="Simplified Arabic"/>
          <w:b/>
          <w:bCs/>
          <w:sz w:val="28"/>
          <w:szCs w:val="28"/>
          <w:rtl/>
        </w:rPr>
        <w:t>المقدم: كان يقصد عمر بن الخطاب</w:t>
      </w:r>
      <w:r w:rsidR="00B97588" w:rsidRPr="00B12E14">
        <w:rPr>
          <w:rFonts w:cs="Simplified Arabic" w:hint="cs"/>
          <w:b/>
          <w:bCs/>
          <w:sz w:val="28"/>
          <w:szCs w:val="28"/>
          <w:rtl/>
        </w:rPr>
        <w:t>؛</w:t>
      </w:r>
      <w:r w:rsidRPr="00B12E14">
        <w:rPr>
          <w:rFonts w:cs="Simplified Arabic"/>
          <w:b/>
          <w:bCs/>
          <w:sz w:val="28"/>
          <w:szCs w:val="28"/>
          <w:rtl/>
        </w:rPr>
        <w:t xml:space="preserve"> لأنه أشار إليه قبل؟</w:t>
      </w:r>
    </w:p>
    <w:p w:rsidR="00605810" w:rsidRPr="00B12E14" w:rsidRDefault="00605810" w:rsidP="00B12E14">
      <w:pPr>
        <w:jc w:val="both"/>
        <w:rPr>
          <w:rFonts w:cs="Simplified Arabic"/>
          <w:sz w:val="28"/>
          <w:szCs w:val="28"/>
          <w:rtl/>
          <w:lang w:bidi="ar-EG"/>
        </w:rPr>
      </w:pPr>
      <w:r w:rsidRPr="00B12E14">
        <w:rPr>
          <w:rFonts w:cs="Simplified Arabic"/>
          <w:sz w:val="28"/>
          <w:szCs w:val="28"/>
          <w:rtl/>
        </w:rPr>
        <w:t xml:space="preserve">عمر أصاب من النساء، حين قالت: نامت، سيأتي كلام فيه، </w:t>
      </w:r>
      <w:r w:rsidRPr="00B12E14">
        <w:rPr>
          <w:rFonts w:cs="Simplified Arabic"/>
          <w:b/>
          <w:bCs/>
          <w:color w:val="FF0000"/>
          <w:sz w:val="28"/>
          <w:szCs w:val="28"/>
          <w:rtl/>
        </w:rPr>
        <w:t>{</w:t>
      </w:r>
      <w:r w:rsidRPr="00B12E14">
        <w:rPr>
          <w:rStyle w:val="ayatext"/>
          <w:rFonts w:cs="Simplified Arabic"/>
          <w:b/>
          <w:bCs/>
          <w:color w:val="FF0000"/>
          <w:sz w:val="28"/>
          <w:szCs w:val="28"/>
          <w:rtl/>
        </w:rPr>
        <w:t>عَلِمَ اللَّـهُ أَنَّكُمْ كُنتُمْ تَخْتَانُونَ</w:t>
      </w:r>
      <w:r w:rsidRPr="00B12E14">
        <w:rPr>
          <w:rFonts w:cs="Simplified Arabic"/>
          <w:b/>
          <w:bCs/>
          <w:color w:val="FF0000"/>
          <w:sz w:val="28"/>
          <w:szCs w:val="28"/>
          <w:rtl/>
        </w:rPr>
        <w:t>}</w:t>
      </w:r>
      <w:r w:rsidRPr="00B12E14">
        <w:rPr>
          <w:rFonts w:cs="Simplified Arabic"/>
          <w:sz w:val="28"/>
          <w:szCs w:val="28"/>
          <w:rtl/>
        </w:rPr>
        <w:t xml:space="preserve"> </w:t>
      </w:r>
      <w:r w:rsidRPr="00B12E14">
        <w:rPr>
          <w:rStyle w:val="apple-converted-space"/>
          <w:rFonts w:cs="Simplified Arabic"/>
          <w:b/>
          <w:bCs/>
          <w:sz w:val="28"/>
          <w:szCs w:val="28"/>
          <w:rtl/>
          <w:lang w:bidi="ar-EG"/>
        </w:rPr>
        <w:t>[سورة البقرة 187]</w:t>
      </w:r>
      <w:r w:rsidRPr="00B12E14">
        <w:rPr>
          <w:rFonts w:cs="Simplified Arabic"/>
          <w:sz w:val="28"/>
          <w:szCs w:val="28"/>
          <w:rtl/>
          <w:lang w:bidi="ar-EG"/>
        </w:rPr>
        <w:t xml:space="preserve"> في هذا، وفي هذا، فلابد من وجود من أصاب من هذا، ومن هذا، فوقع الحرج، والحرج واقع سواءٌ كان ممن حصل منه هذا الأمر، من اختيان النفس، أو ممن لم يحصل منه ونفسه تتشوف إليه، فشكوا ذلك إلى رسول الله – صلى الله عليه وسلم- فأنزل الله هذه الآية. </w:t>
      </w:r>
    </w:p>
    <w:p w:rsidR="00605810" w:rsidRPr="00B12E14" w:rsidRDefault="00605810" w:rsidP="00B12E14">
      <w:pPr>
        <w:jc w:val="both"/>
        <w:rPr>
          <w:rFonts w:cs="Simplified Arabic"/>
          <w:sz w:val="28"/>
          <w:szCs w:val="28"/>
          <w:rtl/>
          <w:lang w:bidi="ar-EG"/>
        </w:rPr>
      </w:pPr>
      <w:r w:rsidRPr="00B12E14">
        <w:rPr>
          <w:rFonts w:cs="Simplified Arabic"/>
          <w:sz w:val="28"/>
          <w:szCs w:val="28"/>
          <w:rtl/>
          <w:lang w:bidi="ar-EG"/>
        </w:rPr>
        <w:t xml:space="preserve">وأخرج الطبري من طريق علي بن أبي طلحة عن ابن عباس </w:t>
      </w:r>
      <w:r w:rsidR="00B97588" w:rsidRPr="00B12E14">
        <w:rPr>
          <w:rFonts w:cs="Simplified Arabic" w:hint="cs"/>
          <w:sz w:val="28"/>
          <w:szCs w:val="28"/>
          <w:rtl/>
          <w:lang w:bidi="ar-EG"/>
        </w:rPr>
        <w:t>-</w:t>
      </w:r>
      <w:r w:rsidRPr="00B12E14">
        <w:rPr>
          <w:rFonts w:cs="Simplified Arabic"/>
          <w:sz w:val="28"/>
          <w:szCs w:val="28"/>
          <w:rtl/>
          <w:lang w:bidi="ar-EG"/>
        </w:rPr>
        <w:t>رضي الله عنهما</w:t>
      </w:r>
      <w:r w:rsidR="00B97588" w:rsidRPr="00B12E14">
        <w:rPr>
          <w:rFonts w:cs="Simplified Arabic" w:hint="cs"/>
          <w:sz w:val="28"/>
          <w:szCs w:val="28"/>
          <w:rtl/>
          <w:lang w:bidi="ar-EG"/>
        </w:rPr>
        <w:t>-</w:t>
      </w:r>
      <w:r w:rsidRPr="00B12E14">
        <w:rPr>
          <w:rFonts w:cs="Simplified Arabic"/>
          <w:sz w:val="28"/>
          <w:szCs w:val="28"/>
          <w:rtl/>
          <w:lang w:bidi="ar-EG"/>
        </w:rPr>
        <w:t xml:space="preserve"> في قول الله تعالى</w:t>
      </w:r>
      <w:r w:rsidR="00B12E14" w:rsidRPr="00B12E14">
        <w:rPr>
          <w:rFonts w:cs="Simplified Arabic" w:hint="cs"/>
          <w:sz w:val="28"/>
          <w:szCs w:val="28"/>
          <w:rtl/>
          <w:lang w:bidi="ar-EG"/>
        </w:rPr>
        <w:t>-</w:t>
      </w:r>
      <w:r w:rsidRPr="00B12E14">
        <w:rPr>
          <w:rFonts w:cs="Simplified Arabic"/>
          <w:sz w:val="28"/>
          <w:szCs w:val="28"/>
          <w:rtl/>
          <w:lang w:bidi="ar-EG"/>
        </w:rPr>
        <w:t>جل ذكره</w:t>
      </w:r>
      <w:r w:rsidR="00B12E14" w:rsidRPr="00B12E14">
        <w:rPr>
          <w:rFonts w:cs="Simplified Arabic" w:hint="cs"/>
          <w:sz w:val="28"/>
          <w:szCs w:val="28"/>
          <w:rtl/>
          <w:lang w:bidi="ar-EG"/>
        </w:rPr>
        <w:t>-</w:t>
      </w:r>
      <w:r w:rsidRPr="00B12E14">
        <w:rPr>
          <w:rFonts w:cs="Simplified Arabic"/>
          <w:sz w:val="28"/>
          <w:szCs w:val="28"/>
          <w:rtl/>
          <w:lang w:bidi="ar-EG"/>
        </w:rPr>
        <w:t xml:space="preserve">: </w:t>
      </w:r>
      <w:r w:rsidRPr="00B12E14">
        <w:rPr>
          <w:rFonts w:cs="Simplified Arabic"/>
          <w:b/>
          <w:bCs/>
          <w:color w:val="FF0000"/>
          <w:sz w:val="28"/>
          <w:szCs w:val="28"/>
          <w:rtl/>
        </w:rPr>
        <w:t>{</w:t>
      </w:r>
      <w:r w:rsidRPr="00B12E14">
        <w:rPr>
          <w:rStyle w:val="ayatext"/>
          <w:rFonts w:cs="Simplified Arabic"/>
          <w:b/>
          <w:bCs/>
          <w:color w:val="FF0000"/>
          <w:sz w:val="28"/>
          <w:szCs w:val="28"/>
          <w:rtl/>
        </w:rPr>
        <w:t>أُحِلَّ لَكُمْ لَيْلَةَ الصِّيَامِ الرَّفَثُ إِلَىٰ نِسَائِكُمْ</w:t>
      </w:r>
      <w:r w:rsidRPr="00B12E14">
        <w:rPr>
          <w:rFonts w:cs="Simplified Arabic"/>
          <w:b/>
          <w:bCs/>
          <w:color w:val="FF0000"/>
          <w:sz w:val="28"/>
          <w:szCs w:val="28"/>
          <w:rtl/>
        </w:rPr>
        <w:t>}</w:t>
      </w:r>
      <w:r w:rsidRPr="00B12E14">
        <w:rPr>
          <w:rFonts w:cs="Simplified Arabic"/>
          <w:sz w:val="28"/>
          <w:szCs w:val="28"/>
          <w:rtl/>
        </w:rPr>
        <w:t xml:space="preserve"> </w:t>
      </w:r>
      <w:r w:rsidRPr="00B12E14">
        <w:rPr>
          <w:rStyle w:val="apple-converted-space"/>
          <w:rFonts w:cs="Simplified Arabic"/>
          <w:b/>
          <w:bCs/>
          <w:sz w:val="28"/>
          <w:szCs w:val="28"/>
          <w:rtl/>
          <w:lang w:bidi="ar-EG"/>
        </w:rPr>
        <w:t>[سورة البقرة 187]</w:t>
      </w:r>
      <w:r w:rsidRPr="00B12E14">
        <w:rPr>
          <w:rFonts w:cs="Simplified Arabic"/>
          <w:sz w:val="28"/>
          <w:szCs w:val="28"/>
          <w:rtl/>
          <w:lang w:bidi="ar-EG"/>
        </w:rPr>
        <w:t xml:space="preserve"> وذلك أن المسلمين كانوا في شهر رمضان، إذا صلوا العشاء حُرم عليهم النساء والطعام، إذا صلوا العشاء حُرم عليهم، يعني فترة الأكل من غروب الشمس إلى صلاة العشاء فقط، فإذا صلوا العشاء، أو نام أحدهم، ولو كان نومه قبل صلاة العشاء، حُرم عليه ذلك، ك</w:t>
      </w:r>
      <w:r w:rsidR="00B12E14" w:rsidRPr="00B12E14">
        <w:rPr>
          <w:rFonts w:cs="Simplified Arabic"/>
          <w:sz w:val="28"/>
          <w:szCs w:val="28"/>
          <w:rtl/>
          <w:lang w:bidi="ar-EG"/>
        </w:rPr>
        <w:t>ما في حديث الباب</w:t>
      </w:r>
      <w:r w:rsidR="003B6189" w:rsidRPr="00B12E14">
        <w:rPr>
          <w:rFonts w:cs="Simplified Arabic"/>
          <w:sz w:val="28"/>
          <w:szCs w:val="28"/>
          <w:rtl/>
          <w:lang w:bidi="ar-EG"/>
        </w:rPr>
        <w:t xml:space="preserve">؛ لأنه </w:t>
      </w:r>
      <w:r w:rsidRPr="00B12E14">
        <w:rPr>
          <w:rFonts w:cs="Simplified Arabic"/>
          <w:sz w:val="28"/>
          <w:szCs w:val="28"/>
          <w:rtl/>
          <w:lang w:bidi="ar-EG"/>
        </w:rPr>
        <w:t>لما جاءته بالطعام.</w:t>
      </w:r>
    </w:p>
    <w:p w:rsidR="00605810" w:rsidRPr="00B12E14" w:rsidRDefault="00605810" w:rsidP="00E122DC">
      <w:pPr>
        <w:jc w:val="both"/>
        <w:rPr>
          <w:rFonts w:cs="Simplified Arabic"/>
          <w:b/>
          <w:bCs/>
          <w:sz w:val="28"/>
          <w:szCs w:val="28"/>
          <w:rtl/>
          <w:lang w:bidi="ar-EG"/>
        </w:rPr>
      </w:pPr>
      <w:r w:rsidRPr="00B12E14">
        <w:rPr>
          <w:rFonts w:cs="Simplified Arabic"/>
          <w:b/>
          <w:bCs/>
          <w:sz w:val="28"/>
          <w:szCs w:val="28"/>
          <w:rtl/>
          <w:lang w:bidi="ar-EG"/>
        </w:rPr>
        <w:t>المقدم: جاءته وقد نام.</w:t>
      </w:r>
    </w:p>
    <w:p w:rsidR="00605810" w:rsidRPr="00B12E14" w:rsidRDefault="00605810" w:rsidP="00E122DC">
      <w:pPr>
        <w:jc w:val="both"/>
        <w:rPr>
          <w:rFonts w:cs="Simplified Arabic"/>
          <w:sz w:val="28"/>
          <w:szCs w:val="28"/>
          <w:rtl/>
          <w:lang w:bidi="ar-EG"/>
        </w:rPr>
      </w:pPr>
      <w:r w:rsidRPr="00B12E14">
        <w:rPr>
          <w:rFonts w:cs="Simplified Arabic"/>
          <w:sz w:val="28"/>
          <w:szCs w:val="28"/>
          <w:rtl/>
          <w:lang w:bidi="ar-EG"/>
        </w:rPr>
        <w:t xml:space="preserve"> فجاءته، وغلبته عيناه فنام.</w:t>
      </w:r>
    </w:p>
    <w:p w:rsidR="00605810" w:rsidRPr="00B12E14" w:rsidRDefault="00605810" w:rsidP="00B12E14">
      <w:pPr>
        <w:jc w:val="both"/>
        <w:rPr>
          <w:rFonts w:cs="Simplified Arabic"/>
          <w:b/>
          <w:bCs/>
          <w:sz w:val="28"/>
          <w:szCs w:val="28"/>
          <w:rtl/>
        </w:rPr>
      </w:pPr>
      <w:r w:rsidRPr="00B12E14">
        <w:rPr>
          <w:rFonts w:cs="Simplified Arabic"/>
          <w:b/>
          <w:bCs/>
          <w:sz w:val="28"/>
          <w:szCs w:val="28"/>
          <w:rtl/>
        </w:rPr>
        <w:t>المقدم: يعني المقصود أنهم إذا أدركوا الإفطار، أو يبدأ فترة المنع في فترة الإفطار، إذا لم يدركه يبدأ المنع؟</w:t>
      </w:r>
    </w:p>
    <w:p w:rsidR="00605810" w:rsidRPr="00B12E14" w:rsidRDefault="00605810" w:rsidP="008C0EC7">
      <w:pPr>
        <w:jc w:val="both"/>
        <w:rPr>
          <w:rFonts w:cs="Simplified Arabic"/>
          <w:sz w:val="28"/>
          <w:szCs w:val="28"/>
          <w:rtl/>
        </w:rPr>
      </w:pPr>
      <w:r w:rsidRPr="00B12E14">
        <w:rPr>
          <w:rFonts w:cs="Simplified Arabic"/>
          <w:sz w:val="28"/>
          <w:szCs w:val="28"/>
          <w:rtl/>
        </w:rPr>
        <w:t>الآن، وقت الإفطار بغروب الشمس.</w:t>
      </w:r>
    </w:p>
    <w:p w:rsidR="00605810" w:rsidRPr="00B12E14" w:rsidRDefault="00605810" w:rsidP="008C0EC7">
      <w:pPr>
        <w:jc w:val="both"/>
        <w:rPr>
          <w:rFonts w:cs="Simplified Arabic"/>
          <w:b/>
          <w:bCs/>
          <w:sz w:val="28"/>
          <w:szCs w:val="28"/>
          <w:rtl/>
        </w:rPr>
      </w:pPr>
      <w:r w:rsidRPr="00B12E14">
        <w:rPr>
          <w:rFonts w:cs="Simplified Arabic"/>
          <w:b/>
          <w:bCs/>
          <w:sz w:val="28"/>
          <w:szCs w:val="28"/>
          <w:rtl/>
        </w:rPr>
        <w:t>المقدم: طيب إذا حضر الإفطار، وهو مستيقظ أبيح له الأكل؟</w:t>
      </w:r>
    </w:p>
    <w:p w:rsidR="00605810" w:rsidRPr="00B12E14" w:rsidRDefault="003B6189" w:rsidP="003B6189">
      <w:pPr>
        <w:jc w:val="both"/>
        <w:rPr>
          <w:rFonts w:cs="Simplified Arabic"/>
          <w:sz w:val="28"/>
          <w:szCs w:val="28"/>
          <w:rtl/>
        </w:rPr>
      </w:pPr>
      <w:r w:rsidRPr="00B12E14">
        <w:rPr>
          <w:rFonts w:cs="Simplified Arabic"/>
          <w:sz w:val="28"/>
          <w:szCs w:val="28"/>
          <w:rtl/>
        </w:rPr>
        <w:t xml:space="preserve"> يأكل</w:t>
      </w:r>
      <w:r w:rsidRPr="00B12E14">
        <w:rPr>
          <w:rFonts w:cs="Simplified Arabic" w:hint="cs"/>
          <w:sz w:val="28"/>
          <w:szCs w:val="28"/>
          <w:rtl/>
        </w:rPr>
        <w:t xml:space="preserve"> </w:t>
      </w:r>
      <w:r w:rsidR="00605810" w:rsidRPr="00B12E14">
        <w:rPr>
          <w:rFonts w:cs="Simplified Arabic"/>
          <w:sz w:val="28"/>
          <w:szCs w:val="28"/>
          <w:rtl/>
        </w:rPr>
        <w:t xml:space="preserve">حتى ينام، إلى الأقرب، من النوم، أو صلاة العشاء. </w:t>
      </w:r>
    </w:p>
    <w:p w:rsidR="00605810" w:rsidRPr="00B12E14" w:rsidRDefault="00605810" w:rsidP="003B6189">
      <w:pPr>
        <w:jc w:val="both"/>
        <w:rPr>
          <w:rFonts w:cs="Simplified Arabic"/>
          <w:b/>
          <w:bCs/>
          <w:sz w:val="28"/>
          <w:szCs w:val="28"/>
          <w:rtl/>
        </w:rPr>
      </w:pPr>
      <w:r w:rsidRPr="00B12E14">
        <w:rPr>
          <w:rFonts w:cs="Simplified Arabic"/>
          <w:b/>
          <w:bCs/>
          <w:sz w:val="28"/>
          <w:szCs w:val="28"/>
          <w:rtl/>
        </w:rPr>
        <w:t>المقدم: يعني العشاء جاءت حدً</w:t>
      </w:r>
      <w:r w:rsidR="003B6189" w:rsidRPr="00B12E14">
        <w:rPr>
          <w:rFonts w:cs="Simplified Arabic" w:hint="cs"/>
          <w:b/>
          <w:bCs/>
          <w:sz w:val="28"/>
          <w:szCs w:val="28"/>
          <w:rtl/>
        </w:rPr>
        <w:t>ّ</w:t>
      </w:r>
      <w:r w:rsidRPr="00B12E14">
        <w:rPr>
          <w:rFonts w:cs="Simplified Arabic"/>
          <w:b/>
          <w:bCs/>
          <w:sz w:val="28"/>
          <w:szCs w:val="28"/>
          <w:rtl/>
        </w:rPr>
        <w:t>ا؟</w:t>
      </w:r>
    </w:p>
    <w:p w:rsidR="00605810" w:rsidRPr="00B12E14" w:rsidRDefault="00605810" w:rsidP="008C0EC7">
      <w:pPr>
        <w:jc w:val="both"/>
        <w:rPr>
          <w:rFonts w:cs="Simplified Arabic"/>
          <w:sz w:val="28"/>
          <w:szCs w:val="28"/>
          <w:rtl/>
        </w:rPr>
      </w:pPr>
      <w:r w:rsidRPr="00B12E14">
        <w:rPr>
          <w:rFonts w:cs="Simplified Arabic"/>
          <w:sz w:val="28"/>
          <w:szCs w:val="28"/>
          <w:rtl/>
        </w:rPr>
        <w:t>جاءت حد</w:t>
      </w:r>
      <w:r w:rsidR="003B6189" w:rsidRPr="00B12E14">
        <w:rPr>
          <w:rFonts w:cs="Simplified Arabic" w:hint="cs"/>
          <w:sz w:val="28"/>
          <w:szCs w:val="28"/>
          <w:rtl/>
        </w:rPr>
        <w:t>ًّا</w:t>
      </w:r>
      <w:r w:rsidRPr="00B12E14">
        <w:rPr>
          <w:rFonts w:cs="Simplified Arabic"/>
          <w:sz w:val="28"/>
          <w:szCs w:val="28"/>
          <w:rtl/>
        </w:rPr>
        <w:t xml:space="preserve"> نعم للأكل. </w:t>
      </w:r>
    </w:p>
    <w:p w:rsidR="00605810" w:rsidRPr="00B12E14" w:rsidRDefault="00605810" w:rsidP="008C0EC7">
      <w:pPr>
        <w:jc w:val="both"/>
        <w:rPr>
          <w:rFonts w:cs="Simplified Arabic"/>
          <w:b/>
          <w:bCs/>
          <w:sz w:val="28"/>
          <w:szCs w:val="28"/>
          <w:rtl/>
        </w:rPr>
      </w:pPr>
      <w:r w:rsidRPr="00B12E14">
        <w:rPr>
          <w:rFonts w:cs="Simplified Arabic"/>
          <w:b/>
          <w:bCs/>
          <w:sz w:val="28"/>
          <w:szCs w:val="28"/>
          <w:rtl/>
        </w:rPr>
        <w:t>المقدم: وهل ورد فيها نص؟</w:t>
      </w:r>
    </w:p>
    <w:p w:rsidR="00605810" w:rsidRPr="00B12E14" w:rsidRDefault="00605810" w:rsidP="00CD1543">
      <w:pPr>
        <w:jc w:val="both"/>
        <w:rPr>
          <w:rFonts w:cs="Simplified Arabic"/>
          <w:sz w:val="28"/>
          <w:szCs w:val="28"/>
          <w:rtl/>
          <w:lang w:bidi="ar-EG"/>
        </w:rPr>
      </w:pPr>
      <w:r w:rsidRPr="00B12E14">
        <w:rPr>
          <w:rFonts w:cs="Simplified Arabic"/>
          <w:sz w:val="28"/>
          <w:szCs w:val="28"/>
          <w:rtl/>
        </w:rPr>
        <w:t xml:space="preserve"> ذكر </w:t>
      </w:r>
      <w:r w:rsidR="003B6189" w:rsidRPr="00B12E14">
        <w:rPr>
          <w:rFonts w:cs="Simplified Arabic" w:hint="cs"/>
          <w:sz w:val="28"/>
          <w:szCs w:val="28"/>
          <w:rtl/>
        </w:rPr>
        <w:t>ال</w:t>
      </w:r>
      <w:r w:rsidRPr="00B12E14">
        <w:rPr>
          <w:rFonts w:cs="Simplified Arabic"/>
          <w:sz w:val="28"/>
          <w:szCs w:val="28"/>
          <w:rtl/>
        </w:rPr>
        <w:t xml:space="preserve">واحدي في أسباب النزول، قال ابن عباس في روايته: وذلك أن المسلمين كانوا في شهر رمضان، إذا صلوا العشاء حرم عليهم النساء والطعام، </w:t>
      </w:r>
      <w:r w:rsidR="00CD1543" w:rsidRPr="00B12E14">
        <w:rPr>
          <w:rFonts w:cs="Simplified Arabic"/>
          <w:sz w:val="28"/>
          <w:szCs w:val="28"/>
          <w:rtl/>
        </w:rPr>
        <w:t>وهنا أخرجه الطبري</w:t>
      </w:r>
      <w:r w:rsidRPr="00B12E14">
        <w:rPr>
          <w:rFonts w:cs="Simplified Arabic"/>
          <w:sz w:val="28"/>
          <w:szCs w:val="28"/>
          <w:rtl/>
        </w:rPr>
        <w:t xml:space="preserve"> من طريق علي بن </w:t>
      </w:r>
      <w:r w:rsidR="00CD1543" w:rsidRPr="00B12E14">
        <w:rPr>
          <w:rFonts w:cs="Simplified Arabic" w:hint="cs"/>
          <w:sz w:val="28"/>
          <w:szCs w:val="28"/>
          <w:rtl/>
        </w:rPr>
        <w:t xml:space="preserve">أبي </w:t>
      </w:r>
      <w:r w:rsidRPr="00B12E14">
        <w:rPr>
          <w:rFonts w:cs="Simplified Arabic"/>
          <w:sz w:val="28"/>
          <w:szCs w:val="28"/>
          <w:rtl/>
        </w:rPr>
        <w:t xml:space="preserve">طلحة </w:t>
      </w:r>
      <w:r w:rsidR="00CD1543" w:rsidRPr="00B12E14">
        <w:rPr>
          <w:rFonts w:cs="Simplified Arabic" w:hint="cs"/>
          <w:sz w:val="28"/>
          <w:szCs w:val="28"/>
          <w:rtl/>
        </w:rPr>
        <w:t>ا</w:t>
      </w:r>
      <w:r w:rsidRPr="00B12E14">
        <w:rPr>
          <w:rFonts w:cs="Simplified Arabic"/>
          <w:sz w:val="28"/>
          <w:szCs w:val="28"/>
          <w:rtl/>
        </w:rPr>
        <w:t xml:space="preserve">بن عباس </w:t>
      </w:r>
      <w:r w:rsidR="00CD1543" w:rsidRPr="00B12E14">
        <w:rPr>
          <w:rFonts w:cs="Simplified Arabic" w:hint="cs"/>
          <w:sz w:val="28"/>
          <w:szCs w:val="28"/>
          <w:rtl/>
        </w:rPr>
        <w:t>-</w:t>
      </w:r>
      <w:r w:rsidRPr="00B12E14">
        <w:rPr>
          <w:rFonts w:cs="Simplified Arabic"/>
          <w:sz w:val="28"/>
          <w:szCs w:val="28"/>
          <w:rtl/>
        </w:rPr>
        <w:t>رضي الله عنه</w:t>
      </w:r>
      <w:r w:rsidR="00CD1543" w:rsidRPr="00B12E14">
        <w:rPr>
          <w:rFonts w:cs="Simplified Arabic" w:hint="cs"/>
          <w:sz w:val="28"/>
          <w:szCs w:val="28"/>
          <w:rtl/>
        </w:rPr>
        <w:t>-</w:t>
      </w:r>
      <w:r w:rsidRPr="00B12E14">
        <w:rPr>
          <w:rFonts w:cs="Simplified Arabic"/>
          <w:sz w:val="28"/>
          <w:szCs w:val="28"/>
          <w:rtl/>
        </w:rPr>
        <w:t xml:space="preserve"> في قول الله</w:t>
      </w:r>
      <w:r w:rsidR="00B12E14">
        <w:rPr>
          <w:rFonts w:cs="Simplified Arabic" w:hint="cs"/>
          <w:sz w:val="28"/>
          <w:szCs w:val="28"/>
          <w:rtl/>
        </w:rPr>
        <w:t>-</w:t>
      </w:r>
      <w:r w:rsidRPr="00B12E14">
        <w:rPr>
          <w:rFonts w:cs="Simplified Arabic"/>
          <w:sz w:val="28"/>
          <w:szCs w:val="28"/>
          <w:rtl/>
        </w:rPr>
        <w:t xml:space="preserve"> تعالى ذكره</w:t>
      </w:r>
      <w:r w:rsidR="00B12E14">
        <w:rPr>
          <w:rFonts w:cs="Simplified Arabic" w:hint="cs"/>
          <w:sz w:val="28"/>
          <w:szCs w:val="28"/>
          <w:rtl/>
        </w:rPr>
        <w:t>-</w:t>
      </w:r>
      <w:r w:rsidRPr="00B12E14">
        <w:rPr>
          <w:rFonts w:cs="Simplified Arabic"/>
          <w:sz w:val="28"/>
          <w:szCs w:val="28"/>
          <w:rtl/>
        </w:rPr>
        <w:t>:</w:t>
      </w:r>
      <w:r w:rsidR="00CD1543" w:rsidRPr="00B12E14">
        <w:rPr>
          <w:rFonts w:cs="Simplified Arabic" w:hint="cs"/>
          <w:b/>
          <w:bCs/>
          <w:color w:val="FF0000"/>
          <w:sz w:val="28"/>
          <w:szCs w:val="28"/>
          <w:rtl/>
        </w:rPr>
        <w:t xml:space="preserve"> </w:t>
      </w:r>
      <w:r w:rsidRPr="00B12E14">
        <w:rPr>
          <w:rFonts w:cs="Simplified Arabic"/>
          <w:b/>
          <w:bCs/>
          <w:color w:val="FF0000"/>
          <w:sz w:val="28"/>
          <w:szCs w:val="28"/>
          <w:rtl/>
        </w:rPr>
        <w:t>{</w:t>
      </w:r>
      <w:r w:rsidRPr="00B12E14">
        <w:rPr>
          <w:rStyle w:val="ayatext"/>
          <w:rFonts w:cs="Simplified Arabic"/>
          <w:b/>
          <w:bCs/>
          <w:color w:val="FF0000"/>
          <w:sz w:val="28"/>
          <w:szCs w:val="28"/>
          <w:rtl/>
        </w:rPr>
        <w:t>أُحِلَّ لَكُمْ لَيْلَةَ الصِّيَامِ الرَّفَثُ إِلَىٰ نِسَائِكُمْ</w:t>
      </w:r>
      <w:r w:rsidRPr="00B12E14">
        <w:rPr>
          <w:rFonts w:cs="Simplified Arabic"/>
          <w:b/>
          <w:bCs/>
          <w:color w:val="FF0000"/>
          <w:sz w:val="28"/>
          <w:szCs w:val="28"/>
          <w:rtl/>
        </w:rPr>
        <w:t>}</w:t>
      </w:r>
      <w:r w:rsidRPr="00B12E14">
        <w:rPr>
          <w:rFonts w:cs="Simplified Arabic"/>
          <w:sz w:val="28"/>
          <w:szCs w:val="28"/>
          <w:rtl/>
        </w:rPr>
        <w:t xml:space="preserve"> </w:t>
      </w:r>
      <w:r w:rsidRPr="00B12E14">
        <w:rPr>
          <w:rStyle w:val="apple-converted-space"/>
          <w:rFonts w:cs="Simplified Arabic"/>
          <w:b/>
          <w:bCs/>
          <w:sz w:val="28"/>
          <w:szCs w:val="28"/>
          <w:rtl/>
          <w:lang w:bidi="ar-EG"/>
        </w:rPr>
        <w:t>[سورة البقرة 187]</w:t>
      </w:r>
      <w:r w:rsidRPr="00B12E14">
        <w:rPr>
          <w:rFonts w:cs="Simplified Arabic"/>
          <w:sz w:val="28"/>
          <w:szCs w:val="28"/>
          <w:rtl/>
        </w:rPr>
        <w:t xml:space="preserve"> وذلك أن المسلمين كانوا في شهر رمضان، إذ</w:t>
      </w:r>
      <w:r w:rsidR="00CD1543" w:rsidRPr="00B12E14">
        <w:rPr>
          <w:rFonts w:cs="Simplified Arabic"/>
          <w:sz w:val="28"/>
          <w:szCs w:val="28"/>
          <w:rtl/>
        </w:rPr>
        <w:t>ا صلوا العشاء حُرم عليهم النساء</w:t>
      </w:r>
      <w:r w:rsidRPr="00B12E14">
        <w:rPr>
          <w:rFonts w:cs="Simplified Arabic"/>
          <w:sz w:val="28"/>
          <w:szCs w:val="28"/>
          <w:rtl/>
        </w:rPr>
        <w:t xml:space="preserve"> والطعام إلى مثلها من القابلة، ثم إن ناسًا من ا</w:t>
      </w:r>
      <w:r w:rsidR="00CD1543" w:rsidRPr="00B12E14">
        <w:rPr>
          <w:rFonts w:cs="Simplified Arabic"/>
          <w:sz w:val="28"/>
          <w:szCs w:val="28"/>
          <w:rtl/>
        </w:rPr>
        <w:t>لمسلمين أصابوا الطعام، والنساء</w:t>
      </w:r>
      <w:r w:rsidRPr="00B12E14">
        <w:rPr>
          <w:rFonts w:cs="Simplified Arabic"/>
          <w:sz w:val="28"/>
          <w:szCs w:val="28"/>
          <w:rtl/>
        </w:rPr>
        <w:t xml:space="preserve">، في رمضان بعد العشاء، منهم عمر بن الخطاب، فشكوا ذلك إلى رسول </w:t>
      </w:r>
      <w:r w:rsidR="00B12E14">
        <w:rPr>
          <w:rFonts w:cs="Simplified Arabic"/>
          <w:sz w:val="28"/>
          <w:szCs w:val="28"/>
          <w:rtl/>
        </w:rPr>
        <w:lastRenderedPageBreak/>
        <w:t>الله –</w:t>
      </w:r>
      <w:r w:rsidRPr="00B12E14">
        <w:rPr>
          <w:rFonts w:cs="Simplified Arabic"/>
          <w:sz w:val="28"/>
          <w:szCs w:val="28"/>
          <w:rtl/>
        </w:rPr>
        <w:t>صلى الله عليه وسلم- فأنزل الله</w:t>
      </w:r>
      <w:r w:rsidR="00CD1543" w:rsidRPr="00B12E14">
        <w:rPr>
          <w:rFonts w:cs="Simplified Arabic" w:hint="cs"/>
          <w:sz w:val="28"/>
          <w:szCs w:val="28"/>
          <w:rtl/>
        </w:rPr>
        <w:t>:</w:t>
      </w:r>
      <w:r w:rsidRPr="00B12E14">
        <w:rPr>
          <w:rFonts w:cs="Simplified Arabic"/>
          <w:sz w:val="28"/>
          <w:szCs w:val="28"/>
          <w:rtl/>
        </w:rPr>
        <w:t xml:space="preserve"> </w:t>
      </w:r>
      <w:r w:rsidRPr="00B12E14">
        <w:rPr>
          <w:rFonts w:cs="Simplified Arabic"/>
          <w:b/>
          <w:bCs/>
          <w:color w:val="FF0000"/>
          <w:sz w:val="28"/>
          <w:szCs w:val="28"/>
          <w:rtl/>
        </w:rPr>
        <w:t>{</w:t>
      </w:r>
      <w:r w:rsidRPr="00B12E14">
        <w:rPr>
          <w:rStyle w:val="ayatext"/>
          <w:rFonts w:cs="Simplified Arabic"/>
          <w:b/>
          <w:bCs/>
          <w:color w:val="FF0000"/>
          <w:sz w:val="28"/>
          <w:szCs w:val="28"/>
          <w:rtl/>
        </w:rPr>
        <w:t>عَلِمَ اللَّـهُ أَنَّكُمْ كُنتُمْ تَخْتَانُونَ</w:t>
      </w:r>
      <w:r w:rsidRPr="00B12E14">
        <w:rPr>
          <w:rFonts w:cs="Simplified Arabic"/>
          <w:b/>
          <w:bCs/>
          <w:color w:val="FF0000"/>
          <w:sz w:val="28"/>
          <w:szCs w:val="28"/>
          <w:rtl/>
        </w:rPr>
        <w:t xml:space="preserve"> </w:t>
      </w:r>
      <w:r w:rsidRPr="00B12E14">
        <w:rPr>
          <w:rStyle w:val="ayatext"/>
          <w:rFonts w:cs="Simplified Arabic"/>
          <w:b/>
          <w:bCs/>
          <w:color w:val="FF0000"/>
          <w:sz w:val="28"/>
          <w:szCs w:val="28"/>
          <w:rtl/>
        </w:rPr>
        <w:t>فَتَابَ عَلَيْكُمْ وَعَفَا عَنكُمْ فَالْآنَ بَاشِرُوهُنَّ</w:t>
      </w:r>
      <w:r w:rsidRPr="00B12E14">
        <w:rPr>
          <w:rFonts w:cs="Simplified Arabic"/>
          <w:b/>
          <w:bCs/>
          <w:color w:val="FF0000"/>
          <w:sz w:val="28"/>
          <w:szCs w:val="28"/>
          <w:rtl/>
        </w:rPr>
        <w:t>}</w:t>
      </w:r>
      <w:r w:rsidRPr="00B12E14">
        <w:rPr>
          <w:rFonts w:cs="Simplified Arabic"/>
          <w:sz w:val="28"/>
          <w:szCs w:val="28"/>
          <w:rtl/>
        </w:rPr>
        <w:t xml:space="preserve"> </w:t>
      </w:r>
      <w:r w:rsidRPr="00B12E14">
        <w:rPr>
          <w:rStyle w:val="apple-converted-space"/>
          <w:rFonts w:cs="Simplified Arabic"/>
          <w:b/>
          <w:bCs/>
          <w:sz w:val="28"/>
          <w:szCs w:val="28"/>
          <w:rtl/>
          <w:lang w:bidi="ar-EG"/>
        </w:rPr>
        <w:t>[سورة البقرة 187]</w:t>
      </w:r>
      <w:r w:rsidRPr="00B12E14">
        <w:rPr>
          <w:rFonts w:cs="Simplified Arabic"/>
          <w:sz w:val="28"/>
          <w:szCs w:val="28"/>
          <w:rtl/>
          <w:lang w:bidi="ar-EG"/>
        </w:rPr>
        <w:t xml:space="preserve"> يعني يقول: انكحوهن، </w:t>
      </w:r>
      <w:r w:rsidRPr="00B12E14">
        <w:rPr>
          <w:rFonts w:cs="Simplified Arabic"/>
          <w:b/>
          <w:bCs/>
          <w:color w:val="FF0000"/>
          <w:sz w:val="28"/>
          <w:szCs w:val="28"/>
          <w:rtl/>
        </w:rPr>
        <w:t>{</w:t>
      </w:r>
      <w:r w:rsidRPr="00B12E14">
        <w:rPr>
          <w:rStyle w:val="ayatext"/>
          <w:rFonts w:cs="Simplified Arabic"/>
          <w:b/>
          <w:bCs/>
          <w:color w:val="FF0000"/>
          <w:sz w:val="28"/>
          <w:szCs w:val="28"/>
          <w:rtl/>
        </w:rPr>
        <w:t>وَكُلُوا وَاشْرَبُوا حَتَّىٰ يَتَبَيَّنَ لَكُمُ الْخَيْطُ الْأَبْيَضُ مِنَ الْخَيْطِ الْأَسْوَدِ</w:t>
      </w:r>
      <w:r w:rsidRPr="00B12E14">
        <w:rPr>
          <w:rFonts w:cs="Simplified Arabic"/>
          <w:b/>
          <w:bCs/>
          <w:color w:val="FF0000"/>
          <w:sz w:val="28"/>
          <w:szCs w:val="28"/>
          <w:rtl/>
        </w:rPr>
        <w:t xml:space="preserve">} </w:t>
      </w:r>
      <w:r w:rsidRPr="00B12E14">
        <w:rPr>
          <w:rStyle w:val="apple-converted-space"/>
          <w:rFonts w:cs="Simplified Arabic"/>
          <w:b/>
          <w:bCs/>
          <w:sz w:val="28"/>
          <w:szCs w:val="28"/>
          <w:rtl/>
          <w:lang w:bidi="ar-EG"/>
        </w:rPr>
        <w:t>[سورة البقرة 187]</w:t>
      </w:r>
      <w:r w:rsidRPr="00B12E14">
        <w:rPr>
          <w:rFonts w:cs="Simplified Arabic"/>
          <w:b/>
          <w:bCs/>
          <w:sz w:val="28"/>
          <w:szCs w:val="28"/>
          <w:rtl/>
          <w:lang w:bidi="ar-EG"/>
        </w:rPr>
        <w:t xml:space="preserve"> </w:t>
      </w:r>
      <w:r w:rsidR="00CD1543" w:rsidRPr="00B12E14">
        <w:rPr>
          <w:rFonts w:cs="Simplified Arabic"/>
          <w:sz w:val="28"/>
          <w:szCs w:val="28"/>
          <w:rtl/>
          <w:lang w:bidi="ar-EG"/>
        </w:rPr>
        <w:t>على كل حال عل</w:t>
      </w:r>
      <w:r w:rsidR="00CD1543" w:rsidRPr="00B12E14">
        <w:rPr>
          <w:rFonts w:cs="Simplified Arabic" w:hint="cs"/>
          <w:sz w:val="28"/>
          <w:szCs w:val="28"/>
          <w:rtl/>
          <w:lang w:bidi="ar-EG"/>
        </w:rPr>
        <w:t>ي ب</w:t>
      </w:r>
      <w:r w:rsidRPr="00B12E14">
        <w:rPr>
          <w:rFonts w:cs="Simplified Arabic"/>
          <w:sz w:val="28"/>
          <w:szCs w:val="28"/>
          <w:rtl/>
          <w:lang w:bidi="ar-EG"/>
        </w:rPr>
        <w:t>ن</w:t>
      </w:r>
      <w:r w:rsidR="00CD1543" w:rsidRPr="00B12E14">
        <w:rPr>
          <w:rFonts w:cs="Simplified Arabic" w:hint="cs"/>
          <w:sz w:val="28"/>
          <w:szCs w:val="28"/>
          <w:rtl/>
          <w:lang w:bidi="ar-EG"/>
        </w:rPr>
        <w:t xml:space="preserve"> أبي</w:t>
      </w:r>
      <w:r w:rsidRPr="00B12E14">
        <w:rPr>
          <w:rFonts w:cs="Simplified Arabic"/>
          <w:sz w:val="28"/>
          <w:szCs w:val="28"/>
          <w:rtl/>
          <w:lang w:bidi="ar-EG"/>
        </w:rPr>
        <w:t xml:space="preserve"> بطلحة،</w:t>
      </w:r>
      <w:r w:rsidR="00CD1543" w:rsidRPr="00B12E14">
        <w:rPr>
          <w:rFonts w:cs="Simplified Arabic"/>
          <w:sz w:val="28"/>
          <w:szCs w:val="28"/>
          <w:rtl/>
          <w:lang w:bidi="ar-EG"/>
        </w:rPr>
        <w:t xml:space="preserve"> لم ير</w:t>
      </w:r>
      <w:r w:rsidRPr="00B12E14">
        <w:rPr>
          <w:rFonts w:cs="Simplified Arabic"/>
          <w:sz w:val="28"/>
          <w:szCs w:val="28"/>
          <w:rtl/>
          <w:lang w:bidi="ar-EG"/>
        </w:rPr>
        <w:t xml:space="preserve"> </w:t>
      </w:r>
      <w:r w:rsidR="00CD1543" w:rsidRPr="00B12E14">
        <w:rPr>
          <w:rFonts w:cs="Simplified Arabic" w:hint="cs"/>
          <w:sz w:val="28"/>
          <w:szCs w:val="28"/>
          <w:rtl/>
          <w:lang w:bidi="ar-EG"/>
        </w:rPr>
        <w:t>ا</w:t>
      </w:r>
      <w:r w:rsidRPr="00B12E14">
        <w:rPr>
          <w:rFonts w:cs="Simplified Arabic"/>
          <w:sz w:val="28"/>
          <w:szCs w:val="28"/>
          <w:rtl/>
          <w:lang w:bidi="ar-EG"/>
        </w:rPr>
        <w:t>بن عباس، فهو منقطع.</w:t>
      </w:r>
    </w:p>
    <w:p w:rsidR="00605810" w:rsidRPr="00B12E14" w:rsidRDefault="00605810" w:rsidP="00CD1543">
      <w:pPr>
        <w:jc w:val="both"/>
        <w:rPr>
          <w:rFonts w:cs="Simplified Arabic"/>
          <w:sz w:val="28"/>
          <w:szCs w:val="28"/>
          <w:rtl/>
          <w:lang w:bidi="ar-EG"/>
        </w:rPr>
      </w:pPr>
      <w:r w:rsidRPr="00B12E14">
        <w:rPr>
          <w:rFonts w:cs="Simplified Arabic"/>
          <w:sz w:val="28"/>
          <w:szCs w:val="28"/>
          <w:rtl/>
          <w:lang w:bidi="ar-EG"/>
        </w:rPr>
        <w:t>وأخرج أيضًا عن الطبري من طريق ابن لهيعة قال: حدثني موسى بن جبير مولى بن</w:t>
      </w:r>
      <w:r w:rsidR="00CD1543" w:rsidRPr="00B12E14">
        <w:rPr>
          <w:rFonts w:cs="Simplified Arabic" w:hint="cs"/>
          <w:sz w:val="28"/>
          <w:szCs w:val="28"/>
          <w:rtl/>
          <w:lang w:bidi="ar-EG"/>
        </w:rPr>
        <w:t>ي</w:t>
      </w:r>
      <w:r w:rsidRPr="00B12E14">
        <w:rPr>
          <w:rFonts w:cs="Simplified Arabic"/>
          <w:sz w:val="28"/>
          <w:szCs w:val="28"/>
          <w:rtl/>
          <w:lang w:bidi="ar-EG"/>
        </w:rPr>
        <w:t xml:space="preserve"> سلمة، أنه سمع عبد الله بن كعب بن مالك يحدث عن أبيه</w:t>
      </w:r>
      <w:r w:rsidR="00CD1543" w:rsidRPr="00B12E14">
        <w:rPr>
          <w:rFonts w:cs="Simplified Arabic" w:hint="cs"/>
          <w:sz w:val="28"/>
          <w:szCs w:val="28"/>
          <w:rtl/>
          <w:lang w:bidi="ar-EG"/>
        </w:rPr>
        <w:t>-</w:t>
      </w:r>
      <w:r w:rsidRPr="00B12E14">
        <w:rPr>
          <w:rFonts w:cs="Simplified Arabic"/>
          <w:sz w:val="28"/>
          <w:szCs w:val="28"/>
          <w:rtl/>
          <w:lang w:bidi="ar-EG"/>
        </w:rPr>
        <w:t xml:space="preserve"> كعب بن مالك أحد الثلاثة</w:t>
      </w:r>
      <w:r w:rsidR="00CD1543" w:rsidRPr="00B12E14">
        <w:rPr>
          <w:rFonts w:cs="Simplified Arabic" w:hint="cs"/>
          <w:sz w:val="28"/>
          <w:szCs w:val="28"/>
          <w:rtl/>
          <w:lang w:bidi="ar-EG"/>
        </w:rPr>
        <w:t>-</w:t>
      </w:r>
      <w:r w:rsidRPr="00B12E14">
        <w:rPr>
          <w:rFonts w:cs="Simplified Arabic"/>
          <w:sz w:val="28"/>
          <w:szCs w:val="28"/>
          <w:rtl/>
          <w:lang w:bidi="ar-EG"/>
        </w:rPr>
        <w:t xml:space="preserve"> قال: كان الناس في رمضان، إذا صام الرجل، فأمسى، فنام حُرم عليه الطعام والشراب</w:t>
      </w:r>
      <w:r w:rsidR="00CD1543" w:rsidRPr="00B12E14">
        <w:rPr>
          <w:rFonts w:cs="Simplified Arabic" w:hint="cs"/>
          <w:sz w:val="28"/>
          <w:szCs w:val="28"/>
          <w:rtl/>
          <w:lang w:bidi="ar-EG"/>
        </w:rPr>
        <w:t>.</w:t>
      </w:r>
      <w:r w:rsidRPr="00B12E14">
        <w:rPr>
          <w:rFonts w:cs="Simplified Arabic"/>
          <w:sz w:val="28"/>
          <w:szCs w:val="28"/>
          <w:rtl/>
          <w:lang w:bidi="ar-EG"/>
        </w:rPr>
        <w:t xml:space="preserve"> في الأثرين السابقين</w:t>
      </w:r>
      <w:r w:rsidR="00CD1543" w:rsidRPr="00B12E14">
        <w:rPr>
          <w:rFonts w:cs="Simplified Arabic" w:hint="cs"/>
          <w:sz w:val="28"/>
          <w:szCs w:val="28"/>
          <w:rtl/>
          <w:lang w:bidi="ar-EG"/>
        </w:rPr>
        <w:t>:</w:t>
      </w:r>
      <w:r w:rsidRPr="00B12E14">
        <w:rPr>
          <w:rFonts w:cs="Simplified Arabic"/>
          <w:sz w:val="28"/>
          <w:szCs w:val="28"/>
          <w:rtl/>
          <w:lang w:bidi="ar-EG"/>
        </w:rPr>
        <w:t xml:space="preserve"> إذا صلوا العشاء، وهذا</w:t>
      </w:r>
      <w:r w:rsidR="00CD1543" w:rsidRPr="00B12E14">
        <w:rPr>
          <w:rFonts w:cs="Simplified Arabic" w:hint="cs"/>
          <w:sz w:val="28"/>
          <w:szCs w:val="28"/>
          <w:rtl/>
          <w:lang w:bidi="ar-EG"/>
        </w:rPr>
        <w:t>:</w:t>
      </w:r>
      <w:r w:rsidRPr="00B12E14">
        <w:rPr>
          <w:rFonts w:cs="Simplified Arabic"/>
          <w:sz w:val="28"/>
          <w:szCs w:val="28"/>
          <w:rtl/>
          <w:lang w:bidi="ar-EG"/>
        </w:rPr>
        <w:t xml:space="preserve"> كان الناس في رمضان، إذا صام الرجل، فأمسى، فنام، يعني مثل ما في قصة الباب قيس بن صرمة حُرم عليه الطعام والشراب والنساء حتى يفطر من الغد، فر</w:t>
      </w:r>
      <w:r w:rsidR="00CD1543" w:rsidRPr="00B12E14">
        <w:rPr>
          <w:rFonts w:cs="Simplified Arabic"/>
          <w:sz w:val="28"/>
          <w:szCs w:val="28"/>
          <w:rtl/>
          <w:lang w:bidi="ar-EG"/>
        </w:rPr>
        <w:t>جع عمر بن الخطاب من عند النبي –</w:t>
      </w:r>
      <w:r w:rsidRPr="00B12E14">
        <w:rPr>
          <w:rFonts w:cs="Simplified Arabic"/>
          <w:sz w:val="28"/>
          <w:szCs w:val="28"/>
          <w:rtl/>
          <w:lang w:bidi="ar-EG"/>
        </w:rPr>
        <w:t>صلى الله عليه وسلم – ذات ليلة، وقد سمر عنده، فوجد امرأته قد نامت، فأرادها فقالت: إني قد نمت، فقال: ما نمتِ، ثم وقع بها</w:t>
      </w:r>
      <w:r w:rsidR="00CD1543" w:rsidRPr="00B12E14">
        <w:rPr>
          <w:rFonts w:cs="Simplified Arabic" w:hint="cs"/>
          <w:sz w:val="28"/>
          <w:szCs w:val="28"/>
          <w:rtl/>
          <w:lang w:bidi="ar-EG"/>
        </w:rPr>
        <w:t>،</w:t>
      </w:r>
      <w:r w:rsidRPr="00B12E14">
        <w:rPr>
          <w:rFonts w:cs="Simplified Arabic"/>
          <w:sz w:val="28"/>
          <w:szCs w:val="28"/>
          <w:rtl/>
          <w:lang w:bidi="ar-EG"/>
        </w:rPr>
        <w:t xml:space="preserve"> تصور أمير المؤمنين عمر بن الخطاب </w:t>
      </w:r>
      <w:r w:rsidR="00CD1543" w:rsidRPr="00B12E14">
        <w:rPr>
          <w:rFonts w:cs="Simplified Arabic" w:hint="cs"/>
          <w:sz w:val="28"/>
          <w:szCs w:val="28"/>
          <w:rtl/>
          <w:lang w:bidi="ar-EG"/>
        </w:rPr>
        <w:t>-</w:t>
      </w:r>
      <w:r w:rsidRPr="00B12E14">
        <w:rPr>
          <w:rFonts w:cs="Simplified Arabic"/>
          <w:sz w:val="28"/>
          <w:szCs w:val="28"/>
          <w:rtl/>
          <w:lang w:bidi="ar-EG"/>
        </w:rPr>
        <w:t>رضي الله تعالى عنه</w:t>
      </w:r>
      <w:r w:rsidR="00CD1543" w:rsidRPr="00B12E14">
        <w:rPr>
          <w:rFonts w:cs="Simplified Arabic" w:hint="cs"/>
          <w:sz w:val="28"/>
          <w:szCs w:val="28"/>
          <w:rtl/>
          <w:lang w:bidi="ar-EG"/>
        </w:rPr>
        <w:t>-</w:t>
      </w:r>
      <w:r w:rsidRPr="00B12E14">
        <w:rPr>
          <w:rFonts w:cs="Simplified Arabic"/>
          <w:sz w:val="28"/>
          <w:szCs w:val="28"/>
          <w:rtl/>
          <w:lang w:bidi="ar-EG"/>
        </w:rPr>
        <w:t>، أنها تريد أن تتخلص منه، فادعت النوم، وغلب على ظنه أنها ليست بصادقة مع الرغبة، ثم وقع بها</w:t>
      </w:r>
      <w:r w:rsidR="00CD1543" w:rsidRPr="00B12E14">
        <w:rPr>
          <w:rFonts w:cs="Simplified Arabic" w:hint="cs"/>
          <w:sz w:val="28"/>
          <w:szCs w:val="28"/>
          <w:rtl/>
          <w:lang w:bidi="ar-EG"/>
        </w:rPr>
        <w:t>،</w:t>
      </w:r>
      <w:r w:rsidRPr="00B12E14">
        <w:rPr>
          <w:rFonts w:cs="Simplified Arabic"/>
          <w:sz w:val="28"/>
          <w:szCs w:val="28"/>
          <w:rtl/>
          <w:lang w:bidi="ar-EG"/>
        </w:rPr>
        <w:t xml:space="preserve"> وصنع كعب بن مالك مثل ذلك،</w:t>
      </w:r>
      <w:r w:rsidR="00B12E14">
        <w:rPr>
          <w:rFonts w:cs="Simplified Arabic"/>
          <w:sz w:val="28"/>
          <w:szCs w:val="28"/>
          <w:rtl/>
          <w:lang w:bidi="ar-EG"/>
        </w:rPr>
        <w:t xml:space="preserve"> فغدا عمر بن الخطاب إلى النبي –</w:t>
      </w:r>
      <w:r w:rsidRPr="00B12E14">
        <w:rPr>
          <w:rFonts w:cs="Simplified Arabic"/>
          <w:sz w:val="28"/>
          <w:szCs w:val="28"/>
          <w:rtl/>
          <w:lang w:bidi="ar-EG"/>
        </w:rPr>
        <w:t>صلى الله عليه وسلم- فأخبره، فأنزل الله</w:t>
      </w:r>
      <w:r w:rsidR="00B12E14">
        <w:rPr>
          <w:rFonts w:cs="Simplified Arabic" w:hint="cs"/>
          <w:sz w:val="28"/>
          <w:szCs w:val="28"/>
          <w:rtl/>
          <w:lang w:bidi="ar-EG"/>
        </w:rPr>
        <w:t>-</w:t>
      </w:r>
      <w:r w:rsidRPr="00B12E14">
        <w:rPr>
          <w:rFonts w:cs="Simplified Arabic"/>
          <w:sz w:val="28"/>
          <w:szCs w:val="28"/>
          <w:rtl/>
          <w:lang w:bidi="ar-EG"/>
        </w:rPr>
        <w:t xml:space="preserve"> تعالى ذكره</w:t>
      </w:r>
      <w:r w:rsidR="00B12E14">
        <w:rPr>
          <w:rFonts w:cs="Simplified Arabic" w:hint="cs"/>
          <w:sz w:val="28"/>
          <w:szCs w:val="28"/>
          <w:rtl/>
          <w:lang w:bidi="ar-EG"/>
        </w:rPr>
        <w:t>-</w:t>
      </w:r>
      <w:r w:rsidRPr="00B12E14">
        <w:rPr>
          <w:rFonts w:cs="Simplified Arabic"/>
          <w:sz w:val="28"/>
          <w:szCs w:val="28"/>
          <w:rtl/>
          <w:lang w:bidi="ar-EG"/>
        </w:rPr>
        <w:t>:</w:t>
      </w:r>
      <w:r w:rsidR="00CD1543" w:rsidRPr="00B12E14">
        <w:rPr>
          <w:rFonts w:cs="Simplified Arabic" w:hint="cs"/>
          <w:sz w:val="28"/>
          <w:szCs w:val="28"/>
          <w:rtl/>
          <w:lang w:bidi="ar-EG"/>
        </w:rPr>
        <w:t xml:space="preserve"> </w:t>
      </w:r>
      <w:r w:rsidRPr="00B12E14">
        <w:rPr>
          <w:rFonts w:cs="Simplified Arabic"/>
          <w:b/>
          <w:bCs/>
          <w:color w:val="FF0000"/>
          <w:sz w:val="28"/>
          <w:szCs w:val="28"/>
          <w:rtl/>
        </w:rPr>
        <w:t>{</w:t>
      </w:r>
      <w:r w:rsidRPr="00B12E14">
        <w:rPr>
          <w:rStyle w:val="ayatext"/>
          <w:rFonts w:cs="Simplified Arabic"/>
          <w:b/>
          <w:bCs/>
          <w:color w:val="FF0000"/>
          <w:sz w:val="28"/>
          <w:szCs w:val="28"/>
          <w:rtl/>
        </w:rPr>
        <w:t>عَلِمَ اللَّـهُ أَنَّكُمْ كُنتُمْ تَخْتَانُونَ</w:t>
      </w:r>
      <w:r w:rsidRPr="00B12E14">
        <w:rPr>
          <w:rFonts w:cs="Simplified Arabic"/>
          <w:b/>
          <w:bCs/>
          <w:color w:val="FF0000"/>
          <w:sz w:val="28"/>
          <w:szCs w:val="28"/>
          <w:rtl/>
        </w:rPr>
        <w:t xml:space="preserve"> </w:t>
      </w:r>
      <w:r w:rsidRPr="00B12E14">
        <w:rPr>
          <w:rStyle w:val="ayatext"/>
          <w:rFonts w:cs="Simplified Arabic"/>
          <w:b/>
          <w:bCs/>
          <w:color w:val="FF0000"/>
          <w:sz w:val="28"/>
          <w:szCs w:val="28"/>
          <w:rtl/>
        </w:rPr>
        <w:t>فَتَابَ عَلَيْكُمْ وَعَفَا عَنكُمْ فَالْآنَ بَاشِرُوهُنَّ</w:t>
      </w:r>
      <w:r w:rsidRPr="00B12E14">
        <w:rPr>
          <w:rFonts w:cs="Simplified Arabic"/>
          <w:b/>
          <w:bCs/>
          <w:color w:val="FF0000"/>
          <w:sz w:val="28"/>
          <w:szCs w:val="28"/>
          <w:rtl/>
        </w:rPr>
        <w:t>}</w:t>
      </w:r>
      <w:r w:rsidRPr="00B12E14">
        <w:rPr>
          <w:rFonts w:cs="Simplified Arabic"/>
          <w:sz w:val="28"/>
          <w:szCs w:val="28"/>
          <w:rtl/>
        </w:rPr>
        <w:t xml:space="preserve"> </w:t>
      </w:r>
      <w:r w:rsidRPr="00B12E14">
        <w:rPr>
          <w:rStyle w:val="apple-converted-space"/>
          <w:rFonts w:cs="Simplified Arabic"/>
          <w:b/>
          <w:bCs/>
          <w:sz w:val="28"/>
          <w:szCs w:val="28"/>
          <w:rtl/>
          <w:lang w:bidi="ar-EG"/>
        </w:rPr>
        <w:t>[سورة البقرة 187]</w:t>
      </w:r>
      <w:r w:rsidR="00CD1543" w:rsidRPr="00B12E14">
        <w:rPr>
          <w:rFonts w:cs="Simplified Arabic"/>
          <w:sz w:val="28"/>
          <w:szCs w:val="28"/>
          <w:rtl/>
          <w:lang w:bidi="ar-EG"/>
        </w:rPr>
        <w:t xml:space="preserve"> هذا أمثل م</w:t>
      </w:r>
      <w:r w:rsidRPr="00B12E14">
        <w:rPr>
          <w:rFonts w:cs="Simplified Arabic"/>
          <w:sz w:val="28"/>
          <w:szCs w:val="28"/>
          <w:rtl/>
          <w:lang w:bidi="ar-EG"/>
        </w:rPr>
        <w:t>ما سبق؛ لأن ما سبق فيه الانقطاع، وهنا فيه ابن لهيعة، عبد الله بن لهيعة، الكلام فيه لأهل العلم قوي، و</w:t>
      </w:r>
      <w:r w:rsidR="00CD1543" w:rsidRPr="00B12E14">
        <w:rPr>
          <w:rFonts w:cs="Simplified Arabic" w:hint="cs"/>
          <w:sz w:val="28"/>
          <w:szCs w:val="28"/>
          <w:rtl/>
          <w:lang w:bidi="ar-EG"/>
        </w:rPr>
        <w:t xml:space="preserve">هو </w:t>
      </w:r>
      <w:r w:rsidRPr="00B12E14">
        <w:rPr>
          <w:rFonts w:cs="Simplified Arabic"/>
          <w:sz w:val="28"/>
          <w:szCs w:val="28"/>
          <w:rtl/>
          <w:lang w:bidi="ar-EG"/>
        </w:rPr>
        <w:t xml:space="preserve">مضعف من قبل جمعٍ منهم، لكن في مثل هذا يقبل؛ لأنه حُكم عليه بأنه ضعيف، وحُكم عليه بأنه صدوق، في مثل هذه الأمور يقال: </w:t>
      </w:r>
      <w:r w:rsidR="00CD1543" w:rsidRPr="00B12E14">
        <w:rPr>
          <w:rFonts w:cs="Simplified Arabic" w:hint="cs"/>
          <w:sz w:val="28"/>
          <w:szCs w:val="28"/>
          <w:rtl/>
          <w:lang w:bidi="ar-EG"/>
        </w:rPr>
        <w:t>لا سيما</w:t>
      </w:r>
      <w:r w:rsidRPr="00B12E14">
        <w:rPr>
          <w:rFonts w:cs="Simplified Arabic"/>
          <w:sz w:val="28"/>
          <w:szCs w:val="28"/>
          <w:rtl/>
          <w:lang w:bidi="ar-EG"/>
        </w:rPr>
        <w:t xml:space="preserve"> </w:t>
      </w:r>
      <w:r w:rsidR="00CD1543" w:rsidRPr="00B12E14">
        <w:rPr>
          <w:rFonts w:cs="Simplified Arabic" w:hint="cs"/>
          <w:sz w:val="28"/>
          <w:szCs w:val="28"/>
          <w:rtl/>
          <w:lang w:bidi="ar-EG"/>
        </w:rPr>
        <w:t>في</w:t>
      </w:r>
      <w:r w:rsidRPr="00B12E14">
        <w:rPr>
          <w:rFonts w:cs="Simplified Arabic"/>
          <w:sz w:val="28"/>
          <w:szCs w:val="28"/>
          <w:rtl/>
          <w:lang w:bidi="ar-EG"/>
        </w:rPr>
        <w:t xml:space="preserve">ما يتعلق بأسباب النزول، والتفسير يتسامح فيها الأئمة، يتسامحون في رواتها؛ لأنها ليست مثل الأحكام، فيقبلون خبر </w:t>
      </w:r>
      <w:r w:rsidR="00CD1543" w:rsidRPr="00B12E14">
        <w:rPr>
          <w:rFonts w:cs="Simplified Arabic" w:hint="cs"/>
          <w:sz w:val="28"/>
          <w:szCs w:val="28"/>
          <w:rtl/>
          <w:lang w:bidi="ar-EG"/>
        </w:rPr>
        <w:t>ا</w:t>
      </w:r>
      <w:r w:rsidRPr="00B12E14">
        <w:rPr>
          <w:rFonts w:cs="Simplified Arabic"/>
          <w:sz w:val="28"/>
          <w:szCs w:val="28"/>
          <w:rtl/>
          <w:lang w:bidi="ar-EG"/>
        </w:rPr>
        <w:t xml:space="preserve">بن لهيعة في مثل هذا، كما قبلوا خبر </w:t>
      </w:r>
      <w:r w:rsidR="00CD1543" w:rsidRPr="00B12E14">
        <w:rPr>
          <w:rFonts w:cs="Simplified Arabic" w:hint="cs"/>
          <w:sz w:val="28"/>
          <w:szCs w:val="28"/>
          <w:rtl/>
          <w:lang w:bidi="ar-EG"/>
        </w:rPr>
        <w:t>ا</w:t>
      </w:r>
      <w:r w:rsidRPr="00B12E14">
        <w:rPr>
          <w:rFonts w:cs="Simplified Arabic"/>
          <w:sz w:val="28"/>
          <w:szCs w:val="28"/>
          <w:rtl/>
          <w:lang w:bidi="ar-EG"/>
        </w:rPr>
        <w:t xml:space="preserve">بن إسحاق في المغازي وغيرها.  </w:t>
      </w:r>
    </w:p>
    <w:p w:rsidR="00605810" w:rsidRPr="00B12E14" w:rsidRDefault="00605810" w:rsidP="00CD1543">
      <w:pPr>
        <w:jc w:val="both"/>
        <w:rPr>
          <w:rFonts w:cs="Simplified Arabic"/>
          <w:sz w:val="28"/>
          <w:szCs w:val="28"/>
          <w:rtl/>
          <w:lang w:bidi="ar-EG"/>
        </w:rPr>
      </w:pPr>
      <w:r w:rsidRPr="00B12E14">
        <w:rPr>
          <w:rFonts w:cs="Simplified Arabic"/>
          <w:sz w:val="28"/>
          <w:szCs w:val="28"/>
          <w:rtl/>
          <w:lang w:bidi="ar-EG"/>
        </w:rPr>
        <w:t>كان أصحاب محمد -صلى الله عليه وسلم- أي في أول افتراض الصيام،</w:t>
      </w:r>
      <w:r w:rsidR="00CD1543" w:rsidRPr="00B12E14">
        <w:rPr>
          <w:rFonts w:cs="Simplified Arabic" w:hint="cs"/>
          <w:sz w:val="28"/>
          <w:szCs w:val="28"/>
          <w:rtl/>
          <w:lang w:bidi="ar-EG"/>
        </w:rPr>
        <w:t xml:space="preserve"> </w:t>
      </w:r>
      <w:r w:rsidRPr="00B12E14">
        <w:rPr>
          <w:rFonts w:cs="Simplified Arabic"/>
          <w:sz w:val="28"/>
          <w:szCs w:val="28"/>
          <w:rtl/>
          <w:lang w:bidi="ar-EG"/>
        </w:rPr>
        <w:t xml:space="preserve">كما بين ذلك </w:t>
      </w:r>
      <w:r w:rsidR="00CD1543" w:rsidRPr="00B12E14">
        <w:rPr>
          <w:rFonts w:cs="Simplified Arabic" w:hint="cs"/>
          <w:sz w:val="28"/>
          <w:szCs w:val="28"/>
          <w:rtl/>
          <w:lang w:bidi="ar-EG"/>
        </w:rPr>
        <w:t>ا</w:t>
      </w:r>
      <w:r w:rsidRPr="00B12E14">
        <w:rPr>
          <w:rFonts w:cs="Simplified Arabic"/>
          <w:sz w:val="28"/>
          <w:szCs w:val="28"/>
          <w:rtl/>
          <w:lang w:bidi="ar-EG"/>
        </w:rPr>
        <w:t>بن جرير من طريق عبد الرحمن بن أبي ليلى مرسلاً. قال ابن بطال: ذكر إسماعيل بن إسحاق القاضي، عن زيد بن أسلم، وإبراهيم التيمي قال</w:t>
      </w:r>
      <w:r w:rsidR="00CD1543" w:rsidRPr="00B12E14">
        <w:rPr>
          <w:rFonts w:cs="Simplified Arabic" w:hint="cs"/>
          <w:sz w:val="28"/>
          <w:szCs w:val="28"/>
          <w:rtl/>
          <w:lang w:bidi="ar-EG"/>
        </w:rPr>
        <w:t>ا</w:t>
      </w:r>
      <w:r w:rsidRPr="00B12E14">
        <w:rPr>
          <w:rFonts w:cs="Simplified Arabic"/>
          <w:sz w:val="28"/>
          <w:szCs w:val="28"/>
          <w:rtl/>
          <w:lang w:bidi="ar-EG"/>
        </w:rPr>
        <w:t>: كان المسلمون في أول الإسلام يفعلون كما يفعل أهل الكتاب، إذا نام أحدهم لم يطعم، حتى تكون القابلة، فنسخ الله ذلك</w:t>
      </w:r>
      <w:r w:rsidRPr="00B12E14">
        <w:rPr>
          <w:rFonts w:cs="Simplified Arabic"/>
          <w:b/>
          <w:bCs/>
          <w:color w:val="FF0000"/>
          <w:sz w:val="28"/>
          <w:szCs w:val="28"/>
          <w:rtl/>
          <w:lang w:bidi="ar-EG"/>
        </w:rPr>
        <w:t xml:space="preserve"> {</w:t>
      </w:r>
      <w:r w:rsidRPr="00B12E14">
        <w:rPr>
          <w:rFonts w:cs="Simplified Arabic"/>
          <w:b/>
          <w:bCs/>
          <w:color w:val="FF0000"/>
          <w:sz w:val="28"/>
          <w:szCs w:val="28"/>
          <w:rtl/>
        </w:rPr>
        <w:t>يَا أَيُّهَا الَّذِينَ آمَنُوا كُتِبَ عَلَيْكُمُ الصِّيَامُ كَمَا كُتِبَ عَلَى الَّذِينَ مِن قَبْلِكُمْ}</w:t>
      </w:r>
      <w:r w:rsidRPr="00B12E14">
        <w:rPr>
          <w:rFonts w:cs="Simplified Arabic"/>
          <w:b/>
          <w:bCs/>
          <w:color w:val="FF0000"/>
          <w:sz w:val="28"/>
          <w:szCs w:val="28"/>
          <w:rtl/>
          <w:lang w:bidi="ar-EG"/>
        </w:rPr>
        <w:t xml:space="preserve"> </w:t>
      </w:r>
      <w:r w:rsidRPr="00B12E14">
        <w:rPr>
          <w:rFonts w:cs="Simplified Arabic"/>
          <w:b/>
          <w:bCs/>
          <w:sz w:val="28"/>
          <w:szCs w:val="28"/>
          <w:rtl/>
          <w:lang w:bidi="ar-EG"/>
        </w:rPr>
        <w:t xml:space="preserve">[سورة البقرة 183] </w:t>
      </w:r>
      <w:r w:rsidRPr="00B12E14">
        <w:rPr>
          <w:rFonts w:cs="Simplified Arabic"/>
          <w:sz w:val="28"/>
          <w:szCs w:val="28"/>
          <w:rtl/>
          <w:lang w:bidi="ar-EG"/>
        </w:rPr>
        <w:t>يعني مقتضى التشبيه</w:t>
      </w:r>
      <w:r w:rsidR="00CD1543" w:rsidRPr="00B12E14">
        <w:rPr>
          <w:rFonts w:cs="Simplified Arabic" w:hint="cs"/>
          <w:sz w:val="28"/>
          <w:szCs w:val="28"/>
          <w:rtl/>
          <w:lang w:bidi="ar-EG"/>
        </w:rPr>
        <w:t xml:space="preserve"> </w:t>
      </w:r>
      <w:r w:rsidRPr="00B12E14">
        <w:rPr>
          <w:rFonts w:cs="Simplified Arabic"/>
          <w:sz w:val="28"/>
          <w:szCs w:val="28"/>
          <w:rtl/>
          <w:lang w:bidi="ar-EG"/>
        </w:rPr>
        <w:t>المطابقة، وما دام عندهم أنهم إذا نام أحدهم لم يطعم، فلاشك أن الصيام في أول الأمر على ما ك</w:t>
      </w:r>
      <w:r w:rsidR="00CD1543" w:rsidRPr="00B12E14">
        <w:rPr>
          <w:rFonts w:cs="Simplified Arabic" w:hint="cs"/>
          <w:sz w:val="28"/>
          <w:szCs w:val="28"/>
          <w:rtl/>
          <w:lang w:bidi="ar-EG"/>
        </w:rPr>
        <w:t>ُ</w:t>
      </w:r>
      <w:r w:rsidRPr="00B12E14">
        <w:rPr>
          <w:rFonts w:cs="Simplified Arabic"/>
          <w:sz w:val="28"/>
          <w:szCs w:val="28"/>
          <w:rtl/>
          <w:lang w:bidi="ar-EG"/>
        </w:rPr>
        <w:t>تب عليهم، لكن على القول بأن شرع من قبلنا شرعٌ لنا، لكن التنصيص على أنه كتب علينا، كما كتب على من قبلنا من أهل الكتاب وغيرهم يدل على المطابقة إلا ما استثني في شرعنا، فكان الصيام مطابق لصيام من تقدم من أهل الكتاب، ثم نسخ ذلك تخفيفًا على هذه الأمة، وإلا فالصيام في أول الأمر مثل ما كتب على من قبلنا، إذا نام أحدهم لم يطعم، حتى تكون القابلة، ثم بعد ذلك خ</w:t>
      </w:r>
      <w:r w:rsidR="00CD1543" w:rsidRPr="00B12E14">
        <w:rPr>
          <w:rFonts w:cs="Simplified Arabic" w:hint="cs"/>
          <w:sz w:val="28"/>
          <w:szCs w:val="28"/>
          <w:rtl/>
          <w:lang w:bidi="ar-EG"/>
        </w:rPr>
        <w:t>ُ</w:t>
      </w:r>
      <w:r w:rsidRPr="00B12E14">
        <w:rPr>
          <w:rFonts w:cs="Simplified Arabic"/>
          <w:sz w:val="28"/>
          <w:szCs w:val="28"/>
          <w:rtl/>
          <w:lang w:bidi="ar-EG"/>
        </w:rPr>
        <w:t>ف</w:t>
      </w:r>
      <w:r w:rsidR="00CD1543" w:rsidRPr="00B12E14">
        <w:rPr>
          <w:rFonts w:cs="Simplified Arabic" w:hint="cs"/>
          <w:sz w:val="28"/>
          <w:szCs w:val="28"/>
          <w:rtl/>
          <w:lang w:bidi="ar-EG"/>
        </w:rPr>
        <w:t>ِّ</w:t>
      </w:r>
      <w:r w:rsidRPr="00B12E14">
        <w:rPr>
          <w:rFonts w:cs="Simplified Arabic"/>
          <w:sz w:val="28"/>
          <w:szCs w:val="28"/>
          <w:rtl/>
          <w:lang w:bidi="ar-EG"/>
        </w:rPr>
        <w:t xml:space="preserve">ف عنا.     </w:t>
      </w:r>
    </w:p>
    <w:p w:rsidR="00605810" w:rsidRPr="00B12E14" w:rsidRDefault="00CD1543" w:rsidP="00CD1543">
      <w:pPr>
        <w:jc w:val="both"/>
        <w:rPr>
          <w:rFonts w:cs="Simplified Arabic"/>
          <w:sz w:val="28"/>
          <w:szCs w:val="28"/>
          <w:rtl/>
          <w:lang w:bidi="ar-EG"/>
        </w:rPr>
      </w:pPr>
      <w:r w:rsidRPr="00B12E14">
        <w:rPr>
          <w:rFonts w:cs="Simplified Arabic"/>
          <w:sz w:val="28"/>
          <w:szCs w:val="28"/>
          <w:rtl/>
          <w:lang w:bidi="ar-EG"/>
        </w:rPr>
        <w:t xml:space="preserve">وقال مجاهد: كان </w:t>
      </w:r>
      <w:r w:rsidR="00605810" w:rsidRPr="00B12E14">
        <w:rPr>
          <w:rFonts w:cs="Simplified Arabic"/>
          <w:sz w:val="28"/>
          <w:szCs w:val="28"/>
          <w:rtl/>
          <w:lang w:bidi="ar-EG"/>
        </w:rPr>
        <w:t>رجال من المسلمين يختانون أنفسهم في ذلك، فعفا الله عنهم، وأحل لهم الأكل والشرب والجماع بعد الرقاد، وقبله في الليل كله، صار ظرف الصيام النهار من طلوع الفجر الثاني، إلى غروب الشمس، والليل ليس محلاً</w:t>
      </w:r>
      <w:r w:rsidRPr="00B12E14">
        <w:rPr>
          <w:rFonts w:cs="Simplified Arabic" w:hint="cs"/>
          <w:sz w:val="28"/>
          <w:szCs w:val="28"/>
          <w:rtl/>
          <w:lang w:bidi="ar-EG"/>
        </w:rPr>
        <w:t>ّ</w:t>
      </w:r>
      <w:r w:rsidR="00605810" w:rsidRPr="00B12E14">
        <w:rPr>
          <w:rFonts w:cs="Simplified Arabic"/>
          <w:sz w:val="28"/>
          <w:szCs w:val="28"/>
          <w:rtl/>
          <w:lang w:bidi="ar-EG"/>
        </w:rPr>
        <w:t xml:space="preserve"> للصيام، إذا كان الرجل صائمًا، يعني منهم قبل النسخ، فحضر الإفطار فنام قبل أن يفطر لم يأكل ليلته، كذا جاء حل الأكل مقيدًا بالنوم، وفي رواية الزهير</w:t>
      </w:r>
      <w:r w:rsidRPr="00B12E14">
        <w:rPr>
          <w:rFonts w:cs="Simplified Arabic" w:hint="cs"/>
          <w:sz w:val="28"/>
          <w:szCs w:val="28"/>
          <w:rtl/>
          <w:lang w:bidi="ar-EG"/>
        </w:rPr>
        <w:t>:</w:t>
      </w:r>
      <w:r w:rsidR="00605810" w:rsidRPr="00B12E14">
        <w:rPr>
          <w:rFonts w:cs="Simplified Arabic"/>
          <w:sz w:val="28"/>
          <w:szCs w:val="28"/>
          <w:rtl/>
          <w:lang w:bidi="ar-EG"/>
        </w:rPr>
        <w:t xml:space="preserve"> كان إذا نام قبل أن يتعشى لم يحل له أن يأكل شيئًا، ولا يشرب ليله ويومه، حتى تغرب الشمس، وهذا هو المشهور.</w:t>
      </w:r>
    </w:p>
    <w:p w:rsidR="00605810" w:rsidRPr="00B12E14" w:rsidRDefault="00605810" w:rsidP="005B4994">
      <w:pPr>
        <w:jc w:val="both"/>
        <w:rPr>
          <w:rFonts w:cs="Simplified Arabic"/>
          <w:b/>
          <w:bCs/>
          <w:sz w:val="28"/>
          <w:szCs w:val="28"/>
          <w:rtl/>
        </w:rPr>
      </w:pPr>
      <w:r w:rsidRPr="00B12E14">
        <w:rPr>
          <w:rFonts w:cs="Simplified Arabic"/>
          <w:b/>
          <w:bCs/>
          <w:sz w:val="28"/>
          <w:szCs w:val="28"/>
          <w:rtl/>
        </w:rPr>
        <w:lastRenderedPageBreak/>
        <w:t>المقدم: إذا حضر الإفطار الأولى أن نقول: الإفطارُ، ولا يجوز أن يقول: الإفطارَ، باعتبار أن الحضور من الشخص؟</w:t>
      </w:r>
    </w:p>
    <w:p w:rsidR="00605810" w:rsidRPr="00B12E14" w:rsidRDefault="00605810" w:rsidP="00F10238">
      <w:pPr>
        <w:jc w:val="both"/>
        <w:rPr>
          <w:rFonts w:cs="Simplified Arabic"/>
          <w:sz w:val="28"/>
          <w:szCs w:val="28"/>
          <w:rtl/>
        </w:rPr>
      </w:pPr>
      <w:r w:rsidRPr="00B12E14">
        <w:rPr>
          <w:rFonts w:cs="Simplified Arabic"/>
          <w:sz w:val="28"/>
          <w:szCs w:val="28"/>
          <w:rtl/>
        </w:rPr>
        <w:t>حضر الإفطارَ</w:t>
      </w:r>
      <w:r w:rsidR="00CD1543" w:rsidRPr="00B12E14">
        <w:rPr>
          <w:rFonts w:cs="Simplified Arabic"/>
          <w:sz w:val="28"/>
          <w:szCs w:val="28"/>
          <w:rtl/>
        </w:rPr>
        <w:t xml:space="preserve"> يعني حضر الشخص الإفطار</w:t>
      </w:r>
      <w:r w:rsidRPr="00B12E14">
        <w:rPr>
          <w:rFonts w:cs="Simplified Arabic"/>
          <w:sz w:val="28"/>
          <w:szCs w:val="28"/>
          <w:rtl/>
        </w:rPr>
        <w:t>َ، أو حضر الإفطار يعني وقته.</w:t>
      </w:r>
    </w:p>
    <w:p w:rsidR="00605810" w:rsidRPr="00B12E14" w:rsidRDefault="00605810" w:rsidP="00F10238">
      <w:pPr>
        <w:jc w:val="both"/>
        <w:rPr>
          <w:rFonts w:cs="Simplified Arabic"/>
          <w:b/>
          <w:bCs/>
          <w:sz w:val="28"/>
          <w:szCs w:val="28"/>
          <w:rtl/>
        </w:rPr>
      </w:pPr>
      <w:r w:rsidRPr="00B12E14">
        <w:rPr>
          <w:rFonts w:cs="Simplified Arabic"/>
          <w:b/>
          <w:bCs/>
          <w:sz w:val="28"/>
          <w:szCs w:val="28"/>
          <w:rtl/>
        </w:rPr>
        <w:t>المقدم: نعم.</w:t>
      </w:r>
    </w:p>
    <w:p w:rsidR="00605810" w:rsidRPr="00B12E14" w:rsidRDefault="00605810" w:rsidP="00F10238">
      <w:pPr>
        <w:jc w:val="both"/>
        <w:rPr>
          <w:rFonts w:cs="Simplified Arabic"/>
          <w:sz w:val="28"/>
          <w:szCs w:val="28"/>
          <w:rtl/>
        </w:rPr>
      </w:pPr>
      <w:r w:rsidRPr="00B12E14">
        <w:rPr>
          <w:rFonts w:cs="Simplified Arabic"/>
          <w:sz w:val="28"/>
          <w:szCs w:val="28"/>
          <w:rtl/>
        </w:rPr>
        <w:t>في قوله: فحضر الإفطا</w:t>
      </w:r>
      <w:r w:rsidR="00F10238" w:rsidRPr="00B12E14">
        <w:rPr>
          <w:rFonts w:cs="Simplified Arabic"/>
          <w:sz w:val="28"/>
          <w:szCs w:val="28"/>
          <w:rtl/>
        </w:rPr>
        <w:t>ر، الإفطارُ، أو الإفطارَ، نعم ض</w:t>
      </w:r>
      <w:r w:rsidRPr="00B12E14">
        <w:rPr>
          <w:rFonts w:cs="Simplified Arabic"/>
          <w:sz w:val="28"/>
          <w:szCs w:val="28"/>
          <w:rtl/>
        </w:rPr>
        <w:t xml:space="preserve">بطها </w:t>
      </w:r>
      <w:r w:rsidR="00F10238" w:rsidRPr="00B12E14">
        <w:rPr>
          <w:rFonts w:cs="Simplified Arabic" w:hint="cs"/>
          <w:sz w:val="28"/>
          <w:szCs w:val="28"/>
          <w:rtl/>
        </w:rPr>
        <w:t>أ</w:t>
      </w:r>
      <w:r w:rsidRPr="00B12E14">
        <w:rPr>
          <w:rFonts w:cs="Simplified Arabic"/>
          <w:sz w:val="28"/>
          <w:szCs w:val="28"/>
          <w:rtl/>
        </w:rPr>
        <w:t>يش عندك؟</w:t>
      </w:r>
    </w:p>
    <w:p w:rsidR="00605810" w:rsidRPr="00B12E14" w:rsidRDefault="00F10238" w:rsidP="008C0EC7">
      <w:pPr>
        <w:jc w:val="both"/>
        <w:rPr>
          <w:rFonts w:cs="Simplified Arabic"/>
          <w:b/>
          <w:bCs/>
          <w:sz w:val="28"/>
          <w:szCs w:val="28"/>
          <w:rtl/>
        </w:rPr>
      </w:pPr>
      <w:r w:rsidRPr="00B12E14">
        <w:rPr>
          <w:rFonts w:cs="Simplified Arabic"/>
          <w:b/>
          <w:bCs/>
          <w:sz w:val="28"/>
          <w:szCs w:val="28"/>
          <w:rtl/>
        </w:rPr>
        <w:t>المقدم: عندي أنا ضبطتها بالضم</w:t>
      </w:r>
      <w:r w:rsidRPr="00B12E14">
        <w:rPr>
          <w:rFonts w:cs="Simplified Arabic" w:hint="cs"/>
          <w:b/>
          <w:bCs/>
          <w:sz w:val="28"/>
          <w:szCs w:val="28"/>
          <w:rtl/>
        </w:rPr>
        <w:t>،</w:t>
      </w:r>
      <w:r w:rsidR="00605810" w:rsidRPr="00B12E14">
        <w:rPr>
          <w:rFonts w:cs="Simplified Arabic"/>
          <w:b/>
          <w:bCs/>
          <w:sz w:val="28"/>
          <w:szCs w:val="28"/>
          <w:rtl/>
        </w:rPr>
        <w:t xml:space="preserve"> الفاعل الإفطار. </w:t>
      </w:r>
    </w:p>
    <w:p w:rsidR="00605810" w:rsidRPr="00B12E14" w:rsidRDefault="00605810" w:rsidP="00F10238">
      <w:pPr>
        <w:jc w:val="both"/>
        <w:rPr>
          <w:rFonts w:cs="Simplified Arabic"/>
          <w:sz w:val="28"/>
          <w:szCs w:val="28"/>
          <w:rtl/>
        </w:rPr>
      </w:pPr>
      <w:r w:rsidRPr="00B12E14">
        <w:rPr>
          <w:rFonts w:cs="Simplified Arabic"/>
          <w:sz w:val="28"/>
          <w:szCs w:val="28"/>
          <w:rtl/>
        </w:rPr>
        <w:t>نعم الذي حضر الإفطار، ويحضر على سبيل التجوز، وإلا فهو ي</w:t>
      </w:r>
      <w:r w:rsidR="00F10238" w:rsidRPr="00B12E14">
        <w:rPr>
          <w:rFonts w:cs="Simplified Arabic" w:hint="cs"/>
          <w:sz w:val="28"/>
          <w:szCs w:val="28"/>
          <w:rtl/>
        </w:rPr>
        <w:t>ُ</w:t>
      </w:r>
      <w:r w:rsidRPr="00B12E14">
        <w:rPr>
          <w:rFonts w:cs="Simplified Arabic"/>
          <w:sz w:val="28"/>
          <w:szCs w:val="28"/>
          <w:rtl/>
        </w:rPr>
        <w:t>حضر، وهو المراد الوقت.</w:t>
      </w:r>
    </w:p>
    <w:p w:rsidR="00605810" w:rsidRPr="00B12E14" w:rsidRDefault="00605810" w:rsidP="003C36BC">
      <w:pPr>
        <w:jc w:val="both"/>
        <w:rPr>
          <w:rFonts w:cs="Simplified Arabic"/>
          <w:color w:val="0000FF"/>
          <w:sz w:val="28"/>
          <w:szCs w:val="28"/>
          <w:rtl/>
        </w:rPr>
      </w:pPr>
      <w:r w:rsidRPr="00B12E14">
        <w:rPr>
          <w:rFonts w:cs="Simplified Arabic"/>
          <w:sz w:val="28"/>
          <w:szCs w:val="28"/>
          <w:rtl/>
        </w:rPr>
        <w:t>المراد وقته، أو حضر الصائم</w:t>
      </w:r>
      <w:r w:rsidR="00F10238" w:rsidRPr="00B12E14">
        <w:rPr>
          <w:rFonts w:cs="Simplified Arabic" w:hint="cs"/>
          <w:sz w:val="28"/>
          <w:szCs w:val="28"/>
          <w:rtl/>
        </w:rPr>
        <w:t>ُ</w:t>
      </w:r>
      <w:r w:rsidRPr="00B12E14">
        <w:rPr>
          <w:rFonts w:cs="Simplified Arabic"/>
          <w:sz w:val="28"/>
          <w:szCs w:val="28"/>
          <w:rtl/>
        </w:rPr>
        <w:t xml:space="preserve"> الإفطارَ، وهذا نظير </w:t>
      </w:r>
      <w:r w:rsidRPr="00B12E14">
        <w:rPr>
          <w:rFonts w:cs="Simplified Arabic"/>
          <w:color w:val="0000FF"/>
          <w:sz w:val="28"/>
          <w:szCs w:val="28"/>
          <w:rtl/>
        </w:rPr>
        <w:t>«ع</w:t>
      </w:r>
      <w:r w:rsidR="00F10238" w:rsidRPr="00B12E14">
        <w:rPr>
          <w:rFonts w:cs="Simplified Arabic" w:hint="cs"/>
          <w:color w:val="0000FF"/>
          <w:sz w:val="28"/>
          <w:szCs w:val="28"/>
          <w:rtl/>
        </w:rPr>
        <w:t>ُ</w:t>
      </w:r>
      <w:r w:rsidRPr="00B12E14">
        <w:rPr>
          <w:rFonts w:cs="Simplified Arabic"/>
          <w:color w:val="0000FF"/>
          <w:sz w:val="28"/>
          <w:szCs w:val="28"/>
          <w:rtl/>
        </w:rPr>
        <w:t xml:space="preserve">في لأمتي عن الخطأ والنسيان وما حدثت بها أنفسها» </w:t>
      </w:r>
      <w:r w:rsidRPr="00B12E14">
        <w:rPr>
          <w:rFonts w:cs="Simplified Arabic"/>
          <w:sz w:val="28"/>
          <w:szCs w:val="28"/>
          <w:rtl/>
        </w:rPr>
        <w:t>أنفسها</w:t>
      </w:r>
      <w:r w:rsidRPr="00B12E14">
        <w:rPr>
          <w:rFonts w:cs="Simplified Arabic"/>
          <w:color w:val="0000FF"/>
          <w:sz w:val="28"/>
          <w:szCs w:val="28"/>
          <w:rtl/>
        </w:rPr>
        <w:t xml:space="preserve"> </w:t>
      </w:r>
      <w:r w:rsidRPr="00B12E14">
        <w:rPr>
          <w:rFonts w:cs="Simplified Arabic"/>
          <w:sz w:val="28"/>
          <w:szCs w:val="28"/>
          <w:rtl/>
        </w:rPr>
        <w:t xml:space="preserve">تأتي على أنها تأكيد، أنفسها...، تأكيد </w:t>
      </w:r>
      <w:r w:rsidR="003C36BC">
        <w:rPr>
          <w:rFonts w:cs="Simplified Arabic" w:hint="cs"/>
          <w:sz w:val="28"/>
          <w:szCs w:val="28"/>
          <w:rtl/>
        </w:rPr>
        <w:t>أم</w:t>
      </w:r>
      <w:r w:rsidRPr="00B12E14">
        <w:rPr>
          <w:rFonts w:cs="Simplified Arabic"/>
          <w:sz w:val="28"/>
          <w:szCs w:val="28"/>
          <w:rtl/>
        </w:rPr>
        <w:t xml:space="preserve"> النفس محدِثة </w:t>
      </w:r>
      <w:r w:rsidR="003C36BC">
        <w:rPr>
          <w:rFonts w:cs="Simplified Arabic" w:hint="cs"/>
          <w:sz w:val="28"/>
          <w:szCs w:val="28"/>
          <w:rtl/>
        </w:rPr>
        <w:t>أو</w:t>
      </w:r>
      <w:r w:rsidRPr="00B12E14">
        <w:rPr>
          <w:rFonts w:cs="Simplified Arabic"/>
          <w:sz w:val="28"/>
          <w:szCs w:val="28"/>
          <w:rtl/>
        </w:rPr>
        <w:t xml:space="preserve"> محدَثة؟</w:t>
      </w:r>
      <w:r w:rsidRPr="00B12E14">
        <w:rPr>
          <w:rFonts w:cs="Simplified Arabic"/>
          <w:color w:val="0000FF"/>
          <w:sz w:val="28"/>
          <w:szCs w:val="28"/>
          <w:rtl/>
        </w:rPr>
        <w:t xml:space="preserve"> </w:t>
      </w:r>
    </w:p>
    <w:p w:rsidR="00605810" w:rsidRPr="00B12E14" w:rsidRDefault="00605810" w:rsidP="00A74C39">
      <w:pPr>
        <w:jc w:val="both"/>
        <w:rPr>
          <w:rFonts w:cs="Simplified Arabic"/>
          <w:b/>
          <w:bCs/>
          <w:sz w:val="28"/>
          <w:szCs w:val="28"/>
          <w:rtl/>
        </w:rPr>
      </w:pPr>
      <w:r w:rsidRPr="00B12E14">
        <w:rPr>
          <w:rFonts w:cs="Simplified Arabic"/>
          <w:b/>
          <w:bCs/>
          <w:sz w:val="28"/>
          <w:szCs w:val="28"/>
          <w:rtl/>
        </w:rPr>
        <w:t>المقدم: يعني إذا قال: أنفسها كأن النفس هي المحدثة.</w:t>
      </w:r>
    </w:p>
    <w:p w:rsidR="00605810" w:rsidRPr="00B12E14" w:rsidRDefault="00605810" w:rsidP="00F10238">
      <w:pPr>
        <w:jc w:val="both"/>
        <w:rPr>
          <w:rFonts w:cs="Simplified Arabic"/>
          <w:sz w:val="28"/>
          <w:szCs w:val="28"/>
          <w:rtl/>
        </w:rPr>
      </w:pPr>
      <w:r w:rsidRPr="00B12E14">
        <w:rPr>
          <w:rFonts w:cs="Simplified Arabic"/>
          <w:sz w:val="28"/>
          <w:szCs w:val="28"/>
          <w:rtl/>
        </w:rPr>
        <w:t xml:space="preserve">المؤكدة </w:t>
      </w:r>
      <w:r w:rsidRPr="00B12E14">
        <w:rPr>
          <w:rFonts w:cs="Simplified Arabic"/>
          <w:color w:val="0000FF"/>
          <w:sz w:val="28"/>
          <w:szCs w:val="28"/>
          <w:rtl/>
        </w:rPr>
        <w:t>«حدثت أنفسها»</w:t>
      </w:r>
      <w:r w:rsidRPr="00B12E14">
        <w:rPr>
          <w:rFonts w:cs="Simplified Arabic"/>
          <w:sz w:val="28"/>
          <w:szCs w:val="28"/>
          <w:rtl/>
        </w:rPr>
        <w:t>، وإ</w:t>
      </w:r>
      <w:r w:rsidR="00F10238" w:rsidRPr="00B12E14">
        <w:rPr>
          <w:rFonts w:cs="Simplified Arabic"/>
          <w:sz w:val="28"/>
          <w:szCs w:val="28"/>
          <w:rtl/>
        </w:rPr>
        <w:t>ذا قلنا بالنصب وهو القول الأكثر</w:t>
      </w:r>
      <w:r w:rsidR="00F10238" w:rsidRPr="00B12E14">
        <w:rPr>
          <w:rFonts w:cs="Simplified Arabic" w:hint="cs"/>
          <w:sz w:val="28"/>
          <w:szCs w:val="28"/>
          <w:rtl/>
        </w:rPr>
        <w:t>.</w:t>
      </w:r>
    </w:p>
    <w:p w:rsidR="00605810" w:rsidRPr="00B12E14" w:rsidRDefault="00605810" w:rsidP="008C0EC7">
      <w:pPr>
        <w:jc w:val="both"/>
        <w:rPr>
          <w:rFonts w:cs="Simplified Arabic"/>
          <w:b/>
          <w:bCs/>
          <w:sz w:val="28"/>
          <w:szCs w:val="28"/>
          <w:rtl/>
        </w:rPr>
      </w:pPr>
      <w:r w:rsidRPr="00B12E14">
        <w:rPr>
          <w:rFonts w:cs="Simplified Arabic"/>
          <w:b/>
          <w:bCs/>
          <w:sz w:val="28"/>
          <w:szCs w:val="28"/>
          <w:rtl/>
        </w:rPr>
        <w:t>المقدم: النفس محدَ</w:t>
      </w:r>
      <w:r w:rsidR="00F10238" w:rsidRPr="00B12E14">
        <w:rPr>
          <w:rFonts w:cs="Simplified Arabic" w:hint="cs"/>
          <w:b/>
          <w:bCs/>
          <w:sz w:val="28"/>
          <w:szCs w:val="28"/>
          <w:rtl/>
        </w:rPr>
        <w:t>ّ</w:t>
      </w:r>
      <w:r w:rsidRPr="00B12E14">
        <w:rPr>
          <w:rFonts w:cs="Simplified Arabic"/>
          <w:b/>
          <w:bCs/>
          <w:sz w:val="28"/>
          <w:szCs w:val="28"/>
          <w:rtl/>
        </w:rPr>
        <w:t>ثة.</w:t>
      </w:r>
    </w:p>
    <w:p w:rsidR="00605810" w:rsidRPr="00B12E14" w:rsidRDefault="00605810" w:rsidP="008C0EC7">
      <w:pPr>
        <w:jc w:val="both"/>
        <w:rPr>
          <w:rFonts w:cs="Simplified Arabic"/>
          <w:sz w:val="28"/>
          <w:szCs w:val="28"/>
          <w:rtl/>
        </w:rPr>
      </w:pPr>
      <w:r w:rsidRPr="00B12E14">
        <w:rPr>
          <w:rFonts w:cs="Simplified Arabic"/>
          <w:sz w:val="28"/>
          <w:szCs w:val="28"/>
          <w:rtl/>
        </w:rPr>
        <w:t xml:space="preserve">نعم، فالإنسان يحدث نفسه. </w:t>
      </w:r>
    </w:p>
    <w:p w:rsidR="00605810" w:rsidRPr="00B12E14" w:rsidRDefault="00605810" w:rsidP="00F10238">
      <w:pPr>
        <w:jc w:val="both"/>
        <w:rPr>
          <w:rFonts w:cs="Simplified Arabic"/>
          <w:sz w:val="28"/>
          <w:szCs w:val="28"/>
          <w:rtl/>
        </w:rPr>
      </w:pPr>
      <w:r w:rsidRPr="00B12E14">
        <w:rPr>
          <w:rFonts w:cs="Simplified Arabic"/>
          <w:sz w:val="28"/>
          <w:szCs w:val="28"/>
          <w:rtl/>
        </w:rPr>
        <w:t>يقول: فحضر الإفطار، فنام قبل أن يفطر، لم يأكل ليلته، كذا جاء حل الأكل مقيدًا بالنوم، وفي رواية الزهير</w:t>
      </w:r>
      <w:r w:rsidR="00F10238" w:rsidRPr="00B12E14">
        <w:rPr>
          <w:rFonts w:cs="Simplified Arabic" w:hint="cs"/>
          <w:sz w:val="28"/>
          <w:szCs w:val="28"/>
          <w:rtl/>
        </w:rPr>
        <w:t>:</w:t>
      </w:r>
      <w:r w:rsidRPr="00B12E14">
        <w:rPr>
          <w:rFonts w:cs="Simplified Arabic"/>
          <w:sz w:val="28"/>
          <w:szCs w:val="28"/>
          <w:rtl/>
        </w:rPr>
        <w:t xml:space="preserve"> كان إذا نام </w:t>
      </w:r>
      <w:r w:rsidR="00F10238" w:rsidRPr="00B12E14">
        <w:rPr>
          <w:rFonts w:cs="Simplified Arabic"/>
          <w:sz w:val="28"/>
          <w:szCs w:val="28"/>
          <w:rtl/>
        </w:rPr>
        <w:t>قبل أن يتعشى، لم يحل له أن يأكل</w:t>
      </w:r>
      <w:r w:rsidRPr="00B12E14">
        <w:rPr>
          <w:rFonts w:cs="Simplified Arabic"/>
          <w:sz w:val="28"/>
          <w:szCs w:val="28"/>
          <w:rtl/>
        </w:rPr>
        <w:t xml:space="preserve"> شيئًا، ولا يشرب، في رواية الزهير</w:t>
      </w:r>
      <w:r w:rsidR="00F10238" w:rsidRPr="00B12E14">
        <w:rPr>
          <w:rFonts w:cs="Simplified Arabic" w:hint="cs"/>
          <w:sz w:val="28"/>
          <w:szCs w:val="28"/>
          <w:rtl/>
        </w:rPr>
        <w:t>:</w:t>
      </w:r>
      <w:r w:rsidRPr="00B12E14">
        <w:rPr>
          <w:rFonts w:cs="Simplified Arabic"/>
          <w:sz w:val="28"/>
          <w:szCs w:val="28"/>
          <w:rtl/>
        </w:rPr>
        <w:t xml:space="preserve"> كان إذا نام قبل أن يتعشى، لم يحل له أن يأكل شيئًا، ولا يشرب ليله ويومه، حتى تغرب الشمس، وهذا هو المشهور.  </w:t>
      </w:r>
    </w:p>
    <w:p w:rsidR="00605810" w:rsidRPr="00B12E14" w:rsidRDefault="003C36BC" w:rsidP="003C36BC">
      <w:pPr>
        <w:jc w:val="both"/>
        <w:rPr>
          <w:rFonts w:cs="Simplified Arabic"/>
          <w:sz w:val="28"/>
          <w:szCs w:val="28"/>
          <w:rtl/>
        </w:rPr>
      </w:pPr>
      <w:r>
        <w:rPr>
          <w:rFonts w:cs="Simplified Arabic" w:hint="cs"/>
          <w:sz w:val="28"/>
          <w:szCs w:val="28"/>
          <w:rtl/>
        </w:rPr>
        <w:t>ما</w:t>
      </w:r>
      <w:r w:rsidR="00F10238" w:rsidRPr="00B12E14">
        <w:rPr>
          <w:rFonts w:cs="Simplified Arabic"/>
          <w:sz w:val="28"/>
          <w:szCs w:val="28"/>
          <w:rtl/>
        </w:rPr>
        <w:t xml:space="preserve"> الف</w:t>
      </w:r>
      <w:r w:rsidR="00605810" w:rsidRPr="00B12E14">
        <w:rPr>
          <w:rFonts w:cs="Simplified Arabic"/>
          <w:sz w:val="28"/>
          <w:szCs w:val="28"/>
          <w:rtl/>
        </w:rPr>
        <w:t>رق بين رواية الباب ورواية الزهير...</w:t>
      </w:r>
      <w:r w:rsidR="00F10238" w:rsidRPr="00B12E14">
        <w:rPr>
          <w:rFonts w:cs="Simplified Arabic" w:hint="cs"/>
          <w:sz w:val="28"/>
          <w:szCs w:val="28"/>
          <w:rtl/>
        </w:rPr>
        <w:t xml:space="preserve"> </w:t>
      </w:r>
      <w:r w:rsidR="00605810" w:rsidRPr="00B12E14">
        <w:rPr>
          <w:rFonts w:cs="Simplified Arabic"/>
          <w:sz w:val="28"/>
          <w:szCs w:val="28"/>
          <w:rtl/>
        </w:rPr>
        <w:t xml:space="preserve">فنام قبل أن يفطر؟ ما الفرق بينهما؟ </w:t>
      </w:r>
      <w:r w:rsidR="00F10238" w:rsidRPr="00B12E14">
        <w:rPr>
          <w:rFonts w:cs="Simplified Arabic" w:hint="cs"/>
          <w:sz w:val="28"/>
          <w:szCs w:val="28"/>
          <w:rtl/>
        </w:rPr>
        <w:t>وأيضًا لأبي الشيخ</w:t>
      </w:r>
      <w:r w:rsidR="00605810" w:rsidRPr="00B12E14">
        <w:rPr>
          <w:rFonts w:cs="Simplified Arabic"/>
          <w:sz w:val="28"/>
          <w:szCs w:val="28"/>
          <w:rtl/>
        </w:rPr>
        <w:t xml:space="preserve"> من طريق زكريا بن أبي </w:t>
      </w:r>
      <w:r w:rsidR="00F10238" w:rsidRPr="00B12E14">
        <w:rPr>
          <w:rFonts w:cs="Simplified Arabic" w:hint="cs"/>
          <w:sz w:val="28"/>
          <w:szCs w:val="28"/>
          <w:rtl/>
        </w:rPr>
        <w:t>زائدة</w:t>
      </w:r>
      <w:r w:rsidR="00605810" w:rsidRPr="00B12E14">
        <w:rPr>
          <w:rFonts w:cs="Simplified Arabic"/>
          <w:sz w:val="28"/>
          <w:szCs w:val="28"/>
          <w:rtl/>
        </w:rPr>
        <w:t>، عن أبي إسحاق، كان المسلمون إذا أفطروا يأكلون، ويشربون، ويأتون النساء ما لم يناموا، فإذا ناموا، لم يفعلوا شيئًا من ذلك إلى مثلها</w:t>
      </w:r>
      <w:r w:rsidR="00F10238" w:rsidRPr="00B12E14">
        <w:rPr>
          <w:rFonts w:cs="Simplified Arabic" w:hint="cs"/>
          <w:sz w:val="28"/>
          <w:szCs w:val="28"/>
          <w:rtl/>
        </w:rPr>
        <w:t>.</w:t>
      </w:r>
      <w:r w:rsidR="00605810" w:rsidRPr="00B12E14">
        <w:rPr>
          <w:rFonts w:cs="Simplified Arabic"/>
          <w:sz w:val="28"/>
          <w:szCs w:val="28"/>
          <w:rtl/>
        </w:rPr>
        <w:t xml:space="preserve"> فاتفقت الروايات في حديث البراء على أن المنع من ذلك كان مقيدًا بالنوم، وهذا هو المشهور في حديث غيره، وق</w:t>
      </w:r>
      <w:r w:rsidR="00F10238" w:rsidRPr="00B12E14">
        <w:rPr>
          <w:rFonts w:cs="Simplified Arabic" w:hint="cs"/>
          <w:sz w:val="28"/>
          <w:szCs w:val="28"/>
          <w:rtl/>
        </w:rPr>
        <w:t>ُ</w:t>
      </w:r>
      <w:r w:rsidR="00605810" w:rsidRPr="00B12E14">
        <w:rPr>
          <w:rFonts w:cs="Simplified Arabic"/>
          <w:sz w:val="28"/>
          <w:szCs w:val="28"/>
          <w:rtl/>
        </w:rPr>
        <w:t>ي</w:t>
      </w:r>
      <w:r w:rsidR="00F10238" w:rsidRPr="00B12E14">
        <w:rPr>
          <w:rFonts w:cs="Simplified Arabic" w:hint="cs"/>
          <w:sz w:val="28"/>
          <w:szCs w:val="28"/>
          <w:rtl/>
        </w:rPr>
        <w:t>ِّ</w:t>
      </w:r>
      <w:r w:rsidR="00605810" w:rsidRPr="00B12E14">
        <w:rPr>
          <w:rFonts w:cs="Simplified Arabic"/>
          <w:sz w:val="28"/>
          <w:szCs w:val="28"/>
          <w:rtl/>
        </w:rPr>
        <w:t>د المنع في حديث ابن عباس بصلاة العتمة، أخرجه أبو داود بلفظ</w:t>
      </w:r>
      <w:r w:rsidR="00F10238" w:rsidRPr="00B12E14">
        <w:rPr>
          <w:rFonts w:cs="Simplified Arabic" w:hint="cs"/>
          <w:sz w:val="28"/>
          <w:szCs w:val="28"/>
          <w:rtl/>
        </w:rPr>
        <w:t>:</w:t>
      </w:r>
      <w:r w:rsidR="00605810" w:rsidRPr="00B12E14">
        <w:rPr>
          <w:rFonts w:cs="Simplified Arabic"/>
          <w:sz w:val="28"/>
          <w:szCs w:val="28"/>
          <w:rtl/>
        </w:rPr>
        <w:t xml:space="preserve"> كان الناس على عهد رسول الله – صلى الله عليه وسلم- إذا صلوا العتمة حرم عليهم الطعام، والشراب، والنساء، وصاموا إلى القابلة</w:t>
      </w:r>
      <w:r w:rsidR="00F10238" w:rsidRPr="00B12E14">
        <w:rPr>
          <w:rFonts w:cs="Simplified Arabic" w:hint="cs"/>
          <w:sz w:val="28"/>
          <w:szCs w:val="28"/>
          <w:rtl/>
        </w:rPr>
        <w:t>.</w:t>
      </w:r>
      <w:r w:rsidR="00605810" w:rsidRPr="00B12E14">
        <w:rPr>
          <w:rFonts w:cs="Simplified Arabic"/>
          <w:sz w:val="28"/>
          <w:szCs w:val="28"/>
          <w:rtl/>
        </w:rPr>
        <w:t xml:space="preserve"> </w:t>
      </w:r>
      <w:r>
        <w:rPr>
          <w:rFonts w:cs="Simplified Arabic" w:hint="cs"/>
          <w:sz w:val="28"/>
          <w:szCs w:val="28"/>
          <w:rtl/>
        </w:rPr>
        <w:t>ما</w:t>
      </w:r>
      <w:r w:rsidR="00605810" w:rsidRPr="00B12E14">
        <w:rPr>
          <w:rFonts w:cs="Simplified Arabic"/>
          <w:sz w:val="28"/>
          <w:szCs w:val="28"/>
          <w:rtl/>
        </w:rPr>
        <w:t xml:space="preserve"> عندنا في حديث الباب (فنام).   </w:t>
      </w:r>
    </w:p>
    <w:p w:rsidR="00605810" w:rsidRPr="00B12E14" w:rsidRDefault="00605810" w:rsidP="00F10238">
      <w:pPr>
        <w:jc w:val="both"/>
        <w:rPr>
          <w:rFonts w:cs="Simplified Arabic"/>
          <w:sz w:val="28"/>
          <w:szCs w:val="28"/>
          <w:rtl/>
        </w:rPr>
      </w:pPr>
      <w:r w:rsidRPr="00B12E14">
        <w:rPr>
          <w:rFonts w:cs="Simplified Arabic"/>
          <w:sz w:val="28"/>
          <w:szCs w:val="28"/>
          <w:rtl/>
        </w:rPr>
        <w:t>وفي رواية أبي داود</w:t>
      </w:r>
      <w:r w:rsidR="00F10238" w:rsidRPr="00B12E14">
        <w:rPr>
          <w:rFonts w:cs="Simplified Arabic" w:hint="cs"/>
          <w:sz w:val="28"/>
          <w:szCs w:val="28"/>
          <w:rtl/>
        </w:rPr>
        <w:t>:</w:t>
      </w:r>
      <w:r w:rsidRPr="00B12E14">
        <w:rPr>
          <w:rFonts w:cs="Simplified Arabic"/>
          <w:sz w:val="28"/>
          <w:szCs w:val="28"/>
          <w:rtl/>
        </w:rPr>
        <w:t xml:space="preserve"> كان الناس على عهد...</w:t>
      </w:r>
      <w:r w:rsidR="00F10238" w:rsidRPr="00B12E14">
        <w:rPr>
          <w:rFonts w:cs="Simplified Arabic" w:hint="cs"/>
          <w:sz w:val="28"/>
          <w:szCs w:val="28"/>
          <w:rtl/>
        </w:rPr>
        <w:t xml:space="preserve"> </w:t>
      </w:r>
      <w:r w:rsidRPr="00B12E14">
        <w:rPr>
          <w:rFonts w:cs="Simplified Arabic"/>
          <w:sz w:val="28"/>
          <w:szCs w:val="28"/>
          <w:rtl/>
        </w:rPr>
        <w:t>إذا صلوا العتمة.</w:t>
      </w:r>
    </w:p>
    <w:p w:rsidR="00605810" w:rsidRPr="00B12E14" w:rsidRDefault="00605810" w:rsidP="008C0EC7">
      <w:pPr>
        <w:jc w:val="both"/>
        <w:rPr>
          <w:rFonts w:cs="Simplified Arabic"/>
          <w:sz w:val="28"/>
          <w:szCs w:val="28"/>
          <w:rtl/>
        </w:rPr>
      </w:pPr>
      <w:r w:rsidRPr="00B12E14">
        <w:rPr>
          <w:rFonts w:cs="Simplified Arabic"/>
          <w:sz w:val="28"/>
          <w:szCs w:val="28"/>
          <w:rtl/>
        </w:rPr>
        <w:t>يعني مثل ما أشرنا سابقًا</w:t>
      </w:r>
      <w:r w:rsidR="003C36BC">
        <w:rPr>
          <w:rFonts w:cs="Simplified Arabic" w:hint="cs"/>
          <w:sz w:val="28"/>
          <w:szCs w:val="28"/>
          <w:rtl/>
        </w:rPr>
        <w:t>.</w:t>
      </w:r>
      <w:r w:rsidRPr="00B12E14">
        <w:rPr>
          <w:rFonts w:cs="Simplified Arabic"/>
          <w:sz w:val="28"/>
          <w:szCs w:val="28"/>
          <w:rtl/>
        </w:rPr>
        <w:t xml:space="preserve"> </w:t>
      </w:r>
    </w:p>
    <w:p w:rsidR="00605810" w:rsidRPr="00B12E14" w:rsidRDefault="00605810" w:rsidP="00F65630">
      <w:pPr>
        <w:jc w:val="both"/>
        <w:rPr>
          <w:rFonts w:cs="Simplified Arabic"/>
          <w:b/>
          <w:bCs/>
          <w:sz w:val="28"/>
          <w:szCs w:val="28"/>
          <w:rtl/>
        </w:rPr>
      </w:pPr>
      <w:r w:rsidRPr="00B12E14">
        <w:rPr>
          <w:rFonts w:cs="Simplified Arabic"/>
          <w:b/>
          <w:bCs/>
          <w:sz w:val="28"/>
          <w:szCs w:val="28"/>
          <w:rtl/>
        </w:rPr>
        <w:t>المقدم: يعني مثل ما قلنا</w:t>
      </w:r>
      <w:r w:rsidR="00F10238" w:rsidRPr="00B12E14">
        <w:rPr>
          <w:rFonts w:cs="Simplified Arabic" w:hint="cs"/>
          <w:b/>
          <w:bCs/>
          <w:sz w:val="28"/>
          <w:szCs w:val="28"/>
          <w:rtl/>
        </w:rPr>
        <w:t>:</w:t>
      </w:r>
      <w:r w:rsidRPr="00B12E14">
        <w:rPr>
          <w:rFonts w:cs="Simplified Arabic"/>
          <w:b/>
          <w:bCs/>
          <w:sz w:val="28"/>
          <w:szCs w:val="28"/>
          <w:rtl/>
        </w:rPr>
        <w:t xml:space="preserve"> إما إذا صلى، وإما إذا نام قبل.</w:t>
      </w:r>
    </w:p>
    <w:p w:rsidR="00605810" w:rsidRPr="00B12E14" w:rsidRDefault="00605810" w:rsidP="008C0EC7">
      <w:pPr>
        <w:jc w:val="both"/>
        <w:rPr>
          <w:rFonts w:cs="Simplified Arabic"/>
          <w:sz w:val="28"/>
          <w:szCs w:val="28"/>
          <w:rtl/>
        </w:rPr>
      </w:pPr>
      <w:r w:rsidRPr="00B12E14">
        <w:rPr>
          <w:rFonts w:cs="Simplified Arabic"/>
          <w:sz w:val="28"/>
          <w:szCs w:val="28"/>
          <w:rtl/>
        </w:rPr>
        <w:t>الأول منهما.</w:t>
      </w:r>
    </w:p>
    <w:p w:rsidR="00605810" w:rsidRPr="00B12E14" w:rsidRDefault="00605810" w:rsidP="00F10238">
      <w:pPr>
        <w:jc w:val="both"/>
        <w:rPr>
          <w:rFonts w:cs="Simplified Arabic"/>
          <w:b/>
          <w:bCs/>
          <w:sz w:val="28"/>
          <w:szCs w:val="28"/>
          <w:rtl/>
        </w:rPr>
      </w:pPr>
      <w:r w:rsidRPr="00B12E14">
        <w:rPr>
          <w:rFonts w:cs="Simplified Arabic"/>
          <w:b/>
          <w:bCs/>
          <w:sz w:val="28"/>
          <w:szCs w:val="28"/>
          <w:rtl/>
        </w:rPr>
        <w:t>المقدم: نعم.</w:t>
      </w:r>
    </w:p>
    <w:p w:rsidR="00605810" w:rsidRPr="00B12E14" w:rsidRDefault="00605810" w:rsidP="008C0EC7">
      <w:pPr>
        <w:jc w:val="both"/>
        <w:rPr>
          <w:rFonts w:cs="Simplified Arabic"/>
          <w:sz w:val="28"/>
          <w:szCs w:val="28"/>
          <w:rtl/>
        </w:rPr>
      </w:pPr>
      <w:r w:rsidRPr="00B12E14">
        <w:rPr>
          <w:rFonts w:cs="Simplified Arabic"/>
          <w:sz w:val="28"/>
          <w:szCs w:val="28"/>
          <w:rtl/>
        </w:rPr>
        <w:t>الأول منهما.</w:t>
      </w:r>
    </w:p>
    <w:p w:rsidR="00605810" w:rsidRPr="00B12E14" w:rsidRDefault="00605810" w:rsidP="008C0EC7">
      <w:pPr>
        <w:jc w:val="both"/>
        <w:rPr>
          <w:rFonts w:cs="Simplified Arabic"/>
          <w:b/>
          <w:bCs/>
          <w:sz w:val="28"/>
          <w:szCs w:val="28"/>
          <w:rtl/>
        </w:rPr>
      </w:pPr>
      <w:r w:rsidRPr="00B12E14">
        <w:rPr>
          <w:rFonts w:cs="Simplified Arabic"/>
          <w:b/>
          <w:bCs/>
          <w:sz w:val="28"/>
          <w:szCs w:val="28"/>
          <w:rtl/>
        </w:rPr>
        <w:t>المقدم: يعني معنى ذلك أنه لم يكن يسمح لهم بالأكل إلا فترة ما بين المغرب والعشاء.</w:t>
      </w:r>
    </w:p>
    <w:p w:rsidR="00605810" w:rsidRPr="00B12E14" w:rsidRDefault="00605810" w:rsidP="008C0EC7">
      <w:pPr>
        <w:jc w:val="both"/>
        <w:rPr>
          <w:rFonts w:cs="Simplified Arabic"/>
          <w:sz w:val="28"/>
          <w:szCs w:val="28"/>
          <w:rtl/>
        </w:rPr>
      </w:pPr>
      <w:r w:rsidRPr="00B12E14">
        <w:rPr>
          <w:rFonts w:cs="Simplified Arabic"/>
          <w:sz w:val="28"/>
          <w:szCs w:val="28"/>
          <w:rtl/>
        </w:rPr>
        <w:t xml:space="preserve">هذا على أبعد تقدير، لكن إذا نام قبل العشاء مُنع. </w:t>
      </w:r>
    </w:p>
    <w:p w:rsidR="00605810" w:rsidRPr="00B12E14" w:rsidRDefault="00605810" w:rsidP="00F10238">
      <w:pPr>
        <w:jc w:val="both"/>
        <w:rPr>
          <w:rFonts w:cs="Simplified Arabic"/>
          <w:sz w:val="28"/>
          <w:szCs w:val="28"/>
          <w:rtl/>
        </w:rPr>
      </w:pPr>
      <w:r w:rsidRPr="00B12E14">
        <w:rPr>
          <w:rFonts w:cs="Simplified Arabic"/>
          <w:sz w:val="28"/>
          <w:szCs w:val="28"/>
          <w:rtl/>
        </w:rPr>
        <w:lastRenderedPageBreak/>
        <w:t xml:space="preserve">قال ابن حجر: يحتمل أن يكون ذكر صلاة العشاء؛ لكون ما بعدها مظنة النوم غالبًا، يعني ليست </w:t>
      </w:r>
      <w:r w:rsidR="00F10238" w:rsidRPr="00B12E14">
        <w:rPr>
          <w:rFonts w:cs="Simplified Arabic" w:hint="cs"/>
          <w:sz w:val="28"/>
          <w:szCs w:val="28"/>
          <w:rtl/>
        </w:rPr>
        <w:t>ل</w:t>
      </w:r>
      <w:r w:rsidRPr="00B12E14">
        <w:rPr>
          <w:rFonts w:cs="Simplified Arabic"/>
          <w:sz w:val="28"/>
          <w:szCs w:val="28"/>
          <w:rtl/>
        </w:rPr>
        <w:t>ذاتها؛ يعني صلاة العشاء غير مقصودة في الخبر، لكن في الغالب أن الناس ينامون بعد صلاة العشاء مباشرة، والتقييد في الحقيقة، إنما هو بالنوم، كما في سائر الأحاديث، ونقل في عون المعبود عن فتح الودود، وقد يقال: لا منافاة بينهما، فيجوز تقييد المنع بكلٍ</w:t>
      </w:r>
      <w:r w:rsidR="00F10238" w:rsidRPr="00B12E14">
        <w:rPr>
          <w:rFonts w:cs="Simplified Arabic" w:hint="cs"/>
          <w:sz w:val="28"/>
          <w:szCs w:val="28"/>
          <w:rtl/>
        </w:rPr>
        <w:t>ّ</w:t>
      </w:r>
      <w:r w:rsidRPr="00B12E14">
        <w:rPr>
          <w:rFonts w:cs="Simplified Arabic"/>
          <w:sz w:val="28"/>
          <w:szCs w:val="28"/>
          <w:rtl/>
        </w:rPr>
        <w:t xml:space="preserve"> منهما، فأيهما تحقق أولاً، تحقق المنع، يعني أق</w:t>
      </w:r>
      <w:r w:rsidR="00F10238" w:rsidRPr="00B12E14">
        <w:rPr>
          <w:rFonts w:cs="Simplified Arabic"/>
          <w:sz w:val="28"/>
          <w:szCs w:val="28"/>
          <w:rtl/>
        </w:rPr>
        <w:t>ربهما، الأول منهما يتعلق به الم</w:t>
      </w:r>
      <w:r w:rsidRPr="00B12E14">
        <w:rPr>
          <w:rFonts w:cs="Simplified Arabic"/>
          <w:sz w:val="28"/>
          <w:szCs w:val="28"/>
          <w:rtl/>
        </w:rPr>
        <w:t>نع، وإن كان ميل ابن حجر إلى أن النوم هو الحد</w:t>
      </w:r>
      <w:r w:rsidR="00F10238" w:rsidRPr="00B12E14">
        <w:rPr>
          <w:rFonts w:cs="Simplified Arabic" w:hint="cs"/>
          <w:sz w:val="28"/>
          <w:szCs w:val="28"/>
          <w:rtl/>
        </w:rPr>
        <w:t xml:space="preserve">، </w:t>
      </w:r>
      <w:r w:rsidRPr="00B12E14">
        <w:rPr>
          <w:rFonts w:cs="Simplified Arabic"/>
          <w:sz w:val="28"/>
          <w:szCs w:val="28"/>
          <w:rtl/>
        </w:rPr>
        <w:t xml:space="preserve">هو الحد، وذكر صلاة العشاء؛ لكون ما بعدها مظنة النوم، لكن ما الذي يمنع إذا صح الخبر؟ كان الناس على عهد رسول الله - صلى الله عليه وسلم- إذا صلوا العتمة حرم عليهم الطعام. </w:t>
      </w:r>
    </w:p>
    <w:p w:rsidR="00605810" w:rsidRPr="00B12E14" w:rsidRDefault="00605810" w:rsidP="002C7C40">
      <w:pPr>
        <w:jc w:val="both"/>
        <w:rPr>
          <w:rFonts w:cs="Simplified Arabic"/>
          <w:b/>
          <w:bCs/>
          <w:sz w:val="28"/>
          <w:szCs w:val="28"/>
          <w:rtl/>
        </w:rPr>
      </w:pPr>
      <w:r w:rsidRPr="00B12E14">
        <w:rPr>
          <w:rFonts w:cs="Simplified Arabic"/>
          <w:b/>
          <w:bCs/>
          <w:sz w:val="28"/>
          <w:szCs w:val="28"/>
          <w:rtl/>
        </w:rPr>
        <w:t xml:space="preserve">المقدم: نعم، لكن هنا </w:t>
      </w:r>
      <w:r w:rsidR="002C7C40" w:rsidRPr="00B12E14">
        <w:rPr>
          <w:rFonts w:cs="Simplified Arabic" w:hint="cs"/>
          <w:b/>
          <w:bCs/>
          <w:sz w:val="28"/>
          <w:szCs w:val="28"/>
          <w:rtl/>
        </w:rPr>
        <w:t>-</w:t>
      </w:r>
      <w:r w:rsidRPr="00B12E14">
        <w:rPr>
          <w:rFonts w:cs="Simplified Arabic"/>
          <w:b/>
          <w:bCs/>
          <w:sz w:val="28"/>
          <w:szCs w:val="28"/>
          <w:rtl/>
        </w:rPr>
        <w:t>أحسن الله إليك</w:t>
      </w:r>
      <w:r w:rsidR="002C7C40" w:rsidRPr="00B12E14">
        <w:rPr>
          <w:rFonts w:cs="Simplified Arabic" w:hint="cs"/>
          <w:b/>
          <w:bCs/>
          <w:sz w:val="28"/>
          <w:szCs w:val="28"/>
          <w:rtl/>
        </w:rPr>
        <w:t>-</w:t>
      </w:r>
      <w:r w:rsidRPr="00B12E14">
        <w:rPr>
          <w:rFonts w:cs="Simplified Arabic"/>
          <w:b/>
          <w:bCs/>
          <w:sz w:val="28"/>
          <w:szCs w:val="28"/>
          <w:rtl/>
        </w:rPr>
        <w:t xml:space="preserve">، نحن لم نأتِ أيضًا إلى شرح قصة قيس بن صرمة، حتى نسأل فيها، فيما يتعلق بنومه، هل كان قبل الإفطار، ولا وقت حلول الإفطار؟ بمعنى لو نام الإنسان قبل المغرب، وأخذه النوم، ولم يستيقظ إلا قبل العشاء بساعة، هل له أن يأكل؟ يعني، هل يتحقق في حقه الآن أنه أقرب إليه النوم من صلاة العشاء، فلو استيقظ قبل العشاء بساعة يجوز له أن يفطر، يأكل؟ هذا موضع السؤال.  </w:t>
      </w:r>
    </w:p>
    <w:p w:rsidR="00605810" w:rsidRPr="00B12E14" w:rsidRDefault="00605810" w:rsidP="008C0EC7">
      <w:pPr>
        <w:jc w:val="both"/>
        <w:rPr>
          <w:rFonts w:cs="Simplified Arabic"/>
          <w:sz w:val="28"/>
          <w:szCs w:val="28"/>
          <w:rtl/>
        </w:rPr>
      </w:pPr>
      <w:r w:rsidRPr="00B12E14">
        <w:rPr>
          <w:rFonts w:cs="Simplified Arabic"/>
          <w:sz w:val="28"/>
          <w:szCs w:val="28"/>
          <w:rtl/>
        </w:rPr>
        <w:t xml:space="preserve">يقول: فحضر الإفطار. </w:t>
      </w:r>
    </w:p>
    <w:p w:rsidR="00605810" w:rsidRPr="00B12E14" w:rsidRDefault="00605810" w:rsidP="00063727">
      <w:pPr>
        <w:jc w:val="both"/>
        <w:rPr>
          <w:rFonts w:cs="Simplified Arabic"/>
          <w:b/>
          <w:bCs/>
          <w:sz w:val="28"/>
          <w:szCs w:val="28"/>
          <w:rtl/>
        </w:rPr>
      </w:pPr>
      <w:r w:rsidRPr="00B12E14">
        <w:rPr>
          <w:rFonts w:cs="Simplified Arabic"/>
          <w:b/>
          <w:bCs/>
          <w:sz w:val="28"/>
          <w:szCs w:val="28"/>
          <w:rtl/>
        </w:rPr>
        <w:t>المقدم: معناها أنه دخل الوقت.</w:t>
      </w:r>
    </w:p>
    <w:p w:rsidR="00605810" w:rsidRPr="00B12E14" w:rsidRDefault="00605810" w:rsidP="008C0EC7">
      <w:pPr>
        <w:jc w:val="both"/>
        <w:rPr>
          <w:rFonts w:cs="Simplified Arabic"/>
          <w:sz w:val="28"/>
          <w:szCs w:val="28"/>
          <w:rtl/>
        </w:rPr>
      </w:pPr>
      <w:r w:rsidRPr="00B12E14">
        <w:rPr>
          <w:rFonts w:cs="Simplified Arabic"/>
          <w:sz w:val="28"/>
          <w:szCs w:val="28"/>
          <w:rtl/>
        </w:rPr>
        <w:t>نعم، قبل أن يفطر.</w:t>
      </w:r>
    </w:p>
    <w:p w:rsidR="00605810" w:rsidRPr="00B12E14" w:rsidRDefault="00605810" w:rsidP="002C7C40">
      <w:pPr>
        <w:jc w:val="both"/>
        <w:rPr>
          <w:rFonts w:cs="Simplified Arabic"/>
          <w:b/>
          <w:bCs/>
          <w:sz w:val="28"/>
          <w:szCs w:val="28"/>
          <w:rtl/>
        </w:rPr>
      </w:pPr>
      <w:r w:rsidRPr="00B12E14">
        <w:rPr>
          <w:rFonts w:cs="Simplified Arabic"/>
          <w:b/>
          <w:bCs/>
          <w:sz w:val="28"/>
          <w:szCs w:val="28"/>
          <w:rtl/>
        </w:rPr>
        <w:t>المقدم: نعم.</w:t>
      </w:r>
    </w:p>
    <w:p w:rsidR="00605810" w:rsidRPr="00B12E14" w:rsidRDefault="00605810" w:rsidP="002C7C40">
      <w:pPr>
        <w:jc w:val="both"/>
        <w:rPr>
          <w:rFonts w:cs="Simplified Arabic"/>
          <w:sz w:val="28"/>
          <w:szCs w:val="28"/>
          <w:rtl/>
        </w:rPr>
      </w:pPr>
      <w:r w:rsidRPr="00B12E14">
        <w:rPr>
          <w:rFonts w:cs="Simplified Arabic"/>
          <w:sz w:val="28"/>
          <w:szCs w:val="28"/>
          <w:rtl/>
        </w:rPr>
        <w:t>(لم يأكل ليلته) أي الليلة التي نام فيها قبل الأكل، ولا يومه الذي يليها، (حتى يمسي</w:t>
      </w:r>
      <w:r w:rsidR="002C7C40" w:rsidRPr="00B12E14">
        <w:rPr>
          <w:rFonts w:cs="Simplified Arabic"/>
          <w:sz w:val="28"/>
          <w:szCs w:val="28"/>
          <w:rtl/>
        </w:rPr>
        <w:t>) أي حتى مغيب الشمس لا قبل ذلك</w:t>
      </w:r>
      <w:r w:rsidR="002C7C40" w:rsidRPr="00B12E14">
        <w:rPr>
          <w:rFonts w:cs="Simplified Arabic" w:hint="cs"/>
          <w:sz w:val="28"/>
          <w:szCs w:val="28"/>
          <w:rtl/>
        </w:rPr>
        <w:t xml:space="preserve">؛ </w:t>
      </w:r>
      <w:r w:rsidRPr="00B12E14">
        <w:rPr>
          <w:rFonts w:cs="Simplified Arabic"/>
          <w:sz w:val="28"/>
          <w:szCs w:val="28"/>
          <w:rtl/>
        </w:rPr>
        <w:t xml:space="preserve">لأن قوله: حتى يمسي، الغاية هذه المساء يبدأ من زوال الشمس، فهل معنى هذا إلى أن تزول الشمس لا يأكل؟ </w:t>
      </w:r>
    </w:p>
    <w:p w:rsidR="00605810" w:rsidRPr="00B12E14" w:rsidRDefault="00605810" w:rsidP="008C0EC7">
      <w:pPr>
        <w:jc w:val="both"/>
        <w:rPr>
          <w:rFonts w:cs="Simplified Arabic"/>
          <w:b/>
          <w:bCs/>
          <w:sz w:val="28"/>
          <w:szCs w:val="28"/>
          <w:rtl/>
        </w:rPr>
      </w:pPr>
      <w:r w:rsidRPr="00B12E14">
        <w:rPr>
          <w:rFonts w:cs="Simplified Arabic"/>
          <w:b/>
          <w:bCs/>
          <w:sz w:val="28"/>
          <w:szCs w:val="28"/>
          <w:rtl/>
        </w:rPr>
        <w:t>المقدم: لا.</w:t>
      </w:r>
    </w:p>
    <w:p w:rsidR="00605810" w:rsidRPr="00B12E14" w:rsidRDefault="00605810" w:rsidP="008C0EC7">
      <w:pPr>
        <w:jc w:val="both"/>
        <w:rPr>
          <w:rFonts w:cs="Simplified Arabic"/>
          <w:sz w:val="28"/>
          <w:szCs w:val="28"/>
          <w:rtl/>
        </w:rPr>
      </w:pPr>
      <w:r w:rsidRPr="00B12E14">
        <w:rPr>
          <w:rFonts w:cs="Simplified Arabic"/>
          <w:sz w:val="28"/>
          <w:szCs w:val="28"/>
          <w:rtl/>
        </w:rPr>
        <w:t>أو إلى أن تغيب الشمس</w:t>
      </w:r>
      <w:r w:rsidR="005D1DF1">
        <w:rPr>
          <w:rFonts w:cs="Simplified Arabic" w:hint="cs"/>
          <w:sz w:val="28"/>
          <w:szCs w:val="28"/>
          <w:rtl/>
        </w:rPr>
        <w:t>.</w:t>
      </w:r>
      <w:r w:rsidRPr="00B12E14">
        <w:rPr>
          <w:rFonts w:cs="Simplified Arabic"/>
          <w:sz w:val="28"/>
          <w:szCs w:val="28"/>
          <w:rtl/>
        </w:rPr>
        <w:t xml:space="preserve"> </w:t>
      </w:r>
    </w:p>
    <w:p w:rsidR="00605810" w:rsidRPr="00B12E14" w:rsidRDefault="00605810" w:rsidP="008C0EC7">
      <w:pPr>
        <w:jc w:val="both"/>
        <w:rPr>
          <w:rFonts w:cs="Simplified Arabic"/>
          <w:b/>
          <w:bCs/>
          <w:sz w:val="28"/>
          <w:szCs w:val="28"/>
          <w:rtl/>
        </w:rPr>
      </w:pPr>
      <w:r w:rsidRPr="00B12E14">
        <w:rPr>
          <w:rFonts w:cs="Simplified Arabic"/>
          <w:b/>
          <w:bCs/>
          <w:sz w:val="28"/>
          <w:szCs w:val="28"/>
          <w:rtl/>
        </w:rPr>
        <w:t>المقدم: وقت الإفطار.</w:t>
      </w:r>
    </w:p>
    <w:p w:rsidR="00605810" w:rsidRPr="00B12E14" w:rsidRDefault="00605810" w:rsidP="008C0EC7">
      <w:pPr>
        <w:jc w:val="both"/>
        <w:rPr>
          <w:rFonts w:cs="Simplified Arabic"/>
          <w:sz w:val="28"/>
          <w:szCs w:val="28"/>
          <w:rtl/>
        </w:rPr>
      </w:pPr>
      <w:r w:rsidRPr="00B12E14">
        <w:rPr>
          <w:rFonts w:cs="Simplified Arabic"/>
          <w:sz w:val="28"/>
          <w:szCs w:val="28"/>
          <w:rtl/>
        </w:rPr>
        <w:t>نعم وقت الإفطار المغيب، حتى مغيب الشمس لا قبل ذلك؛ لأن يمسي تعني دخل في المساء، والمسا</w:t>
      </w:r>
      <w:r w:rsidR="002C7C40" w:rsidRPr="00B12E14">
        <w:rPr>
          <w:rFonts w:cs="Simplified Arabic"/>
          <w:sz w:val="28"/>
          <w:szCs w:val="28"/>
          <w:rtl/>
        </w:rPr>
        <w:t>ء من بعد الزوال، لكن هذا ليس ب</w:t>
      </w:r>
      <w:r w:rsidRPr="00B12E14">
        <w:rPr>
          <w:rFonts w:cs="Simplified Arabic"/>
          <w:sz w:val="28"/>
          <w:szCs w:val="28"/>
          <w:rtl/>
        </w:rPr>
        <w:t xml:space="preserve">مراد إجماعًا. </w:t>
      </w:r>
    </w:p>
    <w:p w:rsidR="00605810" w:rsidRPr="00B12E14" w:rsidRDefault="00605810" w:rsidP="002C7C40">
      <w:pPr>
        <w:jc w:val="both"/>
        <w:rPr>
          <w:rFonts w:cs="Simplified Arabic"/>
          <w:sz w:val="28"/>
          <w:szCs w:val="28"/>
          <w:rtl/>
        </w:rPr>
      </w:pPr>
      <w:r w:rsidRPr="00B12E14">
        <w:rPr>
          <w:rFonts w:cs="Simplified Arabic"/>
          <w:sz w:val="28"/>
          <w:szCs w:val="28"/>
          <w:rtl/>
        </w:rPr>
        <w:t>وأن قيس بن صرمة بكسر الصاد المهملة وسكون الراء، هكذا سمي في هذه الرواية، ولم يختلف على إسرائيل فيه، إلا في رواية أبي أحمد الزبيري عنه، فإنه قال: صرمة بن قيس</w:t>
      </w:r>
      <w:r w:rsidR="002C7C40" w:rsidRPr="00B12E14">
        <w:rPr>
          <w:rFonts w:cs="Simplified Arabic" w:hint="cs"/>
          <w:sz w:val="28"/>
          <w:szCs w:val="28"/>
          <w:rtl/>
        </w:rPr>
        <w:t>،</w:t>
      </w:r>
      <w:r w:rsidRPr="00B12E14">
        <w:rPr>
          <w:rFonts w:cs="Simplified Arabic"/>
          <w:sz w:val="28"/>
          <w:szCs w:val="28"/>
          <w:rtl/>
        </w:rPr>
        <w:t xml:space="preserve"> والذي عندنا</w:t>
      </w:r>
      <w:r w:rsidR="002C7C40" w:rsidRPr="00B12E14">
        <w:rPr>
          <w:rFonts w:cs="Simplified Arabic" w:hint="cs"/>
          <w:sz w:val="28"/>
          <w:szCs w:val="28"/>
          <w:rtl/>
        </w:rPr>
        <w:t>.</w:t>
      </w:r>
    </w:p>
    <w:p w:rsidR="00605810" w:rsidRPr="00B12E14" w:rsidRDefault="00605810" w:rsidP="008C0EC7">
      <w:pPr>
        <w:jc w:val="both"/>
        <w:rPr>
          <w:rFonts w:cs="Simplified Arabic"/>
          <w:b/>
          <w:bCs/>
          <w:sz w:val="28"/>
          <w:szCs w:val="28"/>
          <w:rtl/>
        </w:rPr>
      </w:pPr>
      <w:r w:rsidRPr="00B12E14">
        <w:rPr>
          <w:rFonts w:cs="Simplified Arabic"/>
          <w:b/>
          <w:bCs/>
          <w:sz w:val="28"/>
          <w:szCs w:val="28"/>
          <w:rtl/>
        </w:rPr>
        <w:t>المقدم: قيس بن صرمة.</w:t>
      </w:r>
    </w:p>
    <w:p w:rsidR="00605810" w:rsidRPr="00B12E14" w:rsidRDefault="00605810" w:rsidP="002C7C40">
      <w:pPr>
        <w:jc w:val="both"/>
        <w:rPr>
          <w:rFonts w:cs="Simplified Arabic"/>
          <w:sz w:val="28"/>
          <w:szCs w:val="28"/>
          <w:rtl/>
        </w:rPr>
      </w:pPr>
      <w:r w:rsidRPr="00B12E14">
        <w:rPr>
          <w:rFonts w:cs="Simplified Arabic"/>
          <w:sz w:val="28"/>
          <w:szCs w:val="28"/>
          <w:rtl/>
        </w:rPr>
        <w:t>قيس بن صرمة، قال: قيس بن صرمة أخرجه أبو داود، وفي الإصابة لابن حجر</w:t>
      </w:r>
      <w:r w:rsidR="002C7C40" w:rsidRPr="00B12E14">
        <w:rPr>
          <w:rFonts w:cs="Simplified Arabic" w:hint="cs"/>
          <w:sz w:val="28"/>
          <w:szCs w:val="28"/>
          <w:rtl/>
        </w:rPr>
        <w:t>:</w:t>
      </w:r>
      <w:r w:rsidRPr="00B12E14">
        <w:rPr>
          <w:rFonts w:cs="Simplified Arabic"/>
          <w:sz w:val="28"/>
          <w:szCs w:val="28"/>
          <w:rtl/>
        </w:rPr>
        <w:t xml:space="preserve"> قيس بن صرمة، وقيل: صرمة بين قيس، ويقال: قيس بن مالك أبو صرمة، ويقال: قيس بن أنس أبو صرمة، وفر</w:t>
      </w:r>
      <w:r w:rsidR="002C7C40" w:rsidRPr="00B12E14">
        <w:rPr>
          <w:rFonts w:cs="Simplified Arabic" w:hint="cs"/>
          <w:sz w:val="28"/>
          <w:szCs w:val="28"/>
          <w:rtl/>
        </w:rPr>
        <w:t>ّ</w:t>
      </w:r>
      <w:r w:rsidRPr="00B12E14">
        <w:rPr>
          <w:rFonts w:cs="Simplified Arabic"/>
          <w:sz w:val="28"/>
          <w:szCs w:val="28"/>
          <w:rtl/>
        </w:rPr>
        <w:t>ق ابن حبان بين قيس بن مالك، وقيس بن صرمة، فقال: في كل منهما له صحبة</w:t>
      </w:r>
      <w:r w:rsidR="002C7C40" w:rsidRPr="00B12E14">
        <w:rPr>
          <w:rFonts w:cs="Simplified Arabic" w:hint="cs"/>
          <w:sz w:val="28"/>
          <w:szCs w:val="28"/>
          <w:rtl/>
        </w:rPr>
        <w:t>.</w:t>
      </w:r>
      <w:r w:rsidRPr="00B12E14">
        <w:rPr>
          <w:rFonts w:cs="Simplified Arabic"/>
          <w:sz w:val="28"/>
          <w:szCs w:val="28"/>
          <w:rtl/>
        </w:rPr>
        <w:t xml:space="preserve"> أحيانًا الواحد يُجعل اثنين، وأحيانًا الاثنان يجعلو</w:t>
      </w:r>
      <w:r w:rsidR="002C7C40" w:rsidRPr="00B12E14">
        <w:rPr>
          <w:rFonts w:cs="Simplified Arabic" w:hint="cs"/>
          <w:sz w:val="28"/>
          <w:szCs w:val="28"/>
          <w:rtl/>
        </w:rPr>
        <w:t>ن</w:t>
      </w:r>
      <w:r w:rsidRPr="00B12E14">
        <w:rPr>
          <w:rFonts w:cs="Simplified Arabic"/>
          <w:sz w:val="28"/>
          <w:szCs w:val="28"/>
          <w:rtl/>
        </w:rPr>
        <w:t xml:space="preserve"> واحد</w:t>
      </w:r>
      <w:r w:rsidR="005D1DF1">
        <w:rPr>
          <w:rFonts w:cs="Simplified Arabic" w:hint="cs"/>
          <w:sz w:val="28"/>
          <w:szCs w:val="28"/>
          <w:rtl/>
        </w:rPr>
        <w:t>ًا</w:t>
      </w:r>
      <w:r w:rsidRPr="00B12E14">
        <w:rPr>
          <w:rFonts w:cs="Simplified Arabic"/>
          <w:sz w:val="28"/>
          <w:szCs w:val="28"/>
          <w:rtl/>
        </w:rPr>
        <w:t>، وهذا يسمونه الجمع والتفريق، وفي</w:t>
      </w:r>
      <w:r w:rsidR="002C7C40" w:rsidRPr="00B12E14">
        <w:rPr>
          <w:rFonts w:cs="Simplified Arabic" w:hint="cs"/>
          <w:sz w:val="28"/>
          <w:szCs w:val="28"/>
          <w:rtl/>
        </w:rPr>
        <w:t>ه</w:t>
      </w:r>
      <w:r w:rsidRPr="00B12E14">
        <w:rPr>
          <w:rFonts w:cs="Simplified Arabic"/>
          <w:sz w:val="28"/>
          <w:szCs w:val="28"/>
          <w:rtl/>
        </w:rPr>
        <w:t xml:space="preserve"> كتاب من أنفس ما د</w:t>
      </w:r>
      <w:r w:rsidR="002C7C40" w:rsidRPr="00B12E14">
        <w:rPr>
          <w:rFonts w:cs="Simplified Arabic" w:hint="cs"/>
          <w:sz w:val="28"/>
          <w:szCs w:val="28"/>
          <w:rtl/>
        </w:rPr>
        <w:t>ُ</w:t>
      </w:r>
      <w:r w:rsidRPr="00B12E14">
        <w:rPr>
          <w:rFonts w:cs="Simplified Arabic"/>
          <w:sz w:val="28"/>
          <w:szCs w:val="28"/>
          <w:rtl/>
        </w:rPr>
        <w:t>و</w:t>
      </w:r>
      <w:r w:rsidR="002C7C40" w:rsidRPr="00B12E14">
        <w:rPr>
          <w:rFonts w:cs="Simplified Arabic" w:hint="cs"/>
          <w:sz w:val="28"/>
          <w:szCs w:val="28"/>
          <w:rtl/>
        </w:rPr>
        <w:t>ِّ</w:t>
      </w:r>
      <w:r w:rsidRPr="00B12E14">
        <w:rPr>
          <w:rFonts w:cs="Simplified Arabic"/>
          <w:sz w:val="28"/>
          <w:szCs w:val="28"/>
          <w:rtl/>
        </w:rPr>
        <w:t>ن في هذا الباب كتاب الخطيب موضح أوهام الجمع والتفريق، موضح أوهام ا</w:t>
      </w:r>
      <w:r w:rsidR="002C7C40" w:rsidRPr="00B12E14">
        <w:rPr>
          <w:rFonts w:cs="Simplified Arabic"/>
          <w:sz w:val="28"/>
          <w:szCs w:val="28"/>
          <w:rtl/>
        </w:rPr>
        <w:t>لجمع والتفريق، البخاري يجعل الر</w:t>
      </w:r>
      <w:r w:rsidR="002C7C40" w:rsidRPr="00B12E14">
        <w:rPr>
          <w:rFonts w:cs="Simplified Arabic" w:hint="cs"/>
          <w:sz w:val="28"/>
          <w:szCs w:val="28"/>
          <w:rtl/>
        </w:rPr>
        <w:t>اوي</w:t>
      </w:r>
      <w:r w:rsidRPr="00B12E14">
        <w:rPr>
          <w:rFonts w:cs="Simplified Arabic"/>
          <w:sz w:val="28"/>
          <w:szCs w:val="28"/>
          <w:rtl/>
        </w:rPr>
        <w:t xml:space="preserve"> الواحد اثنين، يقول أبو حاتم: هما واحد أو </w:t>
      </w:r>
      <w:r w:rsidRPr="00B12E14">
        <w:rPr>
          <w:rFonts w:cs="Simplified Arabic"/>
          <w:sz w:val="28"/>
          <w:szCs w:val="28"/>
          <w:rtl/>
        </w:rPr>
        <w:lastRenderedPageBreak/>
        <w:t>العكس، الخطيب درس أقوال كل من تقدم، وأبدى براعةً فائقة في هذا، ولما خشي أن ي</w:t>
      </w:r>
      <w:r w:rsidR="002C7C40" w:rsidRPr="00B12E14">
        <w:rPr>
          <w:rFonts w:cs="Simplified Arabic" w:hint="cs"/>
          <w:sz w:val="28"/>
          <w:szCs w:val="28"/>
          <w:rtl/>
        </w:rPr>
        <w:t>ُ</w:t>
      </w:r>
      <w:r w:rsidRPr="00B12E14">
        <w:rPr>
          <w:rFonts w:cs="Simplified Arabic"/>
          <w:sz w:val="28"/>
          <w:szCs w:val="28"/>
          <w:rtl/>
        </w:rPr>
        <w:t>ظن به أنه جعل نفسه حكمًا على الأئمة، قد</w:t>
      </w:r>
      <w:r w:rsidR="002C7C40" w:rsidRPr="00B12E14">
        <w:rPr>
          <w:rFonts w:cs="Simplified Arabic" w:hint="cs"/>
          <w:sz w:val="28"/>
          <w:szCs w:val="28"/>
          <w:rtl/>
        </w:rPr>
        <w:t>َّ</w:t>
      </w:r>
      <w:r w:rsidR="002C7C40" w:rsidRPr="00B12E14">
        <w:rPr>
          <w:rFonts w:cs="Simplified Arabic"/>
          <w:sz w:val="28"/>
          <w:szCs w:val="28"/>
          <w:rtl/>
        </w:rPr>
        <w:t>م بمقدمة</w:t>
      </w:r>
      <w:r w:rsidRPr="00B12E14">
        <w:rPr>
          <w:rFonts w:cs="Simplified Arabic"/>
          <w:sz w:val="28"/>
          <w:szCs w:val="28"/>
          <w:rtl/>
        </w:rPr>
        <w:t xml:space="preserve"> يحتاج إليها كل طالب علم، فيها غاية الأدب مع الكبار، </w:t>
      </w:r>
      <w:r w:rsidR="002C7C40" w:rsidRPr="00B12E14">
        <w:rPr>
          <w:rFonts w:cs="Simplified Arabic" w:hint="cs"/>
          <w:sz w:val="28"/>
          <w:szCs w:val="28"/>
          <w:rtl/>
        </w:rPr>
        <w:t>وإلا</w:t>
      </w:r>
      <w:r w:rsidRPr="00B12E14">
        <w:rPr>
          <w:rFonts w:cs="Simplified Arabic"/>
          <w:sz w:val="28"/>
          <w:szCs w:val="28"/>
          <w:rtl/>
        </w:rPr>
        <w:t xml:space="preserve"> </w:t>
      </w:r>
      <w:r w:rsidR="002C7C40" w:rsidRPr="00B12E14">
        <w:rPr>
          <w:rFonts w:cs="Simplified Arabic" w:hint="cs"/>
          <w:sz w:val="28"/>
          <w:szCs w:val="28"/>
          <w:rtl/>
        </w:rPr>
        <w:t>ف</w:t>
      </w:r>
      <w:r w:rsidRPr="00B12E14">
        <w:rPr>
          <w:rFonts w:cs="Simplified Arabic"/>
          <w:sz w:val="28"/>
          <w:szCs w:val="28"/>
          <w:rtl/>
        </w:rPr>
        <w:t>كيف الخطيب يحكم بين البخاري وأمثال البخاري؟ لأن موضوع الكتاب شبه محاكمة، لكن كل طالب علم عليه أن ينظر في مقدمة هذا الكتاب</w:t>
      </w:r>
      <w:r w:rsidR="002C7C40" w:rsidRPr="00B12E14">
        <w:rPr>
          <w:rFonts w:cs="Simplified Arabic" w:hint="cs"/>
          <w:sz w:val="28"/>
          <w:szCs w:val="28"/>
          <w:rtl/>
        </w:rPr>
        <w:t>؛</w:t>
      </w:r>
      <w:r w:rsidRPr="00B12E14">
        <w:rPr>
          <w:rFonts w:cs="Simplified Arabic"/>
          <w:sz w:val="28"/>
          <w:szCs w:val="28"/>
          <w:rtl/>
        </w:rPr>
        <w:t xml:space="preserve"> ليتأدب بهذا الأدب مع الكبار.    </w:t>
      </w:r>
    </w:p>
    <w:p w:rsidR="00605810" w:rsidRPr="00B12E14" w:rsidRDefault="00605810" w:rsidP="00BF1115">
      <w:pPr>
        <w:jc w:val="both"/>
        <w:rPr>
          <w:rFonts w:cs="Simplified Arabic"/>
          <w:sz w:val="28"/>
          <w:szCs w:val="28"/>
          <w:rtl/>
        </w:rPr>
      </w:pPr>
      <w:r w:rsidRPr="00B12E14">
        <w:rPr>
          <w:rFonts w:cs="Simplified Arabic"/>
          <w:sz w:val="28"/>
          <w:szCs w:val="28"/>
          <w:rtl/>
        </w:rPr>
        <w:t>وقال ابن حجر: في الإصابة قبل ذلك في ترجمة صرمة بن مالك الأنصاري، ذكره ابن شاهين، وابن قانع في الصحابة، وأخرج من طريقه هشيم بن حصين بن عبد الرحمن بن أبي ليلى أن رجلاً من الأنصار يقال له: صرمة بن قيس، وكان شيخًا كبيرًا، فجاء أهله عشاءً، وهو صائم، وكانوا إذا نام أحدهم قبل أن يفطر، لم يأكل إلى مثلها، والمرأة إذا نامت، لم يكن لزوجها أن يأتيها، حتى مثلها، فلما جاء صرمة إلى أهله دعا بعشائه فقالوا: أمهل حتى نجعل لك سخنًا تفطر عليه، الخبر</w:t>
      </w:r>
      <w:r w:rsidR="00BF1115" w:rsidRPr="00B12E14">
        <w:rPr>
          <w:rFonts w:cs="Simplified Arabic" w:hint="cs"/>
          <w:sz w:val="28"/>
          <w:szCs w:val="28"/>
          <w:rtl/>
        </w:rPr>
        <w:t>.</w:t>
      </w:r>
      <w:r w:rsidRPr="00B12E14">
        <w:rPr>
          <w:rFonts w:cs="Simplified Arabic"/>
          <w:sz w:val="28"/>
          <w:szCs w:val="28"/>
          <w:rtl/>
        </w:rPr>
        <w:t xml:space="preserve"> وعند النسائي</w:t>
      </w:r>
      <w:r w:rsidR="00BF1115" w:rsidRPr="00B12E14">
        <w:rPr>
          <w:rFonts w:cs="Simplified Arabic" w:hint="cs"/>
          <w:sz w:val="28"/>
          <w:szCs w:val="28"/>
          <w:rtl/>
        </w:rPr>
        <w:t>:</w:t>
      </w:r>
      <w:r w:rsidRPr="00B12E14">
        <w:rPr>
          <w:rFonts w:cs="Simplified Arabic"/>
          <w:sz w:val="28"/>
          <w:szCs w:val="28"/>
          <w:rtl/>
        </w:rPr>
        <w:t xml:space="preserve"> أبو قيس بن عمرو.</w:t>
      </w:r>
    </w:p>
    <w:p w:rsidR="00605810" w:rsidRPr="00B12E14" w:rsidRDefault="00605810" w:rsidP="00BF1115">
      <w:pPr>
        <w:jc w:val="both"/>
        <w:rPr>
          <w:rFonts w:cs="Simplified Arabic"/>
          <w:sz w:val="28"/>
          <w:szCs w:val="28"/>
          <w:rtl/>
        </w:rPr>
      </w:pPr>
      <w:r w:rsidRPr="00B12E14">
        <w:rPr>
          <w:rFonts w:cs="Simplified Arabic"/>
          <w:sz w:val="28"/>
          <w:szCs w:val="28"/>
          <w:rtl/>
        </w:rPr>
        <w:t>قال ابن حجر في الإصابة</w:t>
      </w:r>
      <w:r w:rsidR="00BF1115" w:rsidRPr="00B12E14">
        <w:rPr>
          <w:rFonts w:cs="Simplified Arabic"/>
          <w:sz w:val="28"/>
          <w:szCs w:val="28"/>
          <w:rtl/>
        </w:rPr>
        <w:t>:</w:t>
      </w:r>
      <w:r w:rsidRPr="00B12E14">
        <w:rPr>
          <w:rFonts w:cs="Simplified Arabic"/>
          <w:sz w:val="28"/>
          <w:szCs w:val="28"/>
          <w:rtl/>
        </w:rPr>
        <w:t xml:space="preserve"> فإن حمل في هذا الاختلاف على تعدد أسماء من وقع له ذلك، وهذه طريقة لبعض أهل العلم، إذا وجد اختلاف في الاسم قال: قصة ثانية، فصرمة بن قيس، غير قيس بن صرمة.</w:t>
      </w:r>
      <w:r w:rsidR="00BF1115" w:rsidRPr="00B12E14">
        <w:rPr>
          <w:rFonts w:cs="Simplified Arabic" w:hint="cs"/>
          <w:sz w:val="28"/>
          <w:szCs w:val="28"/>
          <w:rtl/>
        </w:rPr>
        <w:t xml:space="preserve"> </w:t>
      </w:r>
    </w:p>
    <w:p w:rsidR="00605810" w:rsidRPr="00B12E14" w:rsidRDefault="00605810" w:rsidP="008801B6">
      <w:pPr>
        <w:jc w:val="both"/>
        <w:rPr>
          <w:rFonts w:cs="Simplified Arabic"/>
          <w:b/>
          <w:bCs/>
          <w:sz w:val="28"/>
          <w:szCs w:val="28"/>
          <w:rtl/>
        </w:rPr>
      </w:pPr>
      <w:r w:rsidRPr="00B12E14">
        <w:rPr>
          <w:rFonts w:cs="Simplified Arabic"/>
          <w:b/>
          <w:bCs/>
          <w:sz w:val="28"/>
          <w:szCs w:val="28"/>
          <w:rtl/>
        </w:rPr>
        <w:t>المقدم: بالتالي القصة وصلت مرتين.</w:t>
      </w:r>
    </w:p>
    <w:p w:rsidR="00605810" w:rsidRPr="00B12E14" w:rsidRDefault="00605810" w:rsidP="008C0EC7">
      <w:pPr>
        <w:jc w:val="both"/>
        <w:rPr>
          <w:rFonts w:cs="Simplified Arabic"/>
          <w:sz w:val="28"/>
          <w:szCs w:val="28"/>
          <w:rtl/>
        </w:rPr>
      </w:pPr>
      <w:r w:rsidRPr="00B12E14">
        <w:rPr>
          <w:rFonts w:cs="Simplified Arabic"/>
          <w:sz w:val="28"/>
          <w:szCs w:val="28"/>
          <w:rtl/>
        </w:rPr>
        <w:t xml:space="preserve">خمس مرات على تعدد الأسماء، هذا منهج لبعضهم، وهذا في الغالب هي طريقة من لا يجرؤ على توهيم الرواة، وإلا </w:t>
      </w:r>
      <w:r w:rsidR="00380941">
        <w:rPr>
          <w:rFonts w:cs="Simplified Arabic" w:hint="cs"/>
          <w:sz w:val="28"/>
          <w:szCs w:val="28"/>
          <w:rtl/>
        </w:rPr>
        <w:t>ف</w:t>
      </w:r>
      <w:r w:rsidRPr="00B12E14">
        <w:rPr>
          <w:rFonts w:cs="Simplified Arabic"/>
          <w:sz w:val="28"/>
          <w:szCs w:val="28"/>
          <w:rtl/>
        </w:rPr>
        <w:t>الأئمة الكبار يحكمون للراجح منها بأنه هو المحفوظ، وما عدا يحكم عليه بالشذوذ، وعند النسائي</w:t>
      </w:r>
      <w:r w:rsidR="00BF1115" w:rsidRPr="00B12E14">
        <w:rPr>
          <w:rFonts w:cs="Simplified Arabic" w:hint="cs"/>
          <w:sz w:val="28"/>
          <w:szCs w:val="28"/>
          <w:rtl/>
        </w:rPr>
        <w:t>:</w:t>
      </w:r>
      <w:r w:rsidRPr="00B12E14">
        <w:rPr>
          <w:rFonts w:cs="Simplified Arabic"/>
          <w:sz w:val="28"/>
          <w:szCs w:val="28"/>
          <w:rtl/>
        </w:rPr>
        <w:t xml:space="preserve"> أبو قيس بن عمرو.</w:t>
      </w:r>
    </w:p>
    <w:p w:rsidR="00605810" w:rsidRPr="00B12E14" w:rsidRDefault="00605810" w:rsidP="00BF1115">
      <w:pPr>
        <w:jc w:val="both"/>
        <w:rPr>
          <w:rFonts w:cs="Simplified Arabic"/>
          <w:sz w:val="28"/>
          <w:szCs w:val="28"/>
          <w:rtl/>
        </w:rPr>
      </w:pPr>
      <w:r w:rsidRPr="00B12E14">
        <w:rPr>
          <w:rFonts w:cs="Simplified Arabic"/>
          <w:sz w:val="28"/>
          <w:szCs w:val="28"/>
          <w:rtl/>
        </w:rPr>
        <w:t>قال ابن حجر في الإصابة</w:t>
      </w:r>
      <w:r w:rsidR="00BF1115" w:rsidRPr="00B12E14">
        <w:rPr>
          <w:rFonts w:cs="Simplified Arabic"/>
          <w:sz w:val="28"/>
          <w:szCs w:val="28"/>
          <w:rtl/>
        </w:rPr>
        <w:t>:</w:t>
      </w:r>
      <w:r w:rsidRPr="00B12E14">
        <w:rPr>
          <w:rFonts w:cs="Simplified Arabic"/>
          <w:sz w:val="28"/>
          <w:szCs w:val="28"/>
          <w:rtl/>
        </w:rPr>
        <w:t xml:space="preserve"> فإن حمل في هذا الاختلاف على تعدد الأسماء، من وقع له ذلك، وإلا فيمكن الجمع برد جميع الروايات إلى واحد، فإنه قيل فيه: صرمة بن قيس، وصرمة بن مالك، وصرمة بن أنس، وقيل فيه: قيس بن صرمة، وأبو قيس بن صرمة، وأبو قيس بن عمرو، فيمكن أن يقال: </w:t>
      </w:r>
      <w:r w:rsidR="00BF1115" w:rsidRPr="00B12E14">
        <w:rPr>
          <w:rFonts w:cs="Simplified Arabic" w:hint="cs"/>
          <w:sz w:val="28"/>
          <w:szCs w:val="28"/>
          <w:rtl/>
        </w:rPr>
        <w:t>إ</w:t>
      </w:r>
      <w:r w:rsidRPr="00B12E14">
        <w:rPr>
          <w:rFonts w:cs="Simplified Arabic"/>
          <w:sz w:val="28"/>
          <w:szCs w:val="28"/>
          <w:rtl/>
        </w:rPr>
        <w:t>ن اسمه صرمة بن قيس</w:t>
      </w:r>
      <w:r w:rsidR="00BF1115" w:rsidRPr="00B12E14">
        <w:rPr>
          <w:rFonts w:cs="Simplified Arabic" w:hint="cs"/>
          <w:sz w:val="28"/>
          <w:szCs w:val="28"/>
          <w:rtl/>
        </w:rPr>
        <w:t>.</w:t>
      </w:r>
      <w:r w:rsidRPr="00B12E14">
        <w:rPr>
          <w:rFonts w:cs="Simplified Arabic"/>
          <w:sz w:val="28"/>
          <w:szCs w:val="28"/>
          <w:rtl/>
        </w:rPr>
        <w:t xml:space="preserve">   </w:t>
      </w:r>
    </w:p>
    <w:p w:rsidR="00605810" w:rsidRPr="00B12E14" w:rsidRDefault="00605810" w:rsidP="006D7A05">
      <w:pPr>
        <w:jc w:val="both"/>
        <w:rPr>
          <w:rFonts w:cs="Simplified Arabic"/>
          <w:b/>
          <w:bCs/>
          <w:sz w:val="28"/>
          <w:szCs w:val="28"/>
          <w:rtl/>
        </w:rPr>
      </w:pPr>
      <w:r w:rsidRPr="00B12E14">
        <w:rPr>
          <w:rFonts w:cs="Simplified Arabic"/>
          <w:b/>
          <w:bCs/>
          <w:sz w:val="28"/>
          <w:szCs w:val="28"/>
          <w:rtl/>
        </w:rPr>
        <w:t>المقدم: لكن اختلف في اسمه.</w:t>
      </w:r>
      <w:r w:rsidR="00BF1115" w:rsidRPr="00B12E14">
        <w:rPr>
          <w:rFonts w:cs="Simplified Arabic" w:hint="cs"/>
          <w:b/>
          <w:bCs/>
          <w:sz w:val="28"/>
          <w:szCs w:val="28"/>
          <w:rtl/>
        </w:rPr>
        <w:t xml:space="preserve"> </w:t>
      </w:r>
    </w:p>
    <w:p w:rsidR="00605810" w:rsidRPr="00B12E14" w:rsidRDefault="00605810" w:rsidP="009612BF">
      <w:pPr>
        <w:jc w:val="both"/>
        <w:rPr>
          <w:rFonts w:cs="Simplified Arabic"/>
          <w:sz w:val="28"/>
          <w:szCs w:val="28"/>
          <w:rtl/>
        </w:rPr>
      </w:pPr>
      <w:r w:rsidRPr="00B12E14">
        <w:rPr>
          <w:rFonts w:cs="Simplified Arabic"/>
          <w:sz w:val="28"/>
          <w:szCs w:val="28"/>
          <w:rtl/>
        </w:rPr>
        <w:t>صرمة بن قيس، فمن قال فيه: قيس بن صرمة، قلبه.</w:t>
      </w:r>
    </w:p>
    <w:p w:rsidR="00605810" w:rsidRPr="00B12E14" w:rsidRDefault="00605810" w:rsidP="008C0EC7">
      <w:pPr>
        <w:jc w:val="both"/>
        <w:rPr>
          <w:rFonts w:cs="Simplified Arabic"/>
          <w:b/>
          <w:bCs/>
          <w:sz w:val="28"/>
          <w:szCs w:val="28"/>
          <w:rtl/>
        </w:rPr>
      </w:pPr>
      <w:r w:rsidRPr="00B12E14">
        <w:rPr>
          <w:rFonts w:cs="Simplified Arabic"/>
          <w:b/>
          <w:bCs/>
          <w:sz w:val="28"/>
          <w:szCs w:val="28"/>
          <w:rtl/>
        </w:rPr>
        <w:t>المقدم: أخطأ، قلبه.</w:t>
      </w:r>
    </w:p>
    <w:p w:rsidR="00605810" w:rsidRPr="00B12E14" w:rsidRDefault="00605810" w:rsidP="00BF1115">
      <w:pPr>
        <w:jc w:val="both"/>
        <w:rPr>
          <w:rFonts w:cs="Simplified Arabic"/>
          <w:sz w:val="28"/>
          <w:szCs w:val="28"/>
          <w:rtl/>
        </w:rPr>
      </w:pPr>
      <w:r w:rsidRPr="00B12E14">
        <w:rPr>
          <w:rFonts w:cs="Simplified Arabic"/>
          <w:sz w:val="28"/>
          <w:szCs w:val="28"/>
          <w:rtl/>
        </w:rPr>
        <w:t>كثرت الأقوال في اسمه، على ما سمعنا، فيمكن أن يقال: إن كان اسمه صرمة بن قيس، فمن قال فيه: قيس بن صرمة قلبه، كما ي</w:t>
      </w:r>
      <w:r w:rsidR="00BF1115" w:rsidRPr="00B12E14">
        <w:rPr>
          <w:rFonts w:cs="Simplified Arabic" w:hint="cs"/>
          <w:sz w:val="28"/>
          <w:szCs w:val="28"/>
          <w:rtl/>
        </w:rPr>
        <w:t>ُ</w:t>
      </w:r>
      <w:r w:rsidRPr="00B12E14">
        <w:rPr>
          <w:rFonts w:cs="Simplified Arabic"/>
          <w:sz w:val="28"/>
          <w:szCs w:val="28"/>
          <w:rtl/>
        </w:rPr>
        <w:t xml:space="preserve">قلب كعب بن مرة، مرة بن كعب. </w:t>
      </w:r>
    </w:p>
    <w:p w:rsidR="00605810" w:rsidRPr="00B12E14" w:rsidRDefault="00605810" w:rsidP="008C0EC7">
      <w:pPr>
        <w:jc w:val="both"/>
        <w:rPr>
          <w:rFonts w:cs="Simplified Arabic"/>
          <w:b/>
          <w:bCs/>
          <w:sz w:val="28"/>
          <w:szCs w:val="28"/>
          <w:rtl/>
        </w:rPr>
      </w:pPr>
      <w:r w:rsidRPr="00B12E14">
        <w:rPr>
          <w:rFonts w:cs="Simplified Arabic"/>
          <w:b/>
          <w:bCs/>
          <w:sz w:val="28"/>
          <w:szCs w:val="28"/>
          <w:rtl/>
        </w:rPr>
        <w:t>المقدم: مثل البخاري قلبه؟</w:t>
      </w:r>
    </w:p>
    <w:p w:rsidR="00605810" w:rsidRPr="00B12E14" w:rsidRDefault="00605810" w:rsidP="00BF1115">
      <w:pPr>
        <w:jc w:val="both"/>
        <w:rPr>
          <w:rFonts w:cs="Simplified Arabic"/>
          <w:sz w:val="28"/>
          <w:szCs w:val="28"/>
          <w:rtl/>
        </w:rPr>
      </w:pPr>
      <w:r w:rsidRPr="00B12E14">
        <w:rPr>
          <w:rFonts w:cs="Simplified Arabic"/>
          <w:sz w:val="28"/>
          <w:szCs w:val="28"/>
          <w:rtl/>
        </w:rPr>
        <w:t xml:space="preserve">حكموا بأن رواية البخاري بعضهم قال: إنها غير محفوظة، فمن قال فيه: قيس بن صرمة قلبه، مثل ما يقال: في كعب بن مرة، ومرة بن كعب، </w:t>
      </w:r>
      <w:r w:rsidR="00BF1115" w:rsidRPr="00B12E14">
        <w:rPr>
          <w:rFonts w:cs="Simplified Arabic" w:hint="cs"/>
          <w:sz w:val="28"/>
          <w:szCs w:val="28"/>
          <w:rtl/>
        </w:rPr>
        <w:t>و</w:t>
      </w:r>
      <w:r w:rsidRPr="00B12E14">
        <w:rPr>
          <w:rFonts w:cs="Simplified Arabic"/>
          <w:sz w:val="28"/>
          <w:szCs w:val="28"/>
          <w:rtl/>
        </w:rPr>
        <w:t>نصر بن علي، وعلي بن نصر، القلب معروف في أسماء الرواة، وإنما اسمه صرمة، وكنيته أبو قيس، أو العكس، اسمه قيس بن صرمة، وقلبه بعضهم وقال: صرمة بن قيس، وأما أبوه فاسمه قيس أو صرمة على ما تقرر من القلب، وكنيته أبو أنس، ومن قال فيه: أنس حذف أداة الكنية، ومن</w:t>
      </w:r>
      <w:r w:rsidR="00BF1115" w:rsidRPr="00B12E14">
        <w:rPr>
          <w:rFonts w:cs="Simplified Arabic"/>
          <w:sz w:val="28"/>
          <w:szCs w:val="28"/>
          <w:rtl/>
        </w:rPr>
        <w:t xml:space="preserve"> قال فيه: ابن مالك نسبه إلى جد</w:t>
      </w:r>
      <w:r w:rsidR="00BF1115" w:rsidRPr="00B12E14">
        <w:rPr>
          <w:rFonts w:cs="Simplified Arabic" w:hint="cs"/>
          <w:sz w:val="28"/>
          <w:szCs w:val="28"/>
          <w:rtl/>
        </w:rPr>
        <w:t>ٍّ</w:t>
      </w:r>
      <w:r w:rsidRPr="00B12E14">
        <w:rPr>
          <w:rFonts w:cs="Simplified Arabic"/>
          <w:sz w:val="28"/>
          <w:szCs w:val="28"/>
          <w:rtl/>
        </w:rPr>
        <w:t xml:space="preserve"> له، والعلم عند الله تعالى، يعني هذا توفيق بين الروايات.</w:t>
      </w:r>
    </w:p>
    <w:p w:rsidR="00605810" w:rsidRPr="00B12E14" w:rsidRDefault="00605810" w:rsidP="00BF1115">
      <w:pPr>
        <w:jc w:val="both"/>
        <w:rPr>
          <w:rFonts w:cs="Simplified Arabic"/>
          <w:sz w:val="28"/>
          <w:szCs w:val="28"/>
          <w:rtl/>
        </w:rPr>
      </w:pPr>
      <w:r w:rsidRPr="00B12E14">
        <w:rPr>
          <w:rFonts w:cs="Simplified Arabic"/>
          <w:sz w:val="28"/>
          <w:szCs w:val="28"/>
          <w:rtl/>
        </w:rPr>
        <w:t xml:space="preserve">ونقل العيني عن أبي جعفر أحمد بن نصر الداودي، وابن التين، الداودي، وابن التين، من شراح البخاري، يخشى أن تكون رواية البخاري غير محفوظة، إنما هو صرمة، يعني وهذا يقتضي صنيع ابن حجر؛ لأنه ترجم له </w:t>
      </w:r>
      <w:r w:rsidRPr="00B12E14">
        <w:rPr>
          <w:rFonts w:cs="Simplified Arabic"/>
          <w:sz w:val="28"/>
          <w:szCs w:val="28"/>
          <w:rtl/>
        </w:rPr>
        <w:lastRenderedPageBreak/>
        <w:t>وأطال في حرف الصاد، وفي حرف القاف قيس أحال إلى حرف الصاد، فكأنهم يميلون إلى أن رواية البخاري غير محفوظة، لكن لا شك أن الأمة تلقت البخاري بالقبول، فالأولى أن يحكم له بالضبط والإتقان وما عداه غير محفوظ؛ لأن توهيم غير البخاري أسهل من توهيمه.</w:t>
      </w:r>
    </w:p>
    <w:p w:rsidR="00605810" w:rsidRPr="00B12E14" w:rsidRDefault="00605810" w:rsidP="008C0EC7">
      <w:pPr>
        <w:jc w:val="both"/>
        <w:rPr>
          <w:rFonts w:cs="Simplified Arabic"/>
          <w:b/>
          <w:bCs/>
          <w:sz w:val="28"/>
          <w:szCs w:val="28"/>
          <w:rtl/>
        </w:rPr>
      </w:pPr>
      <w:r w:rsidRPr="00B12E14">
        <w:rPr>
          <w:rFonts w:cs="Simplified Arabic"/>
          <w:b/>
          <w:bCs/>
          <w:sz w:val="28"/>
          <w:szCs w:val="28"/>
          <w:rtl/>
        </w:rPr>
        <w:t>المقدم: صح.</w:t>
      </w:r>
    </w:p>
    <w:p w:rsidR="00605810" w:rsidRPr="00B12E14" w:rsidRDefault="00605810" w:rsidP="008C0EC7">
      <w:pPr>
        <w:jc w:val="both"/>
        <w:rPr>
          <w:rFonts w:cs="Simplified Arabic"/>
          <w:b/>
          <w:bCs/>
          <w:sz w:val="28"/>
          <w:szCs w:val="28"/>
          <w:rtl/>
          <w:lang w:bidi="ar-EG"/>
        </w:rPr>
      </w:pPr>
      <w:r w:rsidRPr="00B12E14">
        <w:rPr>
          <w:rFonts w:cs="Simplified Arabic"/>
          <w:b/>
          <w:bCs/>
          <w:sz w:val="28"/>
          <w:szCs w:val="28"/>
          <w:rtl/>
        </w:rPr>
        <w:t>جزاكم الله خيرًا وأحسن إليكم، لعلنا نستكمل بإذن الله ما تبقى في ألفاظ هذا الحديث، وما جاء فيه من أحكام في حلقةٍ قادمة بإذن الله.</w:t>
      </w:r>
    </w:p>
    <w:p w:rsidR="00605810" w:rsidRPr="00007BB7" w:rsidRDefault="00605810" w:rsidP="00BF1115">
      <w:pPr>
        <w:jc w:val="both"/>
        <w:rPr>
          <w:rFonts w:cs="Simplified Arabic"/>
          <w:b/>
          <w:bCs/>
          <w:sz w:val="28"/>
          <w:szCs w:val="28"/>
          <w:rtl/>
        </w:rPr>
      </w:pPr>
      <w:r w:rsidRPr="00B12E14">
        <w:rPr>
          <w:rFonts w:cs="Simplified Arabic"/>
          <w:b/>
          <w:bCs/>
          <w:sz w:val="28"/>
          <w:szCs w:val="28"/>
          <w:rtl/>
        </w:rPr>
        <w:t>أيها الإخوة والأخوات</w:t>
      </w:r>
      <w:r w:rsidR="00BF1115" w:rsidRPr="00B12E14">
        <w:rPr>
          <w:rFonts w:cs="Simplified Arabic" w:hint="cs"/>
          <w:b/>
          <w:bCs/>
          <w:sz w:val="28"/>
          <w:szCs w:val="28"/>
          <w:rtl/>
        </w:rPr>
        <w:t>،</w:t>
      </w:r>
      <w:r w:rsidRPr="00B12E14">
        <w:rPr>
          <w:rFonts w:cs="Simplified Arabic"/>
          <w:b/>
          <w:bCs/>
          <w:sz w:val="28"/>
          <w:szCs w:val="28"/>
          <w:rtl/>
        </w:rPr>
        <w:t xml:space="preserve"> بهذا نصل وإياكم إلى ختام هذه الحلقة من شرح كتاب التجريد الصريح لأحاديث الجامع الصحيح، شكرًا لطيب متابعتكم، والسلام عليكم ورحمة الله وبركاته.</w:t>
      </w:r>
    </w:p>
    <w:p w:rsidR="00605810" w:rsidRPr="00063727" w:rsidRDefault="00605810" w:rsidP="00803688">
      <w:pPr>
        <w:jc w:val="both"/>
        <w:rPr>
          <w:rFonts w:cs="Simplified Arabic"/>
          <w:sz w:val="28"/>
          <w:szCs w:val="28"/>
          <w:rtl/>
        </w:rPr>
      </w:pPr>
    </w:p>
    <w:p w:rsidR="00605810" w:rsidRDefault="00605810" w:rsidP="008C0EC7">
      <w:pPr>
        <w:jc w:val="both"/>
        <w:rPr>
          <w:rFonts w:cs="Simplified Arabic"/>
          <w:b/>
          <w:bCs/>
          <w:sz w:val="28"/>
          <w:szCs w:val="28"/>
          <w:rtl/>
          <w:lang w:bidi="ar-EG"/>
        </w:rPr>
      </w:pPr>
    </w:p>
    <w:p w:rsidR="00605810" w:rsidRDefault="00605810" w:rsidP="008C0EC7">
      <w:pPr>
        <w:jc w:val="both"/>
        <w:rPr>
          <w:rFonts w:cs="Simplified Arabic"/>
          <w:b/>
          <w:bCs/>
          <w:sz w:val="28"/>
          <w:szCs w:val="28"/>
          <w:rtl/>
          <w:lang w:bidi="ar-EG"/>
        </w:rPr>
      </w:pPr>
    </w:p>
    <w:sectPr w:rsidR="00605810" w:rsidSect="00302E15">
      <w:headerReference w:type="even" r:id="rId7"/>
      <w:headerReference w:type="default" r:id="rId8"/>
      <w:pgSz w:w="11906" w:h="16838"/>
      <w:pgMar w:top="1134" w:right="1134" w:bottom="899" w:left="1080"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3BB" w:rsidRDefault="00C023BB" w:rsidP="008C0EC7">
      <w:r>
        <w:separator/>
      </w:r>
    </w:p>
  </w:endnote>
  <w:endnote w:type="continuationSeparator" w:id="0">
    <w:p w:rsidR="00C023BB" w:rsidRDefault="00C023BB"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24485C-0A82-4705-93E2-5F27CC80093F}"/>
    <w:embedBold r:id="rId2" w:fontKey="{F7078533-155D-473C-B443-B5B6827161F4}"/>
  </w:font>
  <w:font w:name="Symbol">
    <w:panose1 w:val="05050102010706020507"/>
    <w:charset w:val="02"/>
    <w:family w:val="roman"/>
    <w:pitch w:val="variable"/>
    <w:sig w:usb0="00000000" w:usb1="10000000" w:usb2="00000000" w:usb3="00000000" w:csb0="80000000" w:csb1="00000000"/>
    <w:embedRegular r:id="rId3" w:fontKey="{772BADFA-F925-4013-8345-3174EFF0E7A7}"/>
  </w:font>
  <w:font w:name="Calibri">
    <w:panose1 w:val="020F0502020204030204"/>
    <w:charset w:val="00"/>
    <w:family w:val="swiss"/>
    <w:pitch w:val="variable"/>
    <w:sig w:usb0="E0002AFF" w:usb1="C000247B" w:usb2="00000009" w:usb3="00000000" w:csb0="000001FF" w:csb1="00000000"/>
    <w:embedRegular r:id="rId4" w:fontKey="{57248231-E3E5-481A-A6E3-04860D0AA2AC}"/>
  </w:font>
  <w:font w:name="Arial">
    <w:panose1 w:val="020B0604020202020204"/>
    <w:charset w:val="00"/>
    <w:family w:val="swiss"/>
    <w:pitch w:val="variable"/>
    <w:sig w:usb0="E0002EFF" w:usb1="C0007843" w:usb2="00000009" w:usb3="00000000" w:csb0="000001FF" w:csb1="00000000"/>
    <w:embedRegular r:id="rId5" w:fontKey="{02F7E858-9D0A-4D2B-9531-7A0D746CE32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A954F7AD-83F3-4B10-8B25-E26456D42513}"/>
    <w:embedBold r:id="rId7" w:fontKey="{D1589D5F-DADC-4789-92C5-80AC391F885E}"/>
  </w:font>
  <w:font w:name="Traditional Arabic">
    <w:panose1 w:val="02020603050405020304"/>
    <w:charset w:val="00"/>
    <w:family w:val="roman"/>
    <w:pitch w:val="variable"/>
    <w:sig w:usb0="00002003" w:usb1="80000000" w:usb2="00000008" w:usb3="00000000" w:csb0="00000041" w:csb1="00000000"/>
    <w:embedRegular r:id="rId8" w:fontKey="{5E00FD94-71B8-43B0-B8EF-2664755B46FE}"/>
    <w:embedBold r:id="rId9" w:fontKey="{F96CDAFE-C285-49E5-8607-D0C2206B5488}"/>
  </w:font>
  <w:font w:name="Tahoma">
    <w:panose1 w:val="020B0604030504040204"/>
    <w:charset w:val="00"/>
    <w:family w:val="swiss"/>
    <w:pitch w:val="variable"/>
    <w:sig w:usb0="E1002EFF" w:usb1="C000605B" w:usb2="00000029" w:usb3="00000000" w:csb0="000101FF" w:csb1="00000000"/>
    <w:embedRegular r:id="rId10" w:fontKey="{EC3B49AB-0F9A-4DC0-9B92-5F57BB061B47}"/>
    <w:embedBold r:id="rId11" w:fontKey="{0C634800-51A4-47ED-AA89-AAEC01A698A1}"/>
  </w:font>
  <w:font w:name="AGA Arabesque">
    <w:altName w:val="Symbol"/>
    <w:panose1 w:val="05000000000000000000"/>
    <w:charset w:val="02"/>
    <w:family w:val="auto"/>
    <w:pitch w:val="variable"/>
    <w:sig w:usb0="00000000" w:usb1="10000000" w:usb2="00000000" w:usb3="00000000" w:csb0="80000000" w:csb1="00000000"/>
    <w:embedRegular r:id="rId12" w:fontKey="{8287938A-C3B3-445A-859E-D2625C341519}"/>
  </w:font>
  <w:font w:name="PT Bold Heading">
    <w:altName w:val="Segoe UI Semilight"/>
    <w:panose1 w:val="00000400000000000000"/>
    <w:charset w:val="B2"/>
    <w:family w:val="auto"/>
    <w:pitch w:val="variable"/>
    <w:sig w:usb0="00002001" w:usb1="80000000" w:usb2="00000008" w:usb3="00000000" w:csb0="00000040" w:csb1="00000000"/>
    <w:embedRegular r:id="rId13" w:fontKey="{64D7E44D-9668-42D4-8150-6BBACE31F5D1}"/>
  </w:font>
  <w:font w:name="Andalus">
    <w:panose1 w:val="02020603050405020304"/>
    <w:charset w:val="00"/>
    <w:family w:val="roman"/>
    <w:pitch w:val="variable"/>
    <w:sig w:usb0="00002003" w:usb1="80000000" w:usb2="00000008" w:usb3="00000000" w:csb0="00000041" w:csb1="00000000"/>
    <w:embedRegular r:id="rId14" w:fontKey="{C7A6D6BB-CE8E-4081-9EA7-437E1AC22983}"/>
    <w:embedBold r:id="rId15" w:fontKey="{834C2BFC-BBD3-4FE8-9A55-98E07F05A43F}"/>
  </w:font>
  <w:font w:name="AL-Mohanad Bold">
    <w:altName w:val="Times New Roman"/>
    <w:panose1 w:val="00000000000000000000"/>
    <w:charset w:val="B2"/>
    <w:family w:val="auto"/>
    <w:pitch w:val="variable"/>
    <w:sig w:usb0="00002001" w:usb1="00000000" w:usb2="00000000" w:usb3="00000000" w:csb0="00000040" w:csb1="00000000"/>
    <w:embedRegular r:id="rId16" w:fontKey="{750A4580-D2CC-41F1-B6BB-9ABE76A16E07}"/>
  </w:font>
  <w:font w:name="QCF_P039">
    <w:altName w:val="Times New Roman"/>
    <w:panose1 w:val="02000400000000000000"/>
    <w:charset w:val="00"/>
    <w:family w:val="auto"/>
    <w:pitch w:val="variable"/>
    <w:sig w:usb0="80002003" w:usb1="90000000" w:usb2="00000008" w:usb3="00000000" w:csb0="80000041" w:csb1="00000000"/>
    <w:embedBold r:id="rId17" w:fontKey="{E611C358-8708-4A31-AC5F-E1E905C920D6}"/>
  </w:font>
  <w:font w:name="AL-Mohanad">
    <w:altName w:val="Times New Roman"/>
    <w:panose1 w:val="00000000000000000000"/>
    <w:charset w:val="B2"/>
    <w:family w:val="auto"/>
    <w:pitch w:val="variable"/>
    <w:sig w:usb0="00002001" w:usb1="00000000" w:usb2="00000000" w:usb3="00000000" w:csb0="00000040" w:csb1="00000000"/>
    <w:embedBold r:id="rId18" w:fontKey="{2E96C0F7-F2DE-48FC-8D37-E52A2BF650A0}"/>
  </w:font>
  <w:font w:name="Simplified Arabic">
    <w:panose1 w:val="02020603050405020304"/>
    <w:charset w:val="00"/>
    <w:family w:val="roman"/>
    <w:pitch w:val="variable"/>
    <w:sig w:usb0="00002003" w:usb1="80000000" w:usb2="00000008" w:usb3="00000000" w:csb0="00000041" w:csb1="00000000"/>
    <w:embedRegular r:id="rId19" w:fontKey="{A0294A78-4CFA-4EA2-894B-5EBAB640ACBA}"/>
    <w:embedBold r:id="rId20" w:fontKey="{A72A5FFD-EFBE-4EFD-B3C0-A4F6D8E7854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3BB" w:rsidRDefault="00C023BB" w:rsidP="008C0EC7">
      <w:r>
        <w:separator/>
      </w:r>
    </w:p>
  </w:footnote>
  <w:footnote w:type="continuationSeparator" w:id="0">
    <w:p w:rsidR="00C023BB" w:rsidRDefault="00C023BB"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810" w:rsidRDefault="00C023BB"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605810" w:rsidRDefault="00605810"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285D91">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605810" w:rsidRDefault="00605810" w:rsidP="00D063C6">
                <w:pPr>
                  <w:jc w:val="center"/>
                  <w:rPr>
                    <w:sz w:val="36"/>
                    <w:rtl/>
                  </w:rPr>
                </w:pPr>
                <w:r>
                  <w:rPr>
                    <w:rFonts w:ascii="AGA Arabesque" w:hAnsi="AGA Arabesque"/>
                    <w:sz w:val="72"/>
                    <w:szCs w:val="72"/>
                  </w:rPr>
                  <w:t></w:t>
                </w:r>
                <w:r>
                  <w:rPr>
                    <w:rFonts w:ascii="AGA Arabesque" w:hAnsi="AGA Arabesque"/>
                    <w:sz w:val="72"/>
                    <w:szCs w:val="72"/>
                  </w:rPr>
                  <w:t></w:t>
                </w:r>
              </w:p>
              <w:p w:rsidR="00605810" w:rsidRDefault="00605810" w:rsidP="00D063C6">
                <w:pPr>
                  <w:pStyle w:val="Heading2"/>
                  <w:ind w:firstLine="32"/>
                  <w:rPr>
                    <w:rFonts w:cs="Traditional Arabic"/>
                    <w:noProof w:val="0"/>
                    <w:rtl/>
                  </w:rPr>
                </w:pPr>
                <w:r>
                  <w:rPr>
                    <w:sz w:val="28"/>
                    <w:szCs w:val="28"/>
                  </w:rPr>
                  <w:fldChar w:fldCharType="begin"/>
                </w:r>
                <w:r>
                  <w:rPr>
                    <w:sz w:val="28"/>
                    <w:szCs w:val="28"/>
                  </w:rPr>
                  <w:instrText xml:space="preserve"> PAGE </w:instrText>
                </w:r>
                <w:r>
                  <w:rPr>
                    <w:sz w:val="28"/>
                    <w:szCs w:val="28"/>
                  </w:rPr>
                  <w:fldChar w:fldCharType="separate"/>
                </w:r>
                <w:r w:rsidR="00285D91">
                  <w:rPr>
                    <w:sz w:val="28"/>
                    <w:szCs w:val="28"/>
                    <w:rtl/>
                  </w:rPr>
                  <w:t>2</w:t>
                </w:r>
                <w:r>
                  <w:rPr>
                    <w:sz w:val="28"/>
                    <w:szCs w:val="28"/>
                  </w:rPr>
                  <w:fldChar w:fldCharType="end"/>
                </w:r>
              </w:p>
            </w:txbxContent>
          </v:textbox>
          <w10:wrap type="square"/>
        </v:shape>
      </w:pict>
    </w:r>
    <w:r w:rsidR="00605810">
      <w:rPr>
        <w:rtl/>
      </w:rPr>
      <w:tab/>
    </w:r>
    <w:r w:rsidR="00605810">
      <w:rPr>
        <w:rtl/>
      </w:rPr>
      <w:tab/>
    </w:r>
    <w:r w:rsidR="00605810">
      <w:rPr>
        <w:rtl/>
      </w:rPr>
      <w:tab/>
    </w:r>
    <w:r w:rsidR="00605810">
      <w:rPr>
        <w:rtl/>
      </w:rPr>
      <w:tab/>
    </w:r>
    <w:r w:rsidR="00605810">
      <w:rPr>
        <w:rtl/>
      </w:rPr>
      <w:tab/>
    </w:r>
  </w:p>
  <w:p w:rsidR="00605810" w:rsidRPr="00CD4C3A" w:rsidRDefault="00C023BB" w:rsidP="00D063C6">
    <w:pPr>
      <w:pStyle w:val="Header"/>
      <w:tabs>
        <w:tab w:val="left" w:pos="8"/>
      </w:tabs>
      <w:ind w:left="8"/>
      <w:jc w:val="center"/>
    </w:pPr>
    <w:r>
      <w:rPr>
        <w:noProof/>
      </w:rPr>
      <w:pict>
        <v:shape id="_x0000_s2051" type="#_x0000_t202" style="position:absolute;left:0;text-align:left;margin-left:24pt;margin-top:2.9pt;width:151.8pt;height:27pt;z-index:2" stroked="f">
          <v:textbox style="mso-next-textbox:#_x0000_s2051" inset="0,,1mm">
            <w:txbxContent>
              <w:p w:rsidR="00605810" w:rsidRPr="00347742" w:rsidRDefault="00605810" w:rsidP="00AA5557">
                <w:pPr>
                  <w:jc w:val="center"/>
                  <w:rPr>
                    <w:rFonts w:cs="AL-Mohanad Bold"/>
                    <w:sz w:val="16"/>
                    <w:szCs w:val="16"/>
                    <w:rtl/>
                  </w:rPr>
                </w:pPr>
                <w:r w:rsidRPr="008C0EC7">
                  <w:rPr>
                    <w:rFonts w:cs="AL-Mohanad Bold"/>
                    <w:sz w:val="22"/>
                    <w:szCs w:val="22"/>
                    <w:rtl/>
                  </w:rPr>
                  <w:t xml:space="preserve">التجريد الصريح– </w:t>
                </w:r>
                <w:r w:rsidRPr="00347742">
                  <w:rPr>
                    <w:rFonts w:ascii="Tahoma" w:hAnsi="Tahoma" w:cs="Tahoma"/>
                    <w:bCs/>
                    <w:sz w:val="16"/>
                    <w:szCs w:val="16"/>
                    <w:rtl/>
                  </w:rPr>
                  <w:t>كتاب الصوم 1425-25</w:t>
                </w:r>
              </w:p>
            </w:txbxContent>
          </v:textbox>
          <w10:wrap anchorx="page"/>
        </v:shape>
      </w:pict>
    </w:r>
  </w:p>
  <w:p w:rsidR="00605810" w:rsidRPr="007D1514" w:rsidRDefault="00C023BB" w:rsidP="00A15F52">
    <w:pPr>
      <w:pStyle w:val="Header"/>
      <w:tabs>
        <w:tab w:val="clear" w:pos="4513"/>
        <w:tab w:val="clear" w:pos="9026"/>
        <w:tab w:val="left" w:pos="465"/>
        <w:tab w:val="left" w:pos="2333"/>
      </w:tabs>
    </w:pPr>
    <w:r>
      <w:rPr>
        <w:noProof/>
      </w:rPr>
      <w:pict>
        <v:line id="_x0000_s2052" style="position:absolute;left:0;text-align:left;z-index:-1" from="6.3pt,2.7pt" to="399.1pt,4.25pt" strokeweight="5pt">
          <v:stroke linestyle="thickThin"/>
          <w10:wrap anchorx="page"/>
        </v:line>
      </w:pict>
    </w:r>
    <w:r w:rsidR="00605810">
      <w:tab/>
    </w:r>
    <w:r w:rsidR="00605810">
      <w:tab/>
    </w:r>
  </w:p>
  <w:p w:rsidR="00605810" w:rsidRPr="00064954" w:rsidRDefault="00605810" w:rsidP="00D063C6">
    <w:pPr>
      <w:pStyle w:val="Header"/>
    </w:pPr>
  </w:p>
  <w:p w:rsidR="00605810" w:rsidRPr="00D063C6" w:rsidRDefault="00605810"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810" w:rsidRDefault="00C023BB"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605810" w:rsidRDefault="00605810" w:rsidP="00D063C6">
                <w:pPr>
                  <w:jc w:val="center"/>
                  <w:rPr>
                    <w:sz w:val="30"/>
                    <w:szCs w:val="30"/>
                    <w:rtl/>
                  </w:rPr>
                </w:pP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605810" w:rsidRDefault="00605810" w:rsidP="00D063C6">
                <w:pPr>
                  <w:jc w:val="center"/>
                  <w:rPr>
                    <w:sz w:val="36"/>
                    <w:rtl/>
                  </w:rPr>
                </w:pPr>
                <w:r>
                  <w:rPr>
                    <w:rFonts w:ascii="AGA Arabesque" w:hAnsi="AGA Arabesque"/>
                    <w:sz w:val="72"/>
                    <w:szCs w:val="72"/>
                  </w:rPr>
                  <w:t></w:t>
                </w:r>
                <w:r>
                  <w:rPr>
                    <w:rFonts w:ascii="AGA Arabesque" w:hAnsi="AGA Arabesque"/>
                    <w:sz w:val="72"/>
                    <w:szCs w:val="72"/>
                  </w:rPr>
                  <w:t></w:t>
                </w:r>
              </w:p>
              <w:p w:rsidR="00605810" w:rsidRDefault="00605810" w:rsidP="00D063C6">
                <w:pPr>
                  <w:pStyle w:val="Heading2"/>
                  <w:ind w:firstLine="32"/>
                  <w:rPr>
                    <w:rFonts w:cs="Traditional Arabic"/>
                    <w:noProof w:val="0"/>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285D91">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605810" w:rsidRDefault="00605810" w:rsidP="00D063C6">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285D91">
                  <w:rPr>
                    <w:rStyle w:val="PageNumber"/>
                    <w:rFonts w:cs="Traditional Arabic"/>
                    <w:rtl/>
                  </w:rPr>
                  <w:t>3</w:t>
                </w:r>
                <w:r>
                  <w:rPr>
                    <w:rStyle w:val="PageNumber"/>
                    <w:rFonts w:cs="Traditional Arabic"/>
                  </w:rPr>
                  <w:fldChar w:fldCharType="end"/>
                </w:r>
              </w:p>
            </w:txbxContent>
          </v:textbox>
          <w10:wrap anchorx="page"/>
        </v:shape>
      </w:pict>
    </w:r>
  </w:p>
  <w:p w:rsidR="00605810" w:rsidRPr="00CD4C3A" w:rsidRDefault="00605810" w:rsidP="00D063C6">
    <w:pPr>
      <w:pStyle w:val="Header"/>
    </w:pPr>
  </w:p>
  <w:p w:rsidR="00605810" w:rsidRPr="007D1514" w:rsidRDefault="00C023BB"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605810" w:rsidRPr="0004247D" w:rsidRDefault="00605810" w:rsidP="00D063C6">
                <w:pPr>
                  <w:jc w:val="center"/>
                  <w:rPr>
                    <w:rFonts w:cs="AL-Mohanad Bold"/>
                    <w:szCs w:val="22"/>
                    <w:rtl/>
                  </w:rPr>
                </w:pPr>
                <w:r>
                  <w:rPr>
                    <w:rFonts w:cs="AL-Mohanad Bold"/>
                    <w:szCs w:val="22"/>
                    <w:rtl/>
                  </w:rPr>
                  <w:t>فضيلة الشيخ عبد الكريم الخضير</w:t>
                </w:r>
              </w:p>
              <w:p w:rsidR="00605810" w:rsidRDefault="00605810" w:rsidP="00D063C6">
                <w:pPr>
                  <w:rPr>
                    <w:rtl/>
                  </w:rPr>
                </w:pPr>
              </w:p>
              <w:p w:rsidR="00605810" w:rsidRDefault="00605810"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285D91">
                  <w:rPr>
                    <w:rStyle w:val="PageNumber"/>
                    <w:rFonts w:cs="Traditional Arabic"/>
                    <w:sz w:val="26"/>
                    <w:szCs w:val="26"/>
                    <w:rtl/>
                  </w:rPr>
                  <w:t>3</w:t>
                </w:r>
                <w:r>
                  <w:rPr>
                    <w:rStyle w:val="PageNumber"/>
                    <w:rFonts w:cs="Traditional Arabic"/>
                    <w:sz w:val="26"/>
                    <w:szCs w:val="26"/>
                  </w:rPr>
                  <w:fldChar w:fldCharType="end"/>
                </w:r>
              </w:p>
              <w:p w:rsidR="00605810" w:rsidRDefault="00605810"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605810" w:rsidRPr="00E811C5" w:rsidRDefault="00605810" w:rsidP="00D063C6">
    <w:pPr>
      <w:pStyle w:val="Header"/>
    </w:pPr>
  </w:p>
  <w:p w:rsidR="00605810" w:rsidRPr="00D063C6" w:rsidRDefault="00605810" w:rsidP="00D06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BC0B3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CC08B3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210C48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9D29B4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500A3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784B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D4C4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DA98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EE3FC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CA80244"/>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02856"/>
    <w:rsid w:val="00002E4E"/>
    <w:rsid w:val="00007BB7"/>
    <w:rsid w:val="00014727"/>
    <w:rsid w:val="00022C6F"/>
    <w:rsid w:val="000306E8"/>
    <w:rsid w:val="0004247D"/>
    <w:rsid w:val="00043095"/>
    <w:rsid w:val="00063727"/>
    <w:rsid w:val="00064954"/>
    <w:rsid w:val="000930FF"/>
    <w:rsid w:val="000A1552"/>
    <w:rsid w:val="000A4A41"/>
    <w:rsid w:val="00104138"/>
    <w:rsid w:val="00137444"/>
    <w:rsid w:val="00150780"/>
    <w:rsid w:val="00151C71"/>
    <w:rsid w:val="00162D0C"/>
    <w:rsid w:val="00195894"/>
    <w:rsid w:val="001D2AAC"/>
    <w:rsid w:val="00231A18"/>
    <w:rsid w:val="00237E87"/>
    <w:rsid w:val="00242CBB"/>
    <w:rsid w:val="00285D91"/>
    <w:rsid w:val="00287DE9"/>
    <w:rsid w:val="002C7C40"/>
    <w:rsid w:val="002E7AA7"/>
    <w:rsid w:val="00302E15"/>
    <w:rsid w:val="00315FAA"/>
    <w:rsid w:val="00335EFF"/>
    <w:rsid w:val="00347742"/>
    <w:rsid w:val="00361822"/>
    <w:rsid w:val="00380941"/>
    <w:rsid w:val="003A0107"/>
    <w:rsid w:val="003B6189"/>
    <w:rsid w:val="003C36BC"/>
    <w:rsid w:val="003F36DA"/>
    <w:rsid w:val="00404AEC"/>
    <w:rsid w:val="00434BE2"/>
    <w:rsid w:val="00445608"/>
    <w:rsid w:val="00483322"/>
    <w:rsid w:val="00494DAF"/>
    <w:rsid w:val="004F2DB1"/>
    <w:rsid w:val="00545B28"/>
    <w:rsid w:val="005800F6"/>
    <w:rsid w:val="005918B4"/>
    <w:rsid w:val="005B4994"/>
    <w:rsid w:val="005D1DF1"/>
    <w:rsid w:val="005D652E"/>
    <w:rsid w:val="00605810"/>
    <w:rsid w:val="00610A14"/>
    <w:rsid w:val="006539B1"/>
    <w:rsid w:val="00665BEF"/>
    <w:rsid w:val="00681B06"/>
    <w:rsid w:val="00685879"/>
    <w:rsid w:val="006C0C16"/>
    <w:rsid w:val="006D7A05"/>
    <w:rsid w:val="006E4026"/>
    <w:rsid w:val="00736B92"/>
    <w:rsid w:val="00737101"/>
    <w:rsid w:val="00741736"/>
    <w:rsid w:val="0076712A"/>
    <w:rsid w:val="00770A70"/>
    <w:rsid w:val="007A790E"/>
    <w:rsid w:val="007C0524"/>
    <w:rsid w:val="007D1514"/>
    <w:rsid w:val="007E02AE"/>
    <w:rsid w:val="00803688"/>
    <w:rsid w:val="0080569D"/>
    <w:rsid w:val="00847C24"/>
    <w:rsid w:val="008801B6"/>
    <w:rsid w:val="008B55E0"/>
    <w:rsid w:val="008C0EC7"/>
    <w:rsid w:val="008D07D9"/>
    <w:rsid w:val="008E7F27"/>
    <w:rsid w:val="00937BD4"/>
    <w:rsid w:val="009612BF"/>
    <w:rsid w:val="0096300B"/>
    <w:rsid w:val="00972929"/>
    <w:rsid w:val="00974CD3"/>
    <w:rsid w:val="00981A32"/>
    <w:rsid w:val="009911A1"/>
    <w:rsid w:val="009B7D89"/>
    <w:rsid w:val="009F6E1B"/>
    <w:rsid w:val="00A06AA9"/>
    <w:rsid w:val="00A15F52"/>
    <w:rsid w:val="00A33A4D"/>
    <w:rsid w:val="00A40AB4"/>
    <w:rsid w:val="00A571B1"/>
    <w:rsid w:val="00A70F45"/>
    <w:rsid w:val="00A74C39"/>
    <w:rsid w:val="00A840B6"/>
    <w:rsid w:val="00AA110F"/>
    <w:rsid w:val="00AA5557"/>
    <w:rsid w:val="00AD6AAD"/>
    <w:rsid w:val="00B03485"/>
    <w:rsid w:val="00B12E14"/>
    <w:rsid w:val="00B8201E"/>
    <w:rsid w:val="00B97588"/>
    <w:rsid w:val="00BC04DC"/>
    <w:rsid w:val="00BC6639"/>
    <w:rsid w:val="00BF0E3B"/>
    <w:rsid w:val="00BF1115"/>
    <w:rsid w:val="00C023BB"/>
    <w:rsid w:val="00C26974"/>
    <w:rsid w:val="00C44B2A"/>
    <w:rsid w:val="00C45D6C"/>
    <w:rsid w:val="00C65DD2"/>
    <w:rsid w:val="00C857AB"/>
    <w:rsid w:val="00CA199C"/>
    <w:rsid w:val="00CD1543"/>
    <w:rsid w:val="00CD4C3A"/>
    <w:rsid w:val="00CE585A"/>
    <w:rsid w:val="00CF19D4"/>
    <w:rsid w:val="00D004AA"/>
    <w:rsid w:val="00D063C6"/>
    <w:rsid w:val="00D34E27"/>
    <w:rsid w:val="00D521E3"/>
    <w:rsid w:val="00D56DF5"/>
    <w:rsid w:val="00D6143E"/>
    <w:rsid w:val="00D712A3"/>
    <w:rsid w:val="00E122DC"/>
    <w:rsid w:val="00E157FF"/>
    <w:rsid w:val="00E26FE0"/>
    <w:rsid w:val="00E659B2"/>
    <w:rsid w:val="00E72816"/>
    <w:rsid w:val="00E811C5"/>
    <w:rsid w:val="00E84336"/>
    <w:rsid w:val="00E93D37"/>
    <w:rsid w:val="00EA54EA"/>
    <w:rsid w:val="00EA5D2E"/>
    <w:rsid w:val="00EB01CF"/>
    <w:rsid w:val="00EC45FE"/>
    <w:rsid w:val="00EF1E36"/>
    <w:rsid w:val="00F10238"/>
    <w:rsid w:val="00F107EF"/>
    <w:rsid w:val="00F65630"/>
    <w:rsid w:val="00F87600"/>
    <w:rsid w:val="00FE37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D4095D2"/>
  <w15:docId w15:val="{3721977A-34FE-4A56-B646-ABD8C6670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locked/>
    <w:rsid w:val="008C0EC7"/>
    <w:rPr>
      <w:rFonts w:ascii="Cambria" w:hAnsi="Cambria" w:cs="Times New Roman"/>
      <w:b/>
      <w:bCs/>
      <w:color w:val="4F81BD"/>
      <w:sz w:val="26"/>
      <w:szCs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locked/>
    <w:rsid w:val="008C0EC7"/>
    <w:rPr>
      <w:rFonts w:ascii="Times New Roman" w:eastAsia="SimSun" w:hAnsi="Times New Roman" w:cs="Traditional Arabic"/>
      <w:b/>
      <w:bCs/>
      <w:noProof/>
      <w:sz w:val="32"/>
      <w:szCs w:val="32"/>
      <w:lang w:bidi="ar-SA"/>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locked/>
    <w:rsid w:val="008C0EC7"/>
    <w:rPr>
      <w:rFonts w:ascii="Times New Roman" w:hAnsi="Times New Roman" w:cs="Times New Roman"/>
      <w:sz w:val="24"/>
      <w:szCs w:val="24"/>
    </w:rPr>
  </w:style>
  <w:style w:type="paragraph" w:styleId="Footer">
    <w:name w:val="footer"/>
    <w:basedOn w:val="Normal"/>
    <w:link w:val="FooterChar"/>
    <w:uiPriority w:val="99"/>
    <w:rsid w:val="008C0EC7"/>
    <w:pPr>
      <w:tabs>
        <w:tab w:val="center" w:pos="4513"/>
        <w:tab w:val="right" w:pos="9026"/>
      </w:tabs>
    </w:pPr>
  </w:style>
  <w:style w:type="character" w:customStyle="1" w:styleId="FooterChar">
    <w:name w:val="Footer Char"/>
    <w:link w:val="Footer"/>
    <w:uiPriority w:val="99"/>
    <w:locked/>
    <w:rsid w:val="008C0EC7"/>
    <w:rPr>
      <w:rFonts w:ascii="Times New Roman" w:hAnsi="Times New Roman" w:cs="Times New Roman"/>
      <w:sz w:val="24"/>
      <w:szCs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locked/>
    <w:rsid w:val="008C0EC7"/>
    <w:rPr>
      <w:rFonts w:ascii="Tahoma" w:hAnsi="Tahoma" w:cs="Tahoma"/>
      <w:sz w:val="16"/>
      <w:szCs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character" w:customStyle="1" w:styleId="ayatext">
    <w:name w:val="ayatext"/>
    <w:uiPriority w:val="99"/>
    <w:rsid w:val="009911A1"/>
    <w:rPr>
      <w:rFonts w:cs="Times New Roman"/>
    </w:rPr>
  </w:style>
  <w:style w:type="character" w:customStyle="1" w:styleId="apple-converted-space">
    <w:name w:val="apple-converted-space"/>
    <w:uiPriority w:val="99"/>
    <w:rsid w:val="009911A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616</TotalTime>
  <Pages>1</Pages>
  <Words>2279</Words>
  <Characters>12991</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65</cp:revision>
  <dcterms:created xsi:type="dcterms:W3CDTF">2015-12-31T04:29:00Z</dcterms:created>
  <dcterms:modified xsi:type="dcterms:W3CDTF">2017-05-26T13:13:00Z</dcterms:modified>
</cp:coreProperties>
</file>