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9B2" w:rsidRPr="00BE5F1C" w:rsidRDefault="00E659B2" w:rsidP="008C0EC7">
      <w:pPr>
        <w:ind w:left="-1282" w:right="-709"/>
        <w:jc w:val="center"/>
        <w:rPr>
          <w:sz w:val="42"/>
          <w:szCs w:val="42"/>
          <w:rtl/>
        </w:rPr>
      </w:pPr>
    </w:p>
    <w:p w:rsidR="008C0EC7" w:rsidRDefault="008C0EC7" w:rsidP="008C0EC7">
      <w:pPr>
        <w:ind w:left="-1282" w:right="-709"/>
        <w:jc w:val="center"/>
        <w:rPr>
          <w:rFonts w:cs="Arial"/>
          <w:sz w:val="96"/>
          <w:szCs w:val="96"/>
        </w:rPr>
      </w:pPr>
      <w:r>
        <w:rPr>
          <w:sz w:val="96"/>
          <w:szCs w:val="96"/>
        </w:rPr>
        <w:sym w:font="AGA Arabesque" w:char="0050"/>
      </w:r>
    </w:p>
    <w:p w:rsidR="008C0EC7" w:rsidRDefault="008C0EC7" w:rsidP="008C0EC7">
      <w:pPr>
        <w:ind w:left="-1282" w:right="-709"/>
        <w:jc w:val="center"/>
        <w:rPr>
          <w:rFonts w:cs="PT Bold Heading"/>
          <w:sz w:val="96"/>
          <w:szCs w:val="96"/>
          <w:rtl/>
        </w:rPr>
      </w:pPr>
    </w:p>
    <w:p w:rsidR="008C0EC7" w:rsidRPr="00BE5F1C" w:rsidRDefault="00BE5F1C" w:rsidP="00BE5F1C">
      <w:pPr>
        <w:tabs>
          <w:tab w:val="left" w:pos="5172"/>
        </w:tabs>
        <w:ind w:left="-1282" w:right="-709"/>
        <w:rPr>
          <w:rFonts w:cs="PT Bold Heading"/>
          <w:sz w:val="36"/>
          <w:szCs w:val="36"/>
          <w:rtl/>
        </w:rPr>
      </w:pPr>
      <w:r>
        <w:rPr>
          <w:rFonts w:cs="PT Bold Heading"/>
          <w:sz w:val="96"/>
          <w:szCs w:val="96"/>
          <w:rtl/>
        </w:rPr>
        <w:tab/>
      </w:r>
    </w:p>
    <w:p w:rsidR="008C0EC7" w:rsidRDefault="008C0EC7" w:rsidP="008C0EC7">
      <w:pPr>
        <w:ind w:left="-1282" w:right="-709"/>
        <w:jc w:val="center"/>
        <w:rPr>
          <w:rFonts w:cs="PT Bold Heading"/>
          <w:sz w:val="96"/>
          <w:szCs w:val="96"/>
          <w:rtl/>
        </w:rPr>
      </w:pPr>
      <w:r>
        <w:rPr>
          <w:rFonts w:cs="PT Bold Heading" w:hint="cs"/>
          <w:sz w:val="96"/>
          <w:szCs w:val="96"/>
          <w:rtl/>
        </w:rPr>
        <w:t xml:space="preserve"> شرح كتاب التجريد الصريح لأحاديث الجامع الصحيح</w:t>
      </w:r>
    </w:p>
    <w:p w:rsidR="00E659B2" w:rsidRDefault="00E659B2" w:rsidP="008C0EC7">
      <w:pPr>
        <w:ind w:left="-1282" w:right="-709"/>
        <w:jc w:val="center"/>
        <w:rPr>
          <w:rFonts w:cs="Arial"/>
          <w:sz w:val="96"/>
          <w:szCs w:val="96"/>
        </w:rPr>
      </w:pPr>
    </w:p>
    <w:p w:rsidR="00E659B2" w:rsidRDefault="00E659B2" w:rsidP="008C0EC7">
      <w:pPr>
        <w:ind w:left="-1282" w:right="-709"/>
        <w:jc w:val="center"/>
        <w:rPr>
          <w:rFonts w:cs="Arial"/>
          <w:sz w:val="96"/>
          <w:szCs w:val="96"/>
        </w:rPr>
      </w:pPr>
    </w:p>
    <w:p w:rsidR="008C0EC7" w:rsidRDefault="008C0EC7" w:rsidP="008C0EC7">
      <w:pPr>
        <w:ind w:left="-1282" w:right="-709"/>
        <w:jc w:val="center"/>
        <w:rPr>
          <w:rFonts w:cs="Arial"/>
          <w:sz w:val="96"/>
          <w:szCs w:val="96"/>
          <w:rtl/>
        </w:rPr>
      </w:pPr>
      <w:r>
        <w:rPr>
          <w:rFonts w:ascii="Andalus" w:hAnsi="Andalus" w:cs="Andalus"/>
          <w:b/>
          <w:sz w:val="48"/>
          <w:szCs w:val="48"/>
          <w:rtl/>
        </w:rPr>
        <w:t>فضيلة الشيخ الدكتور</w:t>
      </w:r>
    </w:p>
    <w:p w:rsidR="008C0EC7" w:rsidRDefault="008C0EC7" w:rsidP="008C0EC7">
      <w:pPr>
        <w:ind w:left="-1282" w:right="-709"/>
        <w:jc w:val="center"/>
        <w:rPr>
          <w:rFonts w:ascii="Andalus" w:hAnsi="Andalus" w:cs="AL-Mohanad Bold"/>
          <w:b/>
          <w:sz w:val="48"/>
          <w:szCs w:val="48"/>
          <w:rtl/>
        </w:rPr>
      </w:pPr>
      <w:r>
        <w:rPr>
          <w:rFonts w:ascii="Andalus" w:hAnsi="Andalus" w:cs="AL-Mohanad Bold" w:hint="cs"/>
          <w:b/>
          <w:sz w:val="48"/>
          <w:szCs w:val="48"/>
          <w:rtl/>
        </w:rPr>
        <w:t>عبد الكريم بن عبد الله الخضير</w:t>
      </w:r>
    </w:p>
    <w:p w:rsidR="008C0EC7" w:rsidRDefault="008C0EC7" w:rsidP="008C0EC7">
      <w:pPr>
        <w:ind w:left="-1282" w:right="-709"/>
        <w:jc w:val="center"/>
        <w:rPr>
          <w:rFonts w:ascii="Andalus" w:hAnsi="Andalus" w:cs="Andalus"/>
          <w:b/>
          <w:sz w:val="48"/>
          <w:szCs w:val="48"/>
          <w:rtl/>
        </w:rPr>
      </w:pPr>
      <w:r>
        <w:rPr>
          <w:rFonts w:ascii="Andalus" w:hAnsi="Andalus" w:cs="AL-Mohanad Bold" w:hint="cs"/>
          <w:b/>
          <w:sz w:val="48"/>
          <w:szCs w:val="48"/>
          <w:rtl/>
        </w:rPr>
        <w:t>عضو هيئة كبار العلماء وعضو اللجنة الدائمة للبحوث العلمية والإفتاء</w:t>
      </w:r>
    </w:p>
    <w:p w:rsidR="008C0EC7" w:rsidRDefault="008C0EC7" w:rsidP="008C0EC7">
      <w:pPr>
        <w:pStyle w:val="AL-MohanadBold16"/>
        <w:rPr>
          <w:rtl/>
        </w:rPr>
      </w:pPr>
    </w:p>
    <w:p w:rsidR="008C0EC7" w:rsidRDefault="008C0EC7" w:rsidP="008C0EC7">
      <w:pPr>
        <w:pStyle w:val="AL-MohanadBold16"/>
        <w:rPr>
          <w:rtl/>
        </w:rPr>
      </w:pPr>
    </w:p>
    <w:p w:rsidR="008C0EC7" w:rsidRDefault="008C0EC7" w:rsidP="00AA76D6">
      <w:pPr>
        <w:ind w:left="-1282" w:right="-709"/>
        <w:jc w:val="center"/>
        <w:rPr>
          <w:rFonts w:ascii="Tahoma" w:hAnsi="Tahoma" w:cs="Tahoma"/>
          <w:bCs/>
          <w:rtl/>
        </w:rPr>
      </w:pPr>
      <w:r>
        <w:rPr>
          <w:rFonts w:ascii="Tahoma" w:hAnsi="Tahoma" w:cs="Tahoma"/>
          <w:bCs/>
          <w:rtl/>
        </w:rPr>
        <w:t xml:space="preserve"> (الحلقة</w:t>
      </w:r>
      <w:r w:rsidR="00E659B2">
        <w:rPr>
          <w:rFonts w:ascii="Tahoma" w:hAnsi="Tahoma" w:cs="Tahoma" w:hint="cs"/>
          <w:bCs/>
          <w:rtl/>
        </w:rPr>
        <w:t xml:space="preserve"> </w:t>
      </w:r>
      <w:r w:rsidR="00AA76D6">
        <w:rPr>
          <w:rFonts w:ascii="Tahoma" w:hAnsi="Tahoma" w:cs="Tahoma" w:hint="cs"/>
          <w:bCs/>
          <w:rtl/>
        </w:rPr>
        <w:t>الخامسة</w:t>
      </w:r>
      <w:r w:rsidR="00276033">
        <w:rPr>
          <w:rFonts w:ascii="Tahoma" w:hAnsi="Tahoma" w:cs="Tahoma" w:hint="cs"/>
          <w:bCs/>
          <w:rtl/>
        </w:rPr>
        <w:t xml:space="preserve"> من كتاب الصوم)</w:t>
      </w:r>
    </w:p>
    <w:p w:rsidR="008C0EC7" w:rsidRDefault="008C0EC7" w:rsidP="008C0EC7">
      <w:pPr>
        <w:pStyle w:val="BodyTextIndent"/>
        <w:ind w:left="-1282" w:right="-709" w:firstLine="562"/>
        <w:jc w:val="center"/>
        <w:rPr>
          <w:rtl/>
        </w:rPr>
      </w:pPr>
    </w:p>
    <w:p w:rsidR="008C0EC7" w:rsidRDefault="008C0EC7" w:rsidP="00A401AC">
      <w:pPr>
        <w:pStyle w:val="BodyTextIndent"/>
        <w:tabs>
          <w:tab w:val="left" w:pos="3396"/>
        </w:tabs>
        <w:ind w:left="-1281" w:right="-709" w:firstLine="0"/>
        <w:jc w:val="center"/>
        <w:rPr>
          <w:rFonts w:ascii="QCF_P039" w:hAnsi="QCF_P039" w:cs="AL-Mohanad"/>
          <w:sz w:val="36"/>
          <w:szCs w:val="36"/>
          <w:rtl/>
        </w:rPr>
      </w:pPr>
      <w:r>
        <w:rPr>
          <w:rtl/>
        </w:rPr>
        <w:t xml:space="preserve">   /   /   </w:t>
      </w:r>
      <w:r w:rsidR="00A401AC">
        <w:rPr>
          <w:rFonts w:hint="cs"/>
          <w:rtl/>
        </w:rPr>
        <w:t>1427</w:t>
      </w:r>
    </w:p>
    <w:p w:rsidR="00F8510A" w:rsidRDefault="00F8510A" w:rsidP="008C0EC7">
      <w:pPr>
        <w:jc w:val="both"/>
        <w:rPr>
          <w:rFonts w:cs="Simplified Arabic"/>
          <w:b/>
          <w:bCs/>
          <w:sz w:val="36"/>
          <w:szCs w:val="28"/>
          <w:rtl/>
        </w:rPr>
      </w:pPr>
      <w:bookmarkStart w:id="0" w:name="_GoBack"/>
      <w:bookmarkEnd w:id="0"/>
    </w:p>
    <w:p w:rsidR="008C0EC7" w:rsidRPr="00741736" w:rsidRDefault="008C0EC7" w:rsidP="008C0EC7">
      <w:pPr>
        <w:jc w:val="both"/>
        <w:rPr>
          <w:rFonts w:cs="Simplified Arabic"/>
          <w:b/>
          <w:bCs/>
          <w:sz w:val="28"/>
          <w:szCs w:val="28"/>
          <w:rtl/>
        </w:rPr>
      </w:pPr>
      <w:r w:rsidRPr="00741736">
        <w:rPr>
          <w:rFonts w:cs="Simplified Arabic" w:hint="cs"/>
          <w:b/>
          <w:bCs/>
          <w:sz w:val="28"/>
          <w:szCs w:val="28"/>
          <w:rtl/>
        </w:rPr>
        <w:lastRenderedPageBreak/>
        <w:t>المقدم: بسم الله الرحمن الرحيم</w:t>
      </w:r>
      <w:r w:rsidR="00F8510A">
        <w:rPr>
          <w:rFonts w:cs="Simplified Arabic" w:hint="cs"/>
          <w:b/>
          <w:bCs/>
          <w:sz w:val="28"/>
          <w:szCs w:val="28"/>
          <w:rtl/>
        </w:rPr>
        <w:t>.</w:t>
      </w:r>
      <w:r w:rsidRPr="00741736">
        <w:rPr>
          <w:rFonts w:cs="Simplified Arabic" w:hint="cs"/>
          <w:b/>
          <w:bCs/>
          <w:sz w:val="28"/>
          <w:szCs w:val="28"/>
          <w:rtl/>
        </w:rPr>
        <w:t xml:space="preserve"> </w:t>
      </w:r>
    </w:p>
    <w:p w:rsidR="00103A3E" w:rsidRPr="00103A3E" w:rsidRDefault="00103A3E" w:rsidP="00103A3E">
      <w:pPr>
        <w:jc w:val="both"/>
        <w:rPr>
          <w:rFonts w:cs="Simplified Arabic"/>
          <w:b/>
          <w:bCs/>
          <w:sz w:val="28"/>
          <w:szCs w:val="28"/>
          <w:rtl/>
        </w:rPr>
      </w:pPr>
      <w:r w:rsidRPr="00103A3E">
        <w:rPr>
          <w:rFonts w:cs="Simplified Arabic"/>
          <w:b/>
          <w:bCs/>
          <w:sz w:val="28"/>
          <w:szCs w:val="28"/>
          <w:rtl/>
        </w:rPr>
        <w:t>الحمد لله ربِّ العالمين، وصلى الله وسَلَّم وبارك على عبده ورسوله نبينا محمدٍ وعلى آله وصحبه أجمعين.</w:t>
      </w:r>
    </w:p>
    <w:p w:rsidR="00103A3E" w:rsidRPr="00103A3E" w:rsidRDefault="00103A3E" w:rsidP="009A25DC">
      <w:pPr>
        <w:jc w:val="both"/>
        <w:rPr>
          <w:rFonts w:cs="Simplified Arabic"/>
          <w:b/>
          <w:bCs/>
          <w:sz w:val="28"/>
          <w:szCs w:val="28"/>
          <w:rtl/>
        </w:rPr>
      </w:pPr>
      <w:r w:rsidRPr="00103A3E">
        <w:rPr>
          <w:rFonts w:cs="Simplified Arabic"/>
          <w:b/>
          <w:bCs/>
          <w:sz w:val="28"/>
          <w:szCs w:val="28"/>
          <w:rtl/>
        </w:rPr>
        <w:t>أيها الإخوة والأخوات، السلام عليكم ورحمة الله وبركاته، وأهلاً بكم.</w:t>
      </w:r>
    </w:p>
    <w:p w:rsidR="00103A3E" w:rsidRPr="00103A3E" w:rsidRDefault="00103A3E" w:rsidP="00103A3E">
      <w:pPr>
        <w:jc w:val="both"/>
        <w:rPr>
          <w:rFonts w:cs="Simplified Arabic"/>
          <w:b/>
          <w:bCs/>
          <w:sz w:val="28"/>
          <w:szCs w:val="28"/>
          <w:rtl/>
        </w:rPr>
      </w:pPr>
      <w:r w:rsidRPr="00103A3E">
        <w:rPr>
          <w:rFonts w:cs="Simplified Arabic"/>
          <w:b/>
          <w:bCs/>
          <w:sz w:val="28"/>
          <w:szCs w:val="28"/>
          <w:rtl/>
        </w:rPr>
        <w:t>إلى حلقةٍ جديدة في</w:t>
      </w:r>
      <w:r w:rsidR="00BE5F1C">
        <w:rPr>
          <w:rFonts w:cs="Simplified Arabic" w:hint="cs"/>
          <w:b/>
          <w:bCs/>
          <w:sz w:val="28"/>
          <w:szCs w:val="28"/>
          <w:rtl/>
        </w:rPr>
        <w:t xml:space="preserve"> برنامجكم</w:t>
      </w:r>
      <w:r w:rsidRPr="00103A3E">
        <w:rPr>
          <w:rFonts w:cs="Simplified Arabic"/>
          <w:b/>
          <w:bCs/>
          <w:sz w:val="28"/>
          <w:szCs w:val="28"/>
          <w:rtl/>
        </w:rPr>
        <w:t xml:space="preserve"> شرح كتاب الصوم من كتاب التجريد الصريح لأحاديث الجامع الصحيح.</w:t>
      </w:r>
    </w:p>
    <w:p w:rsidR="009A25DC" w:rsidRPr="009A25DC" w:rsidRDefault="00BE5F1C" w:rsidP="00BE5F1C">
      <w:pPr>
        <w:jc w:val="both"/>
        <w:rPr>
          <w:rFonts w:cs="Simplified Arabic"/>
          <w:b/>
          <w:bCs/>
          <w:sz w:val="28"/>
          <w:szCs w:val="28"/>
          <w:rtl/>
        </w:rPr>
      </w:pPr>
      <w:r>
        <w:rPr>
          <w:rFonts w:cs="Simplified Arabic" w:hint="cs"/>
          <w:b/>
          <w:bCs/>
          <w:sz w:val="28"/>
          <w:szCs w:val="28"/>
          <w:rtl/>
        </w:rPr>
        <w:t xml:space="preserve">مع بداية هذه الحلقة </w:t>
      </w:r>
      <w:r w:rsidR="009A25DC" w:rsidRPr="009A25DC">
        <w:rPr>
          <w:rFonts w:cs="Simplified Arabic"/>
          <w:b/>
          <w:bCs/>
          <w:sz w:val="28"/>
          <w:szCs w:val="28"/>
          <w:rtl/>
        </w:rPr>
        <w:t>يسرنا أن نرحب بصاحب الفضيلة الشيخ الدكتور عبد الكريم بن عبد الله الخضير</w:t>
      </w:r>
      <w:r>
        <w:rPr>
          <w:rFonts w:cs="Simplified Arabic"/>
          <w:b/>
          <w:bCs/>
          <w:sz w:val="28"/>
          <w:szCs w:val="28"/>
          <w:rtl/>
        </w:rPr>
        <w:t>، فأهلاً ومرحبًا بكم فضيلة ال</w:t>
      </w:r>
      <w:r>
        <w:rPr>
          <w:rFonts w:cs="Simplified Arabic" w:hint="cs"/>
          <w:b/>
          <w:bCs/>
          <w:sz w:val="28"/>
          <w:szCs w:val="28"/>
          <w:rtl/>
        </w:rPr>
        <w:t>دكتور</w:t>
      </w:r>
      <w:r w:rsidR="009A25DC" w:rsidRPr="009A25DC">
        <w:rPr>
          <w:rFonts w:cs="Simplified Arabic"/>
          <w:b/>
          <w:bCs/>
          <w:sz w:val="28"/>
          <w:szCs w:val="28"/>
          <w:rtl/>
        </w:rPr>
        <w:t>.</w:t>
      </w:r>
    </w:p>
    <w:p w:rsidR="00CF5B63" w:rsidRPr="00CF5B63" w:rsidRDefault="00CF5B63" w:rsidP="00CF5B63">
      <w:pPr>
        <w:jc w:val="both"/>
        <w:rPr>
          <w:rFonts w:cs="Simplified Arabic"/>
          <w:sz w:val="28"/>
          <w:szCs w:val="28"/>
          <w:rtl/>
        </w:rPr>
      </w:pPr>
      <w:r w:rsidRPr="00CF5B63">
        <w:rPr>
          <w:rFonts w:cs="Simplified Arabic"/>
          <w:sz w:val="28"/>
          <w:szCs w:val="28"/>
          <w:rtl/>
        </w:rPr>
        <w:t>حياكم الله</w:t>
      </w:r>
      <w:r w:rsidR="00F8510A">
        <w:rPr>
          <w:rFonts w:cs="Simplified Arabic" w:hint="cs"/>
          <w:sz w:val="28"/>
          <w:szCs w:val="28"/>
          <w:rtl/>
        </w:rPr>
        <w:t>،</w:t>
      </w:r>
      <w:r w:rsidRPr="00CF5B63">
        <w:rPr>
          <w:rFonts w:cs="Simplified Arabic"/>
          <w:sz w:val="28"/>
          <w:szCs w:val="28"/>
          <w:rtl/>
        </w:rPr>
        <w:t xml:space="preserve"> وبارك فيكم وفي الإخوة المُستمعين.</w:t>
      </w:r>
    </w:p>
    <w:p w:rsidR="00CF5B63" w:rsidRPr="0001784F" w:rsidRDefault="00CF5B63" w:rsidP="00CF5B63">
      <w:pPr>
        <w:jc w:val="both"/>
        <w:rPr>
          <w:rFonts w:cs="Simplified Arabic"/>
          <w:b/>
          <w:bCs/>
          <w:sz w:val="28"/>
          <w:szCs w:val="28"/>
          <w:rtl/>
        </w:rPr>
      </w:pPr>
      <w:r w:rsidRPr="0001784F">
        <w:rPr>
          <w:rFonts w:cs="Simplified Arabic"/>
          <w:b/>
          <w:bCs/>
          <w:sz w:val="28"/>
          <w:szCs w:val="28"/>
          <w:rtl/>
        </w:rPr>
        <w:t>المقدم: قال</w:t>
      </w:r>
      <w:r w:rsidR="00F8510A">
        <w:rPr>
          <w:rFonts w:cs="Simplified Arabic" w:hint="cs"/>
          <w:b/>
          <w:bCs/>
          <w:sz w:val="28"/>
          <w:szCs w:val="28"/>
          <w:rtl/>
        </w:rPr>
        <w:t>-</w:t>
      </w:r>
      <w:r w:rsidRPr="0001784F">
        <w:rPr>
          <w:rFonts w:cs="Simplified Arabic"/>
          <w:b/>
          <w:bCs/>
          <w:sz w:val="28"/>
          <w:szCs w:val="28"/>
          <w:rtl/>
        </w:rPr>
        <w:t xml:space="preserve"> رحمه الله</w:t>
      </w:r>
      <w:r w:rsidR="00F8510A">
        <w:rPr>
          <w:rFonts w:cs="Simplified Arabic" w:hint="cs"/>
          <w:b/>
          <w:bCs/>
          <w:sz w:val="28"/>
          <w:szCs w:val="28"/>
          <w:rtl/>
        </w:rPr>
        <w:t>-</w:t>
      </w:r>
      <w:r w:rsidRPr="0001784F">
        <w:rPr>
          <w:rFonts w:cs="Simplified Arabic"/>
          <w:b/>
          <w:bCs/>
          <w:sz w:val="28"/>
          <w:szCs w:val="28"/>
          <w:rtl/>
        </w:rPr>
        <w:t>: عَنْ سَهْلِ بْنِ سَعْدٍ</w:t>
      </w:r>
      <w:r w:rsidR="00F8510A">
        <w:rPr>
          <w:rFonts w:cs="Simplified Arabic"/>
          <w:b/>
          <w:bCs/>
          <w:sz w:val="28"/>
          <w:szCs w:val="28"/>
          <w:rtl/>
        </w:rPr>
        <w:t>-</w:t>
      </w:r>
      <w:r w:rsidRPr="0001784F">
        <w:rPr>
          <w:rFonts w:cs="Simplified Arabic"/>
          <w:b/>
          <w:bCs/>
          <w:sz w:val="28"/>
          <w:szCs w:val="28"/>
          <w:rtl/>
        </w:rPr>
        <w:t xml:space="preserve"> رضي الله عنه</w:t>
      </w:r>
      <w:r w:rsidR="00F8510A">
        <w:rPr>
          <w:rFonts w:cs="Simplified Arabic"/>
          <w:b/>
          <w:bCs/>
          <w:sz w:val="28"/>
          <w:szCs w:val="28"/>
          <w:rtl/>
        </w:rPr>
        <w:t>-</w:t>
      </w:r>
      <w:r w:rsidRPr="0001784F">
        <w:rPr>
          <w:rFonts w:cs="Simplified Arabic"/>
          <w:b/>
          <w:bCs/>
          <w:sz w:val="28"/>
          <w:szCs w:val="28"/>
          <w:rtl/>
        </w:rPr>
        <w:t xml:space="preserve"> أَنَّ رَسُولَ اللَّهِ</w:t>
      </w:r>
      <w:r w:rsidR="00F8510A">
        <w:rPr>
          <w:rFonts w:cs="Simplified Arabic"/>
          <w:b/>
          <w:bCs/>
          <w:sz w:val="28"/>
          <w:szCs w:val="28"/>
          <w:rtl/>
        </w:rPr>
        <w:t>-</w:t>
      </w:r>
      <w:r w:rsidRPr="0001784F">
        <w:rPr>
          <w:rFonts w:cs="Simplified Arabic"/>
          <w:b/>
          <w:bCs/>
          <w:sz w:val="28"/>
          <w:szCs w:val="28"/>
          <w:rtl/>
        </w:rPr>
        <w:t xml:space="preserve"> صلى الله عليه وسلم</w:t>
      </w:r>
      <w:r w:rsidR="00F8510A">
        <w:rPr>
          <w:rFonts w:cs="Simplified Arabic"/>
          <w:b/>
          <w:bCs/>
          <w:sz w:val="28"/>
          <w:szCs w:val="28"/>
          <w:rtl/>
        </w:rPr>
        <w:t>-</w:t>
      </w:r>
      <w:r w:rsidRPr="0001784F">
        <w:rPr>
          <w:rFonts w:cs="Simplified Arabic"/>
          <w:b/>
          <w:bCs/>
          <w:sz w:val="28"/>
          <w:szCs w:val="28"/>
          <w:rtl/>
        </w:rPr>
        <w:t xml:space="preserve"> قَالَ: </w:t>
      </w:r>
      <w:r w:rsidRPr="0001784F">
        <w:rPr>
          <w:rFonts w:cs="Simplified Arabic"/>
          <w:b/>
          <w:bCs/>
          <w:color w:val="0000FF"/>
          <w:sz w:val="28"/>
          <w:szCs w:val="28"/>
          <w:rtl/>
        </w:rPr>
        <w:t>«لا يَزَالُ النَّاسُ بِخَيْرٍ مَا عَجَّلُوا الْفِطْرَ»</w:t>
      </w:r>
      <w:r w:rsidRPr="0001784F">
        <w:rPr>
          <w:rFonts w:cs="Simplified Arabic"/>
          <w:b/>
          <w:bCs/>
          <w:sz w:val="28"/>
          <w:szCs w:val="28"/>
          <w:rtl/>
        </w:rPr>
        <w:t xml:space="preserve">. </w:t>
      </w:r>
    </w:p>
    <w:p w:rsidR="00CF5B63" w:rsidRPr="00CF5B63" w:rsidRDefault="00CF5B63" w:rsidP="00CF5B63">
      <w:pPr>
        <w:jc w:val="both"/>
        <w:rPr>
          <w:rFonts w:cs="Simplified Arabic"/>
          <w:sz w:val="28"/>
          <w:szCs w:val="28"/>
          <w:rtl/>
        </w:rPr>
      </w:pPr>
      <w:r w:rsidRPr="00CF5B63">
        <w:rPr>
          <w:rFonts w:cs="Simplified Arabic"/>
          <w:sz w:val="28"/>
          <w:szCs w:val="28"/>
          <w:rtl/>
        </w:rPr>
        <w:t>الحمد لله ربِّ العالمين، وصلى الله وسلَّم وبارك على عبده ورسوله نبينا محمد وعلى آله وصحبه أجمعين، أما بعد،</w:t>
      </w:r>
    </w:p>
    <w:p w:rsidR="00CF5B63" w:rsidRPr="00CF5B63" w:rsidRDefault="00CF5B63" w:rsidP="00CF5B63">
      <w:pPr>
        <w:jc w:val="both"/>
        <w:rPr>
          <w:rFonts w:cs="Simplified Arabic"/>
          <w:sz w:val="28"/>
          <w:szCs w:val="28"/>
          <w:rtl/>
        </w:rPr>
      </w:pPr>
      <w:r w:rsidRPr="00CF5B63">
        <w:rPr>
          <w:rFonts w:cs="Simplified Arabic"/>
          <w:sz w:val="28"/>
          <w:szCs w:val="28"/>
          <w:rtl/>
        </w:rPr>
        <w:t>فراوي الحديث: سهل بن سعد بن مالك بن خالد الأنصاري الخزرجي الساعدي، سهل بن سعد الساعدي تُغني عن قولنا: الخزرجي ال</w:t>
      </w:r>
      <w:r w:rsidR="00BE5F1C">
        <w:rPr>
          <w:rFonts w:cs="Simplified Arabic"/>
          <w:sz w:val="28"/>
          <w:szCs w:val="28"/>
          <w:rtl/>
        </w:rPr>
        <w:t>أنصاري؛ لأننا إذا بدأنا</w:t>
      </w:r>
      <w:r w:rsidR="00F8510A">
        <w:rPr>
          <w:rFonts w:cs="Simplified Arabic"/>
          <w:sz w:val="28"/>
          <w:szCs w:val="28"/>
          <w:rtl/>
        </w:rPr>
        <w:t>-</w:t>
      </w:r>
      <w:r w:rsidR="00BE5F1C">
        <w:rPr>
          <w:rFonts w:cs="Simplified Arabic"/>
          <w:sz w:val="28"/>
          <w:szCs w:val="28"/>
          <w:rtl/>
        </w:rPr>
        <w:t xml:space="preserve"> انظر </w:t>
      </w:r>
      <w:r w:rsidR="00BE5F1C">
        <w:rPr>
          <w:rFonts w:cs="Simplified Arabic" w:hint="cs"/>
          <w:sz w:val="28"/>
          <w:szCs w:val="28"/>
          <w:rtl/>
        </w:rPr>
        <w:t>ا</w:t>
      </w:r>
      <w:r w:rsidRPr="00CF5B63">
        <w:rPr>
          <w:rFonts w:cs="Simplified Arabic"/>
          <w:sz w:val="28"/>
          <w:szCs w:val="28"/>
          <w:rtl/>
        </w:rPr>
        <w:t>لترتيب الآن</w:t>
      </w:r>
      <w:r w:rsidR="00F8510A">
        <w:rPr>
          <w:rFonts w:cs="Simplified Arabic"/>
          <w:sz w:val="28"/>
          <w:szCs w:val="28"/>
          <w:rtl/>
        </w:rPr>
        <w:t>-</w:t>
      </w:r>
      <w:r w:rsidRPr="00CF5B63">
        <w:rPr>
          <w:rFonts w:cs="Simplified Arabic"/>
          <w:sz w:val="28"/>
          <w:szCs w:val="28"/>
          <w:rtl/>
        </w:rPr>
        <w:t xml:space="preserve"> سهل بن سعد بن مالك بن خالد، لو قيل: الساعدي، لما احتجنا أن نقول: ...</w:t>
      </w:r>
    </w:p>
    <w:p w:rsidR="00CF5B63" w:rsidRPr="0001784F" w:rsidRDefault="00CF5B63" w:rsidP="00CF5B63">
      <w:pPr>
        <w:jc w:val="both"/>
        <w:rPr>
          <w:rFonts w:cs="Simplified Arabic"/>
          <w:b/>
          <w:bCs/>
          <w:sz w:val="28"/>
          <w:szCs w:val="28"/>
          <w:rtl/>
        </w:rPr>
      </w:pPr>
      <w:r w:rsidRPr="0001784F">
        <w:rPr>
          <w:rFonts w:cs="Simplified Arabic"/>
          <w:b/>
          <w:bCs/>
          <w:sz w:val="28"/>
          <w:szCs w:val="28"/>
          <w:rtl/>
        </w:rPr>
        <w:t>المقدم: الخزرجي، نعم صحيح.</w:t>
      </w:r>
    </w:p>
    <w:p w:rsidR="00CF5B63" w:rsidRPr="00CF5B63" w:rsidRDefault="00CF5B63" w:rsidP="00CF5B63">
      <w:pPr>
        <w:jc w:val="both"/>
        <w:rPr>
          <w:rFonts w:cs="Simplified Arabic"/>
          <w:sz w:val="28"/>
          <w:szCs w:val="28"/>
          <w:rtl/>
        </w:rPr>
      </w:pPr>
      <w:r w:rsidRPr="00CF5B63">
        <w:rPr>
          <w:rFonts w:cs="Simplified Arabic"/>
          <w:sz w:val="28"/>
          <w:szCs w:val="28"/>
          <w:rtl/>
        </w:rPr>
        <w:t>ولو قلنا: الخزرجي، ما احتجنا إلى الأنصاري.</w:t>
      </w:r>
    </w:p>
    <w:p w:rsidR="00CF5B63" w:rsidRPr="00CF5B63" w:rsidRDefault="00CF5B63" w:rsidP="00CF5B63">
      <w:pPr>
        <w:jc w:val="both"/>
        <w:rPr>
          <w:rFonts w:cs="Simplified Arabic"/>
          <w:sz w:val="28"/>
          <w:szCs w:val="28"/>
          <w:rtl/>
        </w:rPr>
      </w:pPr>
      <w:r w:rsidRPr="00CF5B63">
        <w:rPr>
          <w:rFonts w:cs="Simplified Arabic"/>
          <w:sz w:val="28"/>
          <w:szCs w:val="28"/>
          <w:rtl/>
        </w:rPr>
        <w:t xml:space="preserve">لكن يُبدأ بالأكبر ثمَّ الأصغر، الأنصاري الخزرجي الساعدي. اللهمَّ إلا إذا كان في القبيلة أكثر من فرع، يتفق مع ما </w:t>
      </w:r>
      <w:r w:rsidR="00BE5F1C">
        <w:rPr>
          <w:rFonts w:cs="Simplified Arabic"/>
          <w:sz w:val="28"/>
          <w:szCs w:val="28"/>
          <w:rtl/>
        </w:rPr>
        <w:t xml:space="preserve">في غيرها من القبائل. لو قُدِّر </w:t>
      </w:r>
      <w:r w:rsidR="00BE5F1C">
        <w:rPr>
          <w:rFonts w:cs="Simplified Arabic" w:hint="cs"/>
          <w:sz w:val="28"/>
          <w:szCs w:val="28"/>
          <w:rtl/>
        </w:rPr>
        <w:t>أ</w:t>
      </w:r>
      <w:r w:rsidRPr="00CF5B63">
        <w:rPr>
          <w:rFonts w:cs="Simplified Arabic"/>
          <w:sz w:val="28"/>
          <w:szCs w:val="28"/>
          <w:rtl/>
        </w:rPr>
        <w:t>نه ساعدي مثلاً، في قبيلةٍ أخرى، في قريش أو في ثقيف، نحتاج إلى أن ننص عليه بعد التخصيص.</w:t>
      </w:r>
    </w:p>
    <w:p w:rsidR="00CF5B63" w:rsidRPr="00CF5B63" w:rsidRDefault="00CF5B63" w:rsidP="00CF5B63">
      <w:pPr>
        <w:jc w:val="both"/>
        <w:rPr>
          <w:rFonts w:cs="Simplified Arabic"/>
          <w:sz w:val="28"/>
          <w:szCs w:val="28"/>
          <w:rtl/>
        </w:rPr>
      </w:pPr>
      <w:r w:rsidRPr="00CF5B63">
        <w:rPr>
          <w:rFonts w:cs="Simplified Arabic"/>
          <w:sz w:val="28"/>
          <w:szCs w:val="28"/>
          <w:rtl/>
        </w:rPr>
        <w:t>المقصود أن هذا ترتيبهم: الأنصاري الأعم، ثمَّ الخزرجي الذي يليه، ث</w:t>
      </w:r>
      <w:r w:rsidR="00BE5F1C">
        <w:rPr>
          <w:rFonts w:cs="Simplified Arabic"/>
          <w:sz w:val="28"/>
          <w:szCs w:val="28"/>
          <w:rtl/>
        </w:rPr>
        <w:t>مَّ الذي يليه الساعدي. ولو بُدِ</w:t>
      </w:r>
      <w:r w:rsidR="00BE5F1C">
        <w:rPr>
          <w:rFonts w:cs="Simplified Arabic" w:hint="cs"/>
          <w:sz w:val="28"/>
          <w:szCs w:val="28"/>
          <w:rtl/>
        </w:rPr>
        <w:t>ئ</w:t>
      </w:r>
      <w:r w:rsidRPr="00CF5B63">
        <w:rPr>
          <w:rFonts w:cs="Simplified Arabic"/>
          <w:sz w:val="28"/>
          <w:szCs w:val="28"/>
          <w:rtl/>
        </w:rPr>
        <w:t xml:space="preserve"> بالأخص، ما احتجنا إلى الأعم.</w:t>
      </w:r>
    </w:p>
    <w:p w:rsidR="00CF5B63" w:rsidRPr="00CF5B63" w:rsidRDefault="00CF5B63" w:rsidP="00CF5B63">
      <w:pPr>
        <w:jc w:val="both"/>
        <w:rPr>
          <w:rFonts w:cs="Simplified Arabic"/>
          <w:sz w:val="28"/>
          <w:szCs w:val="28"/>
          <w:rtl/>
        </w:rPr>
      </w:pPr>
      <w:r w:rsidRPr="00CF5B63">
        <w:rPr>
          <w:rFonts w:cs="Simplified Arabic"/>
          <w:sz w:val="28"/>
          <w:szCs w:val="28"/>
          <w:rtl/>
        </w:rPr>
        <w:t>أبو العباس، كُنيته أبو العباس، له ولأبيه صُحبة، صحابيٌ مشهور، مات سنة ثمانٍ وثمانين.</w:t>
      </w:r>
    </w:p>
    <w:p w:rsidR="00CF5B63" w:rsidRPr="00CF5B63" w:rsidRDefault="00CF5B63" w:rsidP="00CF5B63">
      <w:pPr>
        <w:jc w:val="both"/>
        <w:rPr>
          <w:rFonts w:cs="Simplified Arabic"/>
          <w:sz w:val="28"/>
          <w:szCs w:val="28"/>
          <w:rtl/>
        </w:rPr>
      </w:pPr>
      <w:r w:rsidRPr="00CF5B63">
        <w:rPr>
          <w:rFonts w:cs="Simplified Arabic"/>
          <w:sz w:val="28"/>
          <w:szCs w:val="28"/>
          <w:rtl/>
        </w:rPr>
        <w:t>وهذا الحديث ترجم عليه الإمام البخاري</w:t>
      </w:r>
      <w:r w:rsidR="00F8510A">
        <w:rPr>
          <w:rFonts w:cs="Simplified Arabic" w:hint="cs"/>
          <w:sz w:val="28"/>
          <w:szCs w:val="28"/>
          <w:rtl/>
        </w:rPr>
        <w:t>-</w:t>
      </w:r>
      <w:r w:rsidRPr="00CF5B63">
        <w:rPr>
          <w:rFonts w:cs="Simplified Arabic"/>
          <w:sz w:val="28"/>
          <w:szCs w:val="28"/>
          <w:rtl/>
        </w:rPr>
        <w:t xml:space="preserve"> رحمه الله</w:t>
      </w:r>
      <w:r w:rsidR="00F8510A">
        <w:rPr>
          <w:rFonts w:cs="Simplified Arabic" w:hint="cs"/>
          <w:sz w:val="28"/>
          <w:szCs w:val="28"/>
          <w:rtl/>
        </w:rPr>
        <w:t>-</w:t>
      </w:r>
      <w:r w:rsidRPr="00CF5B63">
        <w:rPr>
          <w:rFonts w:cs="Simplified Arabic"/>
          <w:sz w:val="28"/>
          <w:szCs w:val="28"/>
          <w:rtl/>
        </w:rPr>
        <w:t xml:space="preserve"> بقوله: باب تعجيل الإفطار، أي هذا بابٌ في بيان استحباب تعجيل الإفطار للصائم.</w:t>
      </w:r>
    </w:p>
    <w:p w:rsidR="00CF5B63" w:rsidRPr="00CF5B63" w:rsidRDefault="00CF5B63" w:rsidP="00CF5B63">
      <w:pPr>
        <w:jc w:val="both"/>
        <w:rPr>
          <w:rFonts w:cs="Simplified Arabic"/>
          <w:sz w:val="28"/>
          <w:szCs w:val="28"/>
          <w:rtl/>
        </w:rPr>
      </w:pPr>
      <w:r w:rsidRPr="00CF5B63">
        <w:rPr>
          <w:rFonts w:cs="Simplified Arabic"/>
          <w:sz w:val="28"/>
          <w:szCs w:val="28"/>
          <w:rtl/>
        </w:rPr>
        <w:t>ومُطابقة الحديث للترجمة تحتاج إلى بيان؟ لا تحتاج إلى بيان؛ لأنها ظاهرة، مُطابقة.</w:t>
      </w:r>
    </w:p>
    <w:p w:rsidR="00CF5B63" w:rsidRPr="00CF5B63" w:rsidRDefault="00CF5B63" w:rsidP="0001784F">
      <w:pPr>
        <w:jc w:val="both"/>
        <w:rPr>
          <w:rFonts w:cs="Simplified Arabic"/>
          <w:sz w:val="28"/>
          <w:szCs w:val="28"/>
          <w:rtl/>
        </w:rPr>
      </w:pPr>
      <w:r w:rsidRPr="00CF5B63">
        <w:rPr>
          <w:rFonts w:cs="Simplified Arabic"/>
          <w:sz w:val="28"/>
          <w:szCs w:val="28"/>
          <w:rtl/>
        </w:rPr>
        <w:t xml:space="preserve">قال ابن عبد البرِّ: أحاديث تعجيل الإفطار وتأخير السحور صحاحٌ متواترة، </w:t>
      </w:r>
      <w:r w:rsidR="0001784F" w:rsidRPr="0001784F">
        <w:rPr>
          <w:rFonts w:cs="Simplified Arabic"/>
          <w:color w:val="0000FF"/>
          <w:sz w:val="28"/>
          <w:szCs w:val="28"/>
          <w:rtl/>
        </w:rPr>
        <w:t>«لا يَزَالُ»</w:t>
      </w:r>
      <w:r w:rsidRPr="00CF5B63">
        <w:rPr>
          <w:rFonts w:cs="Simplified Arabic"/>
          <w:sz w:val="28"/>
          <w:szCs w:val="28"/>
          <w:rtl/>
        </w:rPr>
        <w:t>- يقول في ((المصباح)): مازال يفعل كذا، ولا أزال أفعله، لا يُتكلَّم به إلا بحرف النفي.</w:t>
      </w:r>
    </w:p>
    <w:p w:rsidR="00CF5B63" w:rsidRPr="0001784F" w:rsidRDefault="00CF5B63" w:rsidP="00CF5B63">
      <w:pPr>
        <w:jc w:val="both"/>
        <w:rPr>
          <w:rFonts w:cs="Simplified Arabic"/>
          <w:b/>
          <w:bCs/>
          <w:sz w:val="28"/>
          <w:szCs w:val="28"/>
          <w:rtl/>
        </w:rPr>
      </w:pPr>
      <w:r w:rsidRPr="0001784F">
        <w:rPr>
          <w:rFonts w:cs="Simplified Arabic"/>
          <w:b/>
          <w:bCs/>
          <w:sz w:val="28"/>
          <w:szCs w:val="28"/>
          <w:rtl/>
        </w:rPr>
        <w:t>المقدم: ما يصح تقول: زال؟</w:t>
      </w:r>
    </w:p>
    <w:p w:rsidR="00CF5B63" w:rsidRPr="00CF5B63" w:rsidRDefault="00CF5B63" w:rsidP="00CF5B63">
      <w:pPr>
        <w:jc w:val="both"/>
        <w:rPr>
          <w:rFonts w:cs="Simplified Arabic"/>
          <w:sz w:val="28"/>
          <w:szCs w:val="28"/>
          <w:rtl/>
        </w:rPr>
      </w:pPr>
      <w:r w:rsidRPr="00CF5B63">
        <w:rPr>
          <w:rFonts w:cs="Simplified Arabic"/>
          <w:sz w:val="28"/>
          <w:szCs w:val="28"/>
          <w:rtl/>
        </w:rPr>
        <w:t>ما يصح، إلا إذا أردت غير هذا المعنى.</w:t>
      </w:r>
    </w:p>
    <w:p w:rsidR="00CF5B63" w:rsidRPr="0001784F" w:rsidRDefault="00CF5B63" w:rsidP="00CF5B63">
      <w:pPr>
        <w:jc w:val="both"/>
        <w:rPr>
          <w:rFonts w:cs="Simplified Arabic"/>
          <w:b/>
          <w:bCs/>
          <w:sz w:val="28"/>
          <w:szCs w:val="28"/>
          <w:rtl/>
        </w:rPr>
      </w:pPr>
      <w:r w:rsidRPr="0001784F">
        <w:rPr>
          <w:rFonts w:cs="Simplified Arabic"/>
          <w:b/>
          <w:bCs/>
          <w:sz w:val="28"/>
          <w:szCs w:val="28"/>
          <w:rtl/>
        </w:rPr>
        <w:t>المقدم: من الزوال؟</w:t>
      </w:r>
    </w:p>
    <w:p w:rsidR="00CF5B63" w:rsidRPr="00CF5B63" w:rsidRDefault="00CF5B63" w:rsidP="00CF5B63">
      <w:pPr>
        <w:jc w:val="both"/>
        <w:rPr>
          <w:rFonts w:cs="Simplified Arabic"/>
          <w:sz w:val="28"/>
          <w:szCs w:val="28"/>
          <w:rtl/>
        </w:rPr>
      </w:pPr>
      <w:r w:rsidRPr="00CF5B63">
        <w:rPr>
          <w:rFonts w:cs="Simplified Arabic"/>
          <w:sz w:val="28"/>
          <w:szCs w:val="28"/>
          <w:rtl/>
        </w:rPr>
        <w:lastRenderedPageBreak/>
        <w:t>من الزوال، نعم.</w:t>
      </w:r>
    </w:p>
    <w:p w:rsidR="00CF5B63" w:rsidRPr="00CF5B63" w:rsidRDefault="00CF5B63" w:rsidP="00CF5B63">
      <w:pPr>
        <w:jc w:val="both"/>
        <w:rPr>
          <w:rFonts w:cs="Simplified Arabic"/>
          <w:sz w:val="28"/>
          <w:szCs w:val="28"/>
          <w:rtl/>
        </w:rPr>
      </w:pPr>
      <w:r w:rsidRPr="00CF5B63">
        <w:rPr>
          <w:rFonts w:cs="Simplified Arabic"/>
          <w:sz w:val="28"/>
          <w:szCs w:val="28"/>
          <w:rtl/>
        </w:rPr>
        <w:t>إلا بحرف النفي والمراد به: مُلازمة الشيء والحال الدائمة، مثل: ما بَرِحَ، وزنًا ومعنى.</w:t>
      </w:r>
    </w:p>
    <w:p w:rsidR="00CF5B63" w:rsidRPr="00CF5B63" w:rsidRDefault="00CF5B63" w:rsidP="00CF5B63">
      <w:pPr>
        <w:jc w:val="both"/>
        <w:rPr>
          <w:rFonts w:cs="Simplified Arabic"/>
          <w:sz w:val="28"/>
          <w:szCs w:val="28"/>
          <w:rtl/>
        </w:rPr>
      </w:pPr>
      <w:r w:rsidRPr="00CF5B63">
        <w:rPr>
          <w:rFonts w:cs="Simplified Arabic"/>
          <w:sz w:val="28"/>
          <w:szCs w:val="28"/>
          <w:rtl/>
        </w:rPr>
        <w:t>وقد تكلَّم به بعض العرب على أصله، فقال، ما أصله واو</w:t>
      </w:r>
      <w:r w:rsidR="00BE5F1C">
        <w:rPr>
          <w:rFonts w:cs="Simplified Arabic" w:hint="cs"/>
          <w:sz w:val="28"/>
          <w:szCs w:val="28"/>
          <w:rtl/>
        </w:rPr>
        <w:t>ي</w:t>
      </w:r>
      <w:r w:rsidR="00BE5F1C">
        <w:rPr>
          <w:rFonts w:cs="Simplified Arabic"/>
          <w:sz w:val="28"/>
          <w:szCs w:val="28"/>
          <w:rtl/>
        </w:rPr>
        <w:t xml:space="preserve"> أو يا</w:t>
      </w:r>
      <w:r w:rsidR="00BE5F1C">
        <w:rPr>
          <w:rFonts w:cs="Simplified Arabic" w:hint="cs"/>
          <w:sz w:val="28"/>
          <w:szCs w:val="28"/>
          <w:rtl/>
        </w:rPr>
        <w:t>ئي</w:t>
      </w:r>
      <w:r w:rsidRPr="00CF5B63">
        <w:rPr>
          <w:rFonts w:cs="Simplified Arabic"/>
          <w:sz w:val="28"/>
          <w:szCs w:val="28"/>
          <w:rtl/>
        </w:rPr>
        <w:t>؟ زال يزول أم زال يزيل؟</w:t>
      </w:r>
    </w:p>
    <w:p w:rsidR="00CF5B63" w:rsidRPr="0001784F" w:rsidRDefault="00CF5B63" w:rsidP="00CF5B63">
      <w:pPr>
        <w:jc w:val="both"/>
        <w:rPr>
          <w:rFonts w:cs="Simplified Arabic"/>
          <w:b/>
          <w:bCs/>
          <w:sz w:val="28"/>
          <w:szCs w:val="28"/>
          <w:rtl/>
        </w:rPr>
      </w:pPr>
      <w:r w:rsidRPr="0001784F">
        <w:rPr>
          <w:rFonts w:cs="Simplified Arabic"/>
          <w:b/>
          <w:bCs/>
          <w:sz w:val="28"/>
          <w:szCs w:val="28"/>
          <w:rtl/>
        </w:rPr>
        <w:t>المقدم: يزول.</w:t>
      </w:r>
    </w:p>
    <w:p w:rsidR="00BE5F1C" w:rsidRDefault="00CF5B63" w:rsidP="00107581">
      <w:pPr>
        <w:jc w:val="both"/>
        <w:rPr>
          <w:rFonts w:cs="Simplified Arabic"/>
          <w:sz w:val="28"/>
          <w:szCs w:val="28"/>
          <w:rtl/>
        </w:rPr>
      </w:pPr>
      <w:r w:rsidRPr="00CF5B63">
        <w:rPr>
          <w:rFonts w:cs="Simplified Arabic"/>
          <w:sz w:val="28"/>
          <w:szCs w:val="28"/>
          <w:rtl/>
        </w:rPr>
        <w:t>لا، إذا يزول</w:t>
      </w:r>
      <w:r w:rsidR="00BE5F1C">
        <w:rPr>
          <w:rFonts w:cs="Simplified Arabic"/>
          <w:sz w:val="28"/>
          <w:szCs w:val="28"/>
          <w:rtl/>
        </w:rPr>
        <w:t xml:space="preserve"> معناها المعنى الثاني</w:t>
      </w:r>
      <w:r w:rsidR="00107581">
        <w:rPr>
          <w:rFonts w:cs="Simplified Arabic" w:hint="cs"/>
          <w:sz w:val="28"/>
          <w:szCs w:val="28"/>
          <w:rtl/>
        </w:rPr>
        <w:t xml:space="preserve"> </w:t>
      </w:r>
      <w:r w:rsidR="00BE5F1C">
        <w:rPr>
          <w:rFonts w:cs="Simplified Arabic" w:hint="cs"/>
          <w:sz w:val="28"/>
          <w:szCs w:val="28"/>
          <w:rtl/>
        </w:rPr>
        <w:t xml:space="preserve">إذا قلنا زال من الزوال </w:t>
      </w:r>
    </w:p>
    <w:p w:rsidR="00BE5F1C" w:rsidRPr="00BE5F1C" w:rsidRDefault="00BE5F1C" w:rsidP="00BE5F1C">
      <w:pPr>
        <w:jc w:val="both"/>
        <w:rPr>
          <w:rFonts w:cs="Simplified Arabic"/>
          <w:b/>
          <w:bCs/>
          <w:sz w:val="28"/>
          <w:szCs w:val="28"/>
          <w:rtl/>
        </w:rPr>
      </w:pPr>
      <w:r w:rsidRPr="00BE5F1C">
        <w:rPr>
          <w:rFonts w:cs="Simplified Arabic" w:hint="cs"/>
          <w:b/>
          <w:bCs/>
          <w:sz w:val="28"/>
          <w:szCs w:val="28"/>
          <w:rtl/>
        </w:rPr>
        <w:t>المقدم: نحن نبغى ماز</w:t>
      </w:r>
      <w:r w:rsidR="00F8510A">
        <w:rPr>
          <w:rFonts w:cs="Simplified Arabic" w:hint="cs"/>
          <w:b/>
          <w:bCs/>
          <w:sz w:val="28"/>
          <w:szCs w:val="28"/>
          <w:rtl/>
        </w:rPr>
        <w:t>ا</w:t>
      </w:r>
      <w:r w:rsidRPr="00BE5F1C">
        <w:rPr>
          <w:rFonts w:cs="Simplified Arabic" w:hint="cs"/>
          <w:b/>
          <w:bCs/>
          <w:sz w:val="28"/>
          <w:szCs w:val="28"/>
          <w:rtl/>
        </w:rPr>
        <w:t>ل ما يزال</w:t>
      </w:r>
      <w:r w:rsidR="00F8510A">
        <w:rPr>
          <w:rFonts w:cs="Simplified Arabic" w:hint="cs"/>
          <w:b/>
          <w:bCs/>
          <w:sz w:val="28"/>
          <w:szCs w:val="28"/>
          <w:rtl/>
        </w:rPr>
        <w:t>.</w:t>
      </w:r>
    </w:p>
    <w:p w:rsidR="00BE5F1C" w:rsidRPr="00CF5B63" w:rsidRDefault="00BE5F1C" w:rsidP="00CF5B63">
      <w:pPr>
        <w:jc w:val="both"/>
        <w:rPr>
          <w:rFonts w:cs="Simplified Arabic"/>
          <w:sz w:val="28"/>
          <w:szCs w:val="28"/>
          <w:rtl/>
        </w:rPr>
      </w:pPr>
      <w:r>
        <w:rPr>
          <w:rFonts w:cs="Simplified Arabic" w:hint="cs"/>
          <w:sz w:val="28"/>
          <w:szCs w:val="28"/>
          <w:rtl/>
        </w:rPr>
        <w:t>من الزيل</w:t>
      </w:r>
      <w:r w:rsidR="00F8510A">
        <w:rPr>
          <w:rFonts w:cs="Simplified Arabic" w:hint="cs"/>
          <w:sz w:val="28"/>
          <w:szCs w:val="28"/>
          <w:rtl/>
        </w:rPr>
        <w:t>.</w:t>
      </w:r>
    </w:p>
    <w:p w:rsidR="00BE5F1C" w:rsidRDefault="00CF5B63" w:rsidP="00BE5F1C">
      <w:pPr>
        <w:jc w:val="both"/>
        <w:rPr>
          <w:rFonts w:cs="Simplified Arabic"/>
          <w:sz w:val="28"/>
          <w:szCs w:val="28"/>
          <w:rtl/>
        </w:rPr>
      </w:pPr>
      <w:r w:rsidRPr="0001784F">
        <w:rPr>
          <w:rFonts w:cs="Simplified Arabic"/>
          <w:b/>
          <w:bCs/>
          <w:sz w:val="28"/>
          <w:szCs w:val="28"/>
          <w:rtl/>
        </w:rPr>
        <w:t>المقدم:</w:t>
      </w:r>
      <w:r w:rsidR="00BE5F1C">
        <w:rPr>
          <w:rFonts w:cs="Simplified Arabic" w:hint="cs"/>
          <w:b/>
          <w:bCs/>
          <w:sz w:val="28"/>
          <w:szCs w:val="28"/>
          <w:rtl/>
        </w:rPr>
        <w:t xml:space="preserve"> من الزيل</w:t>
      </w:r>
      <w:r w:rsidR="00F8510A">
        <w:rPr>
          <w:rFonts w:cs="Simplified Arabic" w:hint="cs"/>
          <w:b/>
          <w:bCs/>
          <w:sz w:val="28"/>
          <w:szCs w:val="28"/>
          <w:rtl/>
        </w:rPr>
        <w:t>.</w:t>
      </w:r>
      <w:r w:rsidRPr="0001784F">
        <w:rPr>
          <w:rFonts w:cs="Simplified Arabic"/>
          <w:b/>
          <w:bCs/>
          <w:sz w:val="28"/>
          <w:szCs w:val="28"/>
          <w:rtl/>
        </w:rPr>
        <w:t xml:space="preserve"> </w:t>
      </w:r>
    </w:p>
    <w:p w:rsidR="00BE5F1C" w:rsidRDefault="00BE5F1C" w:rsidP="00BE5F1C">
      <w:pPr>
        <w:jc w:val="both"/>
        <w:rPr>
          <w:rFonts w:cs="Simplified Arabic"/>
          <w:sz w:val="28"/>
          <w:szCs w:val="28"/>
          <w:rtl/>
        </w:rPr>
      </w:pPr>
      <w:r>
        <w:rPr>
          <w:rFonts w:cs="Simplified Arabic" w:hint="cs"/>
          <w:sz w:val="28"/>
          <w:szCs w:val="28"/>
          <w:rtl/>
        </w:rPr>
        <w:t>فهو يائي</w:t>
      </w:r>
      <w:r w:rsidR="00F8510A">
        <w:rPr>
          <w:rFonts w:cs="Simplified Arabic" w:hint="cs"/>
          <w:sz w:val="28"/>
          <w:szCs w:val="28"/>
          <w:rtl/>
        </w:rPr>
        <w:t>.</w:t>
      </w:r>
      <w:r>
        <w:rPr>
          <w:rFonts w:cs="Simplified Arabic" w:hint="cs"/>
          <w:sz w:val="28"/>
          <w:szCs w:val="28"/>
          <w:rtl/>
        </w:rPr>
        <w:t xml:space="preserve"> </w:t>
      </w:r>
    </w:p>
    <w:p w:rsidR="00BE5F1C" w:rsidRPr="00F8510A" w:rsidRDefault="00BE5F1C" w:rsidP="00BE5F1C">
      <w:pPr>
        <w:jc w:val="both"/>
        <w:rPr>
          <w:rFonts w:cs="Simplified Arabic"/>
          <w:b/>
          <w:bCs/>
          <w:sz w:val="28"/>
          <w:szCs w:val="28"/>
          <w:rtl/>
        </w:rPr>
      </w:pPr>
      <w:r w:rsidRPr="00F8510A">
        <w:rPr>
          <w:rFonts w:cs="Simplified Arabic" w:hint="cs"/>
          <w:b/>
          <w:bCs/>
          <w:sz w:val="28"/>
          <w:szCs w:val="28"/>
          <w:rtl/>
        </w:rPr>
        <w:t>المقدم: يائي</w:t>
      </w:r>
      <w:r w:rsidR="00F8510A" w:rsidRPr="00F8510A">
        <w:rPr>
          <w:rFonts w:cs="Simplified Arabic" w:hint="cs"/>
          <w:b/>
          <w:bCs/>
          <w:sz w:val="28"/>
          <w:szCs w:val="28"/>
          <w:rtl/>
        </w:rPr>
        <w:t>.</w:t>
      </w:r>
      <w:r w:rsidRPr="00F8510A">
        <w:rPr>
          <w:rFonts w:cs="Simplified Arabic" w:hint="cs"/>
          <w:b/>
          <w:bCs/>
          <w:sz w:val="28"/>
          <w:szCs w:val="28"/>
          <w:rtl/>
        </w:rPr>
        <w:t xml:space="preserve"> </w:t>
      </w:r>
    </w:p>
    <w:p w:rsidR="00BE5F1C" w:rsidRDefault="00BE5F1C" w:rsidP="00BE5F1C">
      <w:pPr>
        <w:jc w:val="both"/>
        <w:rPr>
          <w:rFonts w:cs="Simplified Arabic"/>
          <w:sz w:val="28"/>
          <w:szCs w:val="28"/>
          <w:rtl/>
        </w:rPr>
      </w:pPr>
      <w:r>
        <w:rPr>
          <w:rFonts w:cs="Simplified Arabic" w:hint="cs"/>
          <w:sz w:val="28"/>
          <w:szCs w:val="28"/>
          <w:rtl/>
        </w:rPr>
        <w:t>في ماذا؟</w:t>
      </w:r>
    </w:p>
    <w:p w:rsidR="00BE5F1C" w:rsidRPr="00BE5F1C" w:rsidRDefault="00BE5F1C" w:rsidP="00BE5F1C">
      <w:pPr>
        <w:jc w:val="both"/>
        <w:rPr>
          <w:rFonts w:cs="Simplified Arabic"/>
          <w:b/>
          <w:bCs/>
          <w:color w:val="000000" w:themeColor="text1"/>
          <w:sz w:val="28"/>
          <w:szCs w:val="28"/>
          <w:rtl/>
        </w:rPr>
      </w:pPr>
      <w:r w:rsidRPr="00BE5F1C">
        <w:rPr>
          <w:rFonts w:cs="Simplified Arabic" w:hint="cs"/>
          <w:b/>
          <w:bCs/>
          <w:color w:val="000000" w:themeColor="text1"/>
          <w:sz w:val="28"/>
          <w:szCs w:val="28"/>
          <w:rtl/>
        </w:rPr>
        <w:t xml:space="preserve">المقدم: </w:t>
      </w:r>
      <w:r w:rsidRPr="00BE5F1C">
        <w:rPr>
          <w:rFonts w:cs="Simplified Arabic"/>
          <w:b/>
          <w:bCs/>
          <w:color w:val="FF0000"/>
          <w:sz w:val="28"/>
          <w:szCs w:val="28"/>
          <w:rtl/>
        </w:rPr>
        <w:t>{لَوْ تَزَيَّلُوا}</w:t>
      </w:r>
      <w:r w:rsidRPr="00BE5F1C">
        <w:rPr>
          <w:rFonts w:cs="Simplified Arabic"/>
          <w:b/>
          <w:bCs/>
          <w:color w:val="000000" w:themeColor="text1"/>
          <w:sz w:val="28"/>
          <w:szCs w:val="28"/>
          <w:rtl/>
        </w:rPr>
        <w:t xml:space="preserve"> [الفتح:25]</w:t>
      </w:r>
      <w:r w:rsidR="00F8510A">
        <w:rPr>
          <w:rFonts w:cs="Simplified Arabic" w:hint="cs"/>
          <w:b/>
          <w:bCs/>
          <w:color w:val="000000" w:themeColor="text1"/>
          <w:sz w:val="28"/>
          <w:szCs w:val="28"/>
          <w:rtl/>
        </w:rPr>
        <w:t>.</w:t>
      </w:r>
    </w:p>
    <w:p w:rsidR="00CF5B63" w:rsidRPr="00CF5B63" w:rsidRDefault="00BE5F1C" w:rsidP="00BE5F1C">
      <w:pPr>
        <w:jc w:val="both"/>
        <w:rPr>
          <w:rFonts w:cs="Simplified Arabic"/>
          <w:sz w:val="28"/>
          <w:szCs w:val="28"/>
          <w:rtl/>
        </w:rPr>
      </w:pPr>
      <w:r>
        <w:rPr>
          <w:rFonts w:cs="Simplified Arabic" w:hint="cs"/>
          <w:sz w:val="28"/>
          <w:szCs w:val="28"/>
          <w:rtl/>
        </w:rPr>
        <w:t xml:space="preserve">نعم </w:t>
      </w:r>
      <w:r w:rsidR="00CF5B63" w:rsidRPr="00CF5B63">
        <w:rPr>
          <w:rFonts w:cs="Simplified Arabic"/>
          <w:sz w:val="28"/>
          <w:szCs w:val="28"/>
          <w:rtl/>
        </w:rPr>
        <w:t>فتكلَّم به بعض العرب على أصله، فقال: مازيل زيدٌ يفعلُ كذا. وزال أو مازال: فعل ماضٍ ناقص ككان وليس.</w:t>
      </w:r>
    </w:p>
    <w:p w:rsidR="00CF5B63" w:rsidRPr="00CF5B63" w:rsidRDefault="00107581" w:rsidP="00CF5B63">
      <w:pPr>
        <w:jc w:val="both"/>
        <w:rPr>
          <w:rFonts w:cs="Simplified Arabic"/>
          <w:sz w:val="28"/>
          <w:szCs w:val="28"/>
          <w:rtl/>
        </w:rPr>
      </w:pPr>
      <w:r>
        <w:rPr>
          <w:rFonts w:cs="Simplified Arabic" w:hint="cs"/>
          <w:sz w:val="28"/>
          <w:szCs w:val="28"/>
          <w:rtl/>
        </w:rPr>
        <w:t xml:space="preserve">ولا </w:t>
      </w:r>
      <w:r w:rsidR="00CF5B63" w:rsidRPr="00CF5B63">
        <w:rPr>
          <w:rFonts w:cs="Simplified Arabic"/>
          <w:sz w:val="28"/>
          <w:szCs w:val="28"/>
          <w:rtl/>
        </w:rPr>
        <w:t>زَالَ مُنْهَلاًّ بجَرْعَائكِ القَطْرُ</w:t>
      </w:r>
    </w:p>
    <w:p w:rsidR="00CF5B63" w:rsidRPr="00CF5B63" w:rsidRDefault="00CF5B63" w:rsidP="00CF5B63">
      <w:pPr>
        <w:jc w:val="both"/>
        <w:rPr>
          <w:rFonts w:cs="Simplified Arabic"/>
          <w:sz w:val="28"/>
          <w:szCs w:val="28"/>
          <w:rtl/>
        </w:rPr>
      </w:pPr>
      <w:r w:rsidRPr="0001784F">
        <w:rPr>
          <w:rFonts w:cs="Simplified Arabic"/>
          <w:color w:val="0000FF"/>
          <w:sz w:val="28"/>
          <w:szCs w:val="28"/>
          <w:rtl/>
        </w:rPr>
        <w:t>«النَّاسُ»</w:t>
      </w:r>
      <w:r w:rsidRPr="00CF5B63">
        <w:rPr>
          <w:rFonts w:cs="Simplified Arabic"/>
          <w:sz w:val="28"/>
          <w:szCs w:val="28"/>
          <w:rtl/>
        </w:rPr>
        <w:t>: لفظٌ عام، فهل هو باقٍ على عمومه أو أُريدَ به الخصوص؟</w:t>
      </w:r>
    </w:p>
    <w:p w:rsidR="00CF5B63" w:rsidRPr="0092636D" w:rsidRDefault="00CF5B63" w:rsidP="00CF5B63">
      <w:pPr>
        <w:jc w:val="both"/>
        <w:rPr>
          <w:rFonts w:cs="Simplified Arabic"/>
          <w:b/>
          <w:bCs/>
          <w:sz w:val="28"/>
          <w:szCs w:val="28"/>
          <w:rtl/>
        </w:rPr>
      </w:pPr>
      <w:r w:rsidRPr="0092636D">
        <w:rPr>
          <w:rFonts w:cs="Simplified Arabic"/>
          <w:b/>
          <w:bCs/>
          <w:sz w:val="28"/>
          <w:szCs w:val="28"/>
          <w:rtl/>
        </w:rPr>
        <w:t>المقدم: لكن قبلها، يا شيخ</w:t>
      </w:r>
      <w:r w:rsidR="00F8510A">
        <w:rPr>
          <w:rFonts w:cs="Simplified Arabic"/>
          <w:b/>
          <w:bCs/>
          <w:sz w:val="28"/>
          <w:szCs w:val="28"/>
          <w:rtl/>
        </w:rPr>
        <w:t>-</w:t>
      </w:r>
      <w:r w:rsidRPr="0092636D">
        <w:rPr>
          <w:rFonts w:cs="Simplified Arabic"/>
          <w:b/>
          <w:bCs/>
          <w:sz w:val="28"/>
          <w:szCs w:val="28"/>
          <w:rtl/>
        </w:rPr>
        <w:t xml:space="preserve"> أحسنَ الله إليك</w:t>
      </w:r>
      <w:r w:rsidR="00F8510A">
        <w:rPr>
          <w:rFonts w:cs="Simplified Arabic"/>
          <w:b/>
          <w:bCs/>
          <w:sz w:val="28"/>
          <w:szCs w:val="28"/>
          <w:rtl/>
        </w:rPr>
        <w:t>-</w:t>
      </w:r>
      <w:r w:rsidRPr="0092636D">
        <w:rPr>
          <w:rFonts w:cs="Simplified Arabic"/>
          <w:b/>
          <w:bCs/>
          <w:sz w:val="28"/>
          <w:szCs w:val="28"/>
          <w:rtl/>
        </w:rPr>
        <w:t xml:space="preserve"> لا يزال وما يزال، أيهما استخدمت ما في</w:t>
      </w:r>
      <w:r w:rsidR="00F8510A">
        <w:rPr>
          <w:rFonts w:cs="Simplified Arabic" w:hint="cs"/>
          <w:b/>
          <w:bCs/>
          <w:sz w:val="28"/>
          <w:szCs w:val="28"/>
          <w:rtl/>
        </w:rPr>
        <w:t>ه</w:t>
      </w:r>
      <w:r w:rsidRPr="0092636D">
        <w:rPr>
          <w:rFonts w:cs="Simplified Arabic"/>
          <w:b/>
          <w:bCs/>
          <w:sz w:val="28"/>
          <w:szCs w:val="28"/>
          <w:rtl/>
        </w:rPr>
        <w:t xml:space="preserve"> حرج؟ ما في</w:t>
      </w:r>
      <w:r w:rsidR="00F8510A">
        <w:rPr>
          <w:rFonts w:cs="Simplified Arabic" w:hint="cs"/>
          <w:b/>
          <w:bCs/>
          <w:sz w:val="28"/>
          <w:szCs w:val="28"/>
          <w:rtl/>
        </w:rPr>
        <w:t>ه</w:t>
      </w:r>
      <w:r w:rsidRPr="0092636D">
        <w:rPr>
          <w:rFonts w:cs="Simplified Arabic"/>
          <w:b/>
          <w:bCs/>
          <w:sz w:val="28"/>
          <w:szCs w:val="28"/>
          <w:rtl/>
        </w:rPr>
        <w:t xml:space="preserve"> قاعدة مُعينة لاستخدامها؟</w:t>
      </w:r>
    </w:p>
    <w:p w:rsidR="00CF5B63" w:rsidRPr="00CF5B63" w:rsidRDefault="00CF5B63" w:rsidP="00CF5B63">
      <w:pPr>
        <w:jc w:val="both"/>
        <w:rPr>
          <w:rFonts w:cs="Simplified Arabic"/>
          <w:sz w:val="28"/>
          <w:szCs w:val="28"/>
          <w:rtl/>
        </w:rPr>
      </w:pPr>
      <w:r w:rsidRPr="00CF5B63">
        <w:rPr>
          <w:rFonts w:cs="Simplified Arabic"/>
          <w:sz w:val="28"/>
          <w:szCs w:val="28"/>
          <w:rtl/>
        </w:rPr>
        <w:t>مازال ولازال، ما في</w:t>
      </w:r>
      <w:r w:rsidR="00F8510A">
        <w:rPr>
          <w:rFonts w:cs="Simplified Arabic" w:hint="cs"/>
          <w:sz w:val="28"/>
          <w:szCs w:val="28"/>
          <w:rtl/>
        </w:rPr>
        <w:t>ه</w:t>
      </w:r>
      <w:r w:rsidR="00F8510A">
        <w:rPr>
          <w:rFonts w:cs="Simplified Arabic"/>
          <w:sz w:val="28"/>
          <w:szCs w:val="28"/>
          <w:rtl/>
        </w:rPr>
        <w:t xml:space="preserve"> إشكال، المقصود </w:t>
      </w:r>
      <w:r w:rsidR="00F8510A">
        <w:rPr>
          <w:rFonts w:cs="Simplified Arabic" w:hint="cs"/>
          <w:sz w:val="28"/>
          <w:szCs w:val="28"/>
          <w:rtl/>
        </w:rPr>
        <w:t>أ</w:t>
      </w:r>
      <w:r w:rsidRPr="00CF5B63">
        <w:rPr>
          <w:rFonts w:cs="Simplified Arabic"/>
          <w:sz w:val="28"/>
          <w:szCs w:val="28"/>
          <w:rtl/>
        </w:rPr>
        <w:t>نه يسبقه نفي.</w:t>
      </w:r>
    </w:p>
    <w:p w:rsidR="00CF5B63" w:rsidRPr="0092636D" w:rsidRDefault="00CF5B63" w:rsidP="00CF5B63">
      <w:pPr>
        <w:jc w:val="both"/>
        <w:rPr>
          <w:rFonts w:cs="Simplified Arabic"/>
          <w:b/>
          <w:bCs/>
          <w:sz w:val="28"/>
          <w:szCs w:val="28"/>
          <w:rtl/>
        </w:rPr>
      </w:pPr>
      <w:r w:rsidRPr="0092636D">
        <w:rPr>
          <w:rFonts w:cs="Simplified Arabic"/>
          <w:b/>
          <w:bCs/>
          <w:sz w:val="28"/>
          <w:szCs w:val="28"/>
          <w:rtl/>
        </w:rPr>
        <w:t>المقدم: سيان يعني؟</w:t>
      </w:r>
    </w:p>
    <w:p w:rsidR="00CF5B63" w:rsidRPr="00CF5B63" w:rsidRDefault="00CF5B63" w:rsidP="00CF5B63">
      <w:pPr>
        <w:jc w:val="both"/>
        <w:rPr>
          <w:rFonts w:cs="Simplified Arabic"/>
          <w:sz w:val="28"/>
          <w:szCs w:val="28"/>
          <w:rtl/>
        </w:rPr>
      </w:pPr>
      <w:r w:rsidRPr="00CF5B63">
        <w:rPr>
          <w:rFonts w:cs="Simplified Arabic"/>
          <w:sz w:val="28"/>
          <w:szCs w:val="28"/>
          <w:rtl/>
        </w:rPr>
        <w:t>نعم، ما في</w:t>
      </w:r>
      <w:r w:rsidR="00F8510A">
        <w:rPr>
          <w:rFonts w:cs="Simplified Arabic" w:hint="cs"/>
          <w:sz w:val="28"/>
          <w:szCs w:val="28"/>
          <w:rtl/>
        </w:rPr>
        <w:t>ه</w:t>
      </w:r>
      <w:r w:rsidRPr="00CF5B63">
        <w:rPr>
          <w:rFonts w:cs="Simplified Arabic"/>
          <w:sz w:val="28"/>
          <w:szCs w:val="28"/>
          <w:rtl/>
        </w:rPr>
        <w:t xml:space="preserve"> إشكال.</w:t>
      </w:r>
    </w:p>
    <w:p w:rsidR="00CF5B63" w:rsidRPr="00CF5B63" w:rsidRDefault="0092636D" w:rsidP="007B4FBB">
      <w:pPr>
        <w:jc w:val="both"/>
        <w:rPr>
          <w:rFonts w:cs="Simplified Arabic"/>
          <w:sz w:val="28"/>
          <w:szCs w:val="28"/>
          <w:rtl/>
        </w:rPr>
      </w:pPr>
      <w:r w:rsidRPr="0001784F">
        <w:rPr>
          <w:rFonts w:cs="Simplified Arabic"/>
          <w:color w:val="0000FF"/>
          <w:sz w:val="28"/>
          <w:szCs w:val="28"/>
          <w:rtl/>
        </w:rPr>
        <w:t>«النَّاسُ»</w:t>
      </w:r>
      <w:r w:rsidRPr="00CF5B63">
        <w:rPr>
          <w:rFonts w:cs="Simplified Arabic"/>
          <w:sz w:val="28"/>
          <w:szCs w:val="28"/>
          <w:rtl/>
        </w:rPr>
        <w:t xml:space="preserve">: </w:t>
      </w:r>
      <w:r w:rsidR="00CF5B63" w:rsidRPr="00CF5B63">
        <w:rPr>
          <w:rFonts w:cs="Simplified Arabic"/>
          <w:sz w:val="28"/>
          <w:szCs w:val="28"/>
          <w:rtl/>
        </w:rPr>
        <w:t>المُراد منهم العموم، يعني عموم الخلق، عموم الناس بخير، أو المراد بهم المُسلمون؟</w:t>
      </w:r>
    </w:p>
    <w:p w:rsidR="00CF5B63" w:rsidRPr="007B4FBB" w:rsidRDefault="00CF5B63" w:rsidP="00CF5B63">
      <w:pPr>
        <w:jc w:val="both"/>
        <w:rPr>
          <w:rFonts w:cs="Simplified Arabic"/>
          <w:b/>
          <w:bCs/>
          <w:sz w:val="28"/>
          <w:szCs w:val="28"/>
          <w:rtl/>
        </w:rPr>
      </w:pPr>
      <w:r w:rsidRPr="007B4FBB">
        <w:rPr>
          <w:rFonts w:cs="Simplified Arabic"/>
          <w:b/>
          <w:bCs/>
          <w:sz w:val="28"/>
          <w:szCs w:val="28"/>
          <w:rtl/>
        </w:rPr>
        <w:t>المقدم: المُراد المُسلمون؛ لأنهم المُخاطبون بالصيام والإفطار والتعجيل به.</w:t>
      </w:r>
    </w:p>
    <w:p w:rsidR="00CF5B63" w:rsidRPr="00CF5B63" w:rsidRDefault="00CF5B63" w:rsidP="00CF5B63">
      <w:pPr>
        <w:jc w:val="both"/>
        <w:rPr>
          <w:rFonts w:cs="Simplified Arabic"/>
          <w:sz w:val="28"/>
          <w:szCs w:val="28"/>
          <w:rtl/>
        </w:rPr>
      </w:pPr>
      <w:r w:rsidRPr="00CF5B63">
        <w:rPr>
          <w:rFonts w:cs="Simplified Arabic"/>
          <w:sz w:val="28"/>
          <w:szCs w:val="28"/>
          <w:rtl/>
        </w:rPr>
        <w:t>يعني نقول: هذا عامٌ</w:t>
      </w:r>
      <w:r w:rsidR="00F8510A">
        <w:rPr>
          <w:rFonts w:cs="Simplified Arabic" w:hint="cs"/>
          <w:sz w:val="28"/>
          <w:szCs w:val="28"/>
          <w:rtl/>
        </w:rPr>
        <w:t>ّ</w:t>
      </w:r>
      <w:r w:rsidRPr="00CF5B63">
        <w:rPr>
          <w:rFonts w:cs="Simplified Arabic"/>
          <w:sz w:val="28"/>
          <w:szCs w:val="28"/>
          <w:rtl/>
        </w:rPr>
        <w:t xml:space="preserve"> أُريد به الخصوص؟</w:t>
      </w:r>
    </w:p>
    <w:p w:rsidR="00CF5B63" w:rsidRPr="007B4FBB" w:rsidRDefault="00CF5B63" w:rsidP="00CF5B63">
      <w:pPr>
        <w:jc w:val="both"/>
        <w:rPr>
          <w:rFonts w:cs="Simplified Arabic"/>
          <w:b/>
          <w:bCs/>
          <w:sz w:val="28"/>
          <w:szCs w:val="28"/>
          <w:rtl/>
        </w:rPr>
      </w:pPr>
      <w:r w:rsidRPr="007B4FBB">
        <w:rPr>
          <w:rFonts w:cs="Simplified Arabic"/>
          <w:b/>
          <w:bCs/>
          <w:sz w:val="28"/>
          <w:szCs w:val="28"/>
          <w:rtl/>
        </w:rPr>
        <w:t>المقدم: نعم.</w:t>
      </w:r>
    </w:p>
    <w:p w:rsidR="00CF5B63" w:rsidRPr="00CF5B63" w:rsidRDefault="00F8510A" w:rsidP="00CF5B63">
      <w:pPr>
        <w:jc w:val="both"/>
        <w:rPr>
          <w:rFonts w:cs="Simplified Arabic"/>
          <w:sz w:val="28"/>
          <w:szCs w:val="28"/>
          <w:rtl/>
        </w:rPr>
      </w:pPr>
      <w:r>
        <w:rPr>
          <w:rFonts w:cs="Simplified Arabic"/>
          <w:sz w:val="28"/>
          <w:szCs w:val="28"/>
          <w:rtl/>
        </w:rPr>
        <w:t>أو باق</w:t>
      </w:r>
      <w:r>
        <w:rPr>
          <w:rFonts w:cs="Simplified Arabic" w:hint="cs"/>
          <w:sz w:val="28"/>
          <w:szCs w:val="28"/>
          <w:rtl/>
        </w:rPr>
        <w:t>ٍ</w:t>
      </w:r>
      <w:r w:rsidR="00CF5B63" w:rsidRPr="00CF5B63">
        <w:rPr>
          <w:rFonts w:cs="Simplified Arabic"/>
          <w:sz w:val="28"/>
          <w:szCs w:val="28"/>
          <w:rtl/>
        </w:rPr>
        <w:t xml:space="preserve"> على عمومه؟</w:t>
      </w:r>
    </w:p>
    <w:p w:rsidR="00CF5B63" w:rsidRPr="00CF5B63" w:rsidRDefault="00CF5B63" w:rsidP="00CF5B63">
      <w:pPr>
        <w:jc w:val="both"/>
        <w:rPr>
          <w:rFonts w:cs="Simplified Arabic"/>
          <w:sz w:val="28"/>
          <w:szCs w:val="28"/>
          <w:rtl/>
        </w:rPr>
      </w:pPr>
      <w:r w:rsidRPr="00CF5B63">
        <w:rPr>
          <w:rFonts w:cs="Simplified Arabic"/>
          <w:sz w:val="28"/>
          <w:szCs w:val="28"/>
          <w:rtl/>
        </w:rPr>
        <w:t>فالخير يشمل المُسلمين وغير المُسلمين، إذا عجَّل المُسلمون الفطر.</w:t>
      </w:r>
    </w:p>
    <w:p w:rsidR="00CF5B63" w:rsidRPr="007B4FBB" w:rsidRDefault="00CF5B63" w:rsidP="00CF5B63">
      <w:pPr>
        <w:jc w:val="both"/>
        <w:rPr>
          <w:rFonts w:cs="Simplified Arabic"/>
          <w:b/>
          <w:bCs/>
          <w:sz w:val="28"/>
          <w:szCs w:val="28"/>
          <w:rtl/>
        </w:rPr>
      </w:pPr>
      <w:r w:rsidRPr="007B4FBB">
        <w:rPr>
          <w:rFonts w:cs="Simplified Arabic"/>
          <w:b/>
          <w:bCs/>
          <w:sz w:val="28"/>
          <w:szCs w:val="28"/>
          <w:rtl/>
        </w:rPr>
        <w:t>المقدم: عمَّ الخير الجميع؟ ما يستقيم هذا.</w:t>
      </w:r>
    </w:p>
    <w:p w:rsidR="00CF5B63" w:rsidRPr="00CF5B63" w:rsidRDefault="00CF5B63" w:rsidP="00CF5B63">
      <w:pPr>
        <w:jc w:val="both"/>
        <w:rPr>
          <w:rFonts w:cs="Simplified Arabic"/>
          <w:sz w:val="28"/>
          <w:szCs w:val="28"/>
          <w:rtl/>
        </w:rPr>
      </w:pPr>
      <w:r w:rsidRPr="007B4FBB">
        <w:rPr>
          <w:rFonts w:cs="Simplified Arabic"/>
          <w:color w:val="0000FF"/>
          <w:sz w:val="28"/>
          <w:szCs w:val="28"/>
          <w:rtl/>
        </w:rPr>
        <w:t>«لا يَزَالُ النَّاسُ»</w:t>
      </w:r>
      <w:r w:rsidRPr="00CF5B63">
        <w:rPr>
          <w:rFonts w:cs="Simplified Arabic"/>
          <w:sz w:val="28"/>
          <w:szCs w:val="28"/>
          <w:rtl/>
        </w:rPr>
        <w:t>، الأصل العموم؛ لأن (ال) هذه، إذا قلنا: (ال) هذه جنسية، فالمراد منهم عموم الناس. والخير لا شك أنه إن نزل بالمسلمين، شمل غيرهم.</w:t>
      </w:r>
    </w:p>
    <w:p w:rsidR="00CF5B63" w:rsidRPr="00CF5B63" w:rsidRDefault="00CF5B63" w:rsidP="00CF5B63">
      <w:pPr>
        <w:jc w:val="both"/>
        <w:rPr>
          <w:rFonts w:cs="Simplified Arabic"/>
          <w:sz w:val="28"/>
          <w:szCs w:val="28"/>
          <w:rtl/>
        </w:rPr>
      </w:pPr>
      <w:r w:rsidRPr="00CF5B63">
        <w:rPr>
          <w:rFonts w:cs="Simplified Arabic"/>
          <w:sz w:val="28"/>
          <w:szCs w:val="28"/>
          <w:rtl/>
        </w:rPr>
        <w:lastRenderedPageBreak/>
        <w:t>الخير الذي ينزل بالمسلمين، ما يشمل غيرهم لمن يعيش معهم؟</w:t>
      </w:r>
    </w:p>
    <w:p w:rsidR="00CF5B63" w:rsidRPr="007B4FBB" w:rsidRDefault="00CF5B63" w:rsidP="00CF5B63">
      <w:pPr>
        <w:jc w:val="both"/>
        <w:rPr>
          <w:rFonts w:cs="Simplified Arabic"/>
          <w:b/>
          <w:bCs/>
          <w:sz w:val="28"/>
          <w:szCs w:val="28"/>
          <w:rtl/>
        </w:rPr>
      </w:pPr>
      <w:r w:rsidRPr="007B4FBB">
        <w:rPr>
          <w:rFonts w:cs="Simplified Arabic"/>
          <w:b/>
          <w:bCs/>
          <w:sz w:val="28"/>
          <w:szCs w:val="28"/>
          <w:rtl/>
        </w:rPr>
        <w:t xml:space="preserve">المقدم: بلى، لكن الناس جاءت في القرآن والسُّنَّة ويُراد بها الخصوص، </w:t>
      </w:r>
      <w:r w:rsidRPr="007B4FBB">
        <w:rPr>
          <w:rFonts w:cs="Simplified Arabic"/>
          <w:b/>
          <w:bCs/>
          <w:color w:val="FF0000"/>
          <w:sz w:val="28"/>
          <w:szCs w:val="28"/>
          <w:rtl/>
        </w:rPr>
        <w:t>{إِنَّ النَّاسَ قَدْ جَمَعُواْ لَكُمْ}</w:t>
      </w:r>
      <w:r w:rsidRPr="007B4FBB">
        <w:rPr>
          <w:rFonts w:cs="Simplified Arabic"/>
          <w:b/>
          <w:bCs/>
          <w:sz w:val="28"/>
          <w:szCs w:val="28"/>
          <w:rtl/>
        </w:rPr>
        <w:t xml:space="preserve"> [سورة آل عمران 173].</w:t>
      </w:r>
    </w:p>
    <w:p w:rsidR="00CF5B63" w:rsidRPr="00CF5B63" w:rsidRDefault="00CF5B63" w:rsidP="00CF5B63">
      <w:pPr>
        <w:jc w:val="both"/>
        <w:rPr>
          <w:rFonts w:cs="Simplified Arabic"/>
          <w:sz w:val="28"/>
          <w:szCs w:val="28"/>
          <w:rtl/>
        </w:rPr>
      </w:pPr>
      <w:r w:rsidRPr="00CF5B63">
        <w:rPr>
          <w:rFonts w:cs="Simplified Arabic"/>
          <w:sz w:val="28"/>
          <w:szCs w:val="28"/>
          <w:rtl/>
        </w:rPr>
        <w:t>ما في</w:t>
      </w:r>
      <w:r w:rsidR="00F8510A">
        <w:rPr>
          <w:rFonts w:cs="Simplified Arabic" w:hint="cs"/>
          <w:sz w:val="28"/>
          <w:szCs w:val="28"/>
          <w:rtl/>
        </w:rPr>
        <w:t>ه</w:t>
      </w:r>
      <w:r w:rsidRPr="00CF5B63">
        <w:rPr>
          <w:rFonts w:cs="Simplified Arabic"/>
          <w:sz w:val="28"/>
          <w:szCs w:val="28"/>
          <w:rtl/>
        </w:rPr>
        <w:t xml:space="preserve"> إشكال، قد يُراد بها واحد. </w:t>
      </w:r>
      <w:r w:rsidRPr="007B4FBB">
        <w:rPr>
          <w:rFonts w:cs="Simplified Arabic"/>
          <w:color w:val="FF0000"/>
          <w:sz w:val="28"/>
          <w:szCs w:val="28"/>
          <w:rtl/>
        </w:rPr>
        <w:t>{الَّذِينَ قَالَ لَهُمُ النَّاسُ}</w:t>
      </w:r>
      <w:r w:rsidRPr="00CF5B63">
        <w:rPr>
          <w:rFonts w:cs="Simplified Arabic"/>
          <w:sz w:val="28"/>
          <w:szCs w:val="28"/>
          <w:rtl/>
        </w:rPr>
        <w:t xml:space="preserve"> [سورة آل عمران 173] واحد.</w:t>
      </w:r>
      <w:r w:rsidR="00A528C8">
        <w:rPr>
          <w:rFonts w:cs="Simplified Arabic" w:hint="cs"/>
          <w:sz w:val="28"/>
          <w:szCs w:val="28"/>
          <w:rtl/>
        </w:rPr>
        <w:t xml:space="preserve"> نعيم بن مسعود..</w:t>
      </w:r>
    </w:p>
    <w:p w:rsidR="00CF5B63" w:rsidRPr="007B4FBB" w:rsidRDefault="00CF5B63" w:rsidP="00CF5B63">
      <w:pPr>
        <w:jc w:val="both"/>
        <w:rPr>
          <w:rFonts w:cs="Simplified Arabic"/>
          <w:b/>
          <w:bCs/>
          <w:sz w:val="28"/>
          <w:szCs w:val="28"/>
          <w:rtl/>
        </w:rPr>
      </w:pPr>
      <w:r w:rsidRPr="007B4FBB">
        <w:rPr>
          <w:rFonts w:cs="Simplified Arabic"/>
          <w:b/>
          <w:bCs/>
          <w:sz w:val="28"/>
          <w:szCs w:val="28"/>
          <w:rtl/>
        </w:rPr>
        <w:t>المقدم: نعم، ما الذي يجعلنا نحملها على هذا؟</w:t>
      </w:r>
    </w:p>
    <w:p w:rsidR="00CF5B63" w:rsidRPr="00CF5B63" w:rsidRDefault="00CF5B63" w:rsidP="00F8510A">
      <w:pPr>
        <w:jc w:val="both"/>
        <w:rPr>
          <w:rFonts w:cs="Simplified Arabic"/>
          <w:sz w:val="28"/>
          <w:szCs w:val="28"/>
          <w:rtl/>
        </w:rPr>
      </w:pPr>
      <w:r w:rsidRPr="00CF5B63">
        <w:rPr>
          <w:rFonts w:cs="Simplified Arabic"/>
          <w:sz w:val="28"/>
          <w:szCs w:val="28"/>
          <w:rtl/>
        </w:rPr>
        <w:t xml:space="preserve">السياق يُحدد، يعني يمتنع في الآية </w:t>
      </w:r>
      <w:r w:rsidRPr="007B4FBB">
        <w:rPr>
          <w:rFonts w:cs="Simplified Arabic"/>
          <w:color w:val="FF0000"/>
          <w:sz w:val="28"/>
          <w:szCs w:val="28"/>
          <w:rtl/>
        </w:rPr>
        <w:t>{الَّذِينَ قَالَ لَهُمُ النَّاسُ}</w:t>
      </w:r>
      <w:r w:rsidRPr="00CF5B63">
        <w:rPr>
          <w:rFonts w:cs="Simplified Arabic"/>
          <w:sz w:val="28"/>
          <w:szCs w:val="28"/>
          <w:rtl/>
        </w:rPr>
        <w:t xml:space="preserve"> [سورة آل عمران 173] </w:t>
      </w:r>
      <w:r w:rsidR="00F8510A">
        <w:rPr>
          <w:rFonts w:cs="Simplified Arabic" w:hint="cs"/>
          <w:sz w:val="28"/>
          <w:szCs w:val="28"/>
          <w:rtl/>
        </w:rPr>
        <w:t>إ</w:t>
      </w:r>
      <w:r w:rsidRPr="00CF5B63">
        <w:rPr>
          <w:rFonts w:cs="Simplified Arabic"/>
          <w:sz w:val="28"/>
          <w:szCs w:val="28"/>
          <w:rtl/>
        </w:rPr>
        <w:t>ن الناس كلهم جا</w:t>
      </w:r>
      <w:r w:rsidR="00F8510A">
        <w:rPr>
          <w:rFonts w:cs="Simplified Arabic" w:hint="cs"/>
          <w:sz w:val="28"/>
          <w:szCs w:val="28"/>
          <w:rtl/>
        </w:rPr>
        <w:t>ؤ</w:t>
      </w:r>
      <w:r w:rsidRPr="00CF5B63">
        <w:rPr>
          <w:rFonts w:cs="Simplified Arabic"/>
          <w:sz w:val="28"/>
          <w:szCs w:val="28"/>
          <w:rtl/>
        </w:rPr>
        <w:t>وا ليقولوا للنبي</w:t>
      </w:r>
      <w:r w:rsidR="00F8510A">
        <w:rPr>
          <w:rFonts w:cs="Simplified Arabic"/>
          <w:sz w:val="28"/>
          <w:szCs w:val="28"/>
          <w:rtl/>
        </w:rPr>
        <w:t>-</w:t>
      </w:r>
      <w:r w:rsidRPr="00CF5B63">
        <w:rPr>
          <w:rFonts w:cs="Simplified Arabic"/>
          <w:sz w:val="28"/>
          <w:szCs w:val="28"/>
          <w:rtl/>
        </w:rPr>
        <w:t xml:space="preserve"> عليه الصلاة والسلام</w:t>
      </w:r>
      <w:r w:rsidR="00F8510A">
        <w:rPr>
          <w:rFonts w:cs="Simplified Arabic"/>
          <w:sz w:val="28"/>
          <w:szCs w:val="28"/>
          <w:rtl/>
        </w:rPr>
        <w:t>-</w:t>
      </w:r>
      <w:r w:rsidRPr="00CF5B63">
        <w:rPr>
          <w:rFonts w:cs="Simplified Arabic"/>
          <w:sz w:val="28"/>
          <w:szCs w:val="28"/>
          <w:rtl/>
        </w:rPr>
        <w:t xml:space="preserve"> وهو واحدٌ من الناس.</w:t>
      </w:r>
    </w:p>
    <w:p w:rsidR="00CF5B63" w:rsidRPr="007B4FBB" w:rsidRDefault="00CF5B63" w:rsidP="00CF5B63">
      <w:pPr>
        <w:jc w:val="both"/>
        <w:rPr>
          <w:rFonts w:cs="Simplified Arabic"/>
          <w:b/>
          <w:bCs/>
          <w:sz w:val="28"/>
          <w:szCs w:val="28"/>
          <w:rtl/>
        </w:rPr>
      </w:pPr>
      <w:r w:rsidRPr="007B4FBB">
        <w:rPr>
          <w:rFonts w:cs="Simplified Arabic"/>
          <w:b/>
          <w:bCs/>
          <w:sz w:val="28"/>
          <w:szCs w:val="28"/>
          <w:rtl/>
        </w:rPr>
        <w:t>المقدم: وهنا ما يمتنع؟ أحسنَ الله إليك.</w:t>
      </w:r>
    </w:p>
    <w:p w:rsidR="00CF5B63" w:rsidRPr="00CF5B63" w:rsidRDefault="00CF5B63" w:rsidP="00F8510A">
      <w:pPr>
        <w:jc w:val="both"/>
        <w:rPr>
          <w:rFonts w:cs="Simplified Arabic"/>
          <w:sz w:val="28"/>
          <w:szCs w:val="28"/>
          <w:rtl/>
        </w:rPr>
      </w:pPr>
      <w:r w:rsidRPr="00CF5B63">
        <w:rPr>
          <w:rFonts w:cs="Simplified Arabic"/>
          <w:sz w:val="28"/>
          <w:szCs w:val="28"/>
          <w:rtl/>
        </w:rPr>
        <w:t>لا شك</w:t>
      </w:r>
      <w:r w:rsidR="00F8510A">
        <w:rPr>
          <w:rFonts w:cs="Simplified Arabic"/>
          <w:sz w:val="28"/>
          <w:szCs w:val="28"/>
          <w:rtl/>
        </w:rPr>
        <w:t xml:space="preserve"> أن الش</w:t>
      </w:r>
      <w:r w:rsidR="00F8510A">
        <w:rPr>
          <w:rFonts w:cs="Simplified Arabic" w:hint="cs"/>
          <w:sz w:val="28"/>
          <w:szCs w:val="28"/>
          <w:rtl/>
        </w:rPr>
        <w:t>ُّ</w:t>
      </w:r>
      <w:r w:rsidRPr="00CF5B63">
        <w:rPr>
          <w:rFonts w:cs="Simplified Arabic"/>
          <w:sz w:val="28"/>
          <w:szCs w:val="28"/>
          <w:rtl/>
        </w:rPr>
        <w:t>راح يقولون: المراد من الناس هنا: المُسلمون، فهو من العام الذي أُريدَ به الخصوص. لكن ما الذي يمنع أن الناس نزل الخير في بلادهم ويعيش فيه من غي</w:t>
      </w:r>
      <w:r w:rsidR="00A528C8">
        <w:rPr>
          <w:rFonts w:cs="Simplified Arabic"/>
          <w:sz w:val="28"/>
          <w:szCs w:val="28"/>
          <w:rtl/>
        </w:rPr>
        <w:t xml:space="preserve">ر المُسلمين؟ اللهمَّ إذا قلنا: </w:t>
      </w:r>
      <w:r w:rsidR="00F8510A">
        <w:rPr>
          <w:rFonts w:cs="Simplified Arabic" w:hint="cs"/>
          <w:sz w:val="28"/>
          <w:szCs w:val="28"/>
          <w:rtl/>
        </w:rPr>
        <w:t>إ</w:t>
      </w:r>
      <w:r w:rsidRPr="00CF5B63">
        <w:rPr>
          <w:rFonts w:cs="Simplified Arabic"/>
          <w:sz w:val="28"/>
          <w:szCs w:val="28"/>
          <w:rtl/>
        </w:rPr>
        <w:t xml:space="preserve">ن المراد بالخير خير الآخرة لا خير الدنيا. وأما إذا حملناه على عمومه </w:t>
      </w:r>
      <w:r w:rsidRPr="007B4FBB">
        <w:rPr>
          <w:rFonts w:cs="Simplified Arabic"/>
          <w:color w:val="0000FF"/>
          <w:sz w:val="28"/>
          <w:szCs w:val="28"/>
          <w:rtl/>
        </w:rPr>
        <w:t>«بِخَيْرٍ»</w:t>
      </w:r>
      <w:r w:rsidRPr="00CF5B63">
        <w:rPr>
          <w:rFonts w:cs="Simplified Arabic"/>
          <w:sz w:val="28"/>
          <w:szCs w:val="28"/>
          <w:rtl/>
        </w:rPr>
        <w:t xml:space="preserve">، لا سيما وأن النكرة في سياق النفي يشمل خير الدنيا والآخرة. وإذا قلنا بالعموم، قلنا: </w:t>
      </w:r>
      <w:r w:rsidR="00F8510A">
        <w:rPr>
          <w:rFonts w:cs="Simplified Arabic" w:hint="cs"/>
          <w:sz w:val="28"/>
          <w:szCs w:val="28"/>
          <w:rtl/>
        </w:rPr>
        <w:t>إ</w:t>
      </w:r>
      <w:r w:rsidR="00A528C8">
        <w:rPr>
          <w:rFonts w:cs="Simplified Arabic" w:hint="cs"/>
          <w:sz w:val="28"/>
          <w:szCs w:val="28"/>
          <w:rtl/>
        </w:rPr>
        <w:t xml:space="preserve">ن </w:t>
      </w:r>
      <w:r w:rsidRPr="00CF5B63">
        <w:rPr>
          <w:rFonts w:cs="Simplified Arabic"/>
          <w:sz w:val="28"/>
          <w:szCs w:val="28"/>
          <w:rtl/>
        </w:rPr>
        <w:t>الخير عام لخير الدنيا والآخرة، يدخل فيه غير المسلمين.</w:t>
      </w:r>
    </w:p>
    <w:p w:rsidR="00CF5B63" w:rsidRPr="00CF5B63" w:rsidRDefault="00CF5B63" w:rsidP="00CF5B63">
      <w:pPr>
        <w:jc w:val="both"/>
        <w:rPr>
          <w:rFonts w:cs="Simplified Arabic"/>
          <w:sz w:val="28"/>
          <w:szCs w:val="28"/>
          <w:rtl/>
        </w:rPr>
      </w:pPr>
      <w:r w:rsidRPr="00CF5B63">
        <w:rPr>
          <w:rFonts w:cs="Simplified Arabic"/>
          <w:sz w:val="28"/>
          <w:szCs w:val="28"/>
          <w:rtl/>
        </w:rPr>
        <w:t>فلا شك أن الخير إذا نزل عمَّ، كما أن الشر إذا نزل قد يعُم.</w:t>
      </w:r>
    </w:p>
    <w:p w:rsidR="00CF5B63" w:rsidRPr="00CF5B63" w:rsidRDefault="00CF5B63" w:rsidP="00CF5B63">
      <w:pPr>
        <w:jc w:val="both"/>
        <w:rPr>
          <w:rFonts w:cs="Simplified Arabic"/>
          <w:sz w:val="28"/>
          <w:szCs w:val="28"/>
          <w:rtl/>
        </w:rPr>
      </w:pPr>
      <w:r w:rsidRPr="007B4FBB">
        <w:rPr>
          <w:rFonts w:cs="Simplified Arabic"/>
          <w:color w:val="0000FF"/>
          <w:sz w:val="28"/>
          <w:szCs w:val="28"/>
          <w:rtl/>
        </w:rPr>
        <w:t>«بِخَيْرٍ»</w:t>
      </w:r>
      <w:r w:rsidRPr="00CF5B63">
        <w:rPr>
          <w:rFonts w:cs="Simplified Arabic"/>
          <w:sz w:val="28"/>
          <w:szCs w:val="28"/>
          <w:rtl/>
        </w:rPr>
        <w:t>: الخير خلاف الشر، وجمعه خيور وخيار، مثل: بحر وبحور وبحار. ومنه خيار المال؛ لكرائمه. والأنثى خيره، بالهاء والجمع: خيرات، مثل: بيضه وبيضات. والمُراد بذلك: ما يعُم خير الدنيا والآخرة ببركة اتباع النبي</w:t>
      </w:r>
      <w:r w:rsidR="00F8510A">
        <w:rPr>
          <w:rFonts w:cs="Simplified Arabic"/>
          <w:sz w:val="28"/>
          <w:szCs w:val="28"/>
          <w:rtl/>
        </w:rPr>
        <w:t>-</w:t>
      </w:r>
      <w:r w:rsidRPr="00CF5B63">
        <w:rPr>
          <w:rFonts w:cs="Simplified Arabic"/>
          <w:sz w:val="28"/>
          <w:szCs w:val="28"/>
          <w:rtl/>
        </w:rPr>
        <w:t xml:space="preserve"> عليه الصلاة والسلام</w:t>
      </w:r>
      <w:r w:rsidR="00F8510A">
        <w:rPr>
          <w:rFonts w:cs="Simplified Arabic"/>
          <w:sz w:val="28"/>
          <w:szCs w:val="28"/>
          <w:rtl/>
        </w:rPr>
        <w:t>-</w:t>
      </w:r>
      <w:r w:rsidRPr="00CF5B63">
        <w:rPr>
          <w:rFonts w:cs="Simplified Arabic"/>
          <w:sz w:val="28"/>
          <w:szCs w:val="28"/>
          <w:rtl/>
        </w:rPr>
        <w:t xml:space="preserve"> بتعجيل الفطر.</w:t>
      </w:r>
    </w:p>
    <w:p w:rsidR="00CF5B63" w:rsidRPr="00CF5B63" w:rsidRDefault="00CF5B63" w:rsidP="00CF5B63">
      <w:pPr>
        <w:jc w:val="both"/>
        <w:rPr>
          <w:rFonts w:cs="Simplified Arabic"/>
          <w:sz w:val="28"/>
          <w:szCs w:val="28"/>
          <w:rtl/>
        </w:rPr>
      </w:pPr>
      <w:r w:rsidRPr="007B4FBB">
        <w:rPr>
          <w:rFonts w:cs="Simplified Arabic"/>
          <w:color w:val="0000FF"/>
          <w:sz w:val="28"/>
          <w:szCs w:val="28"/>
          <w:rtl/>
        </w:rPr>
        <w:t>«مَا عَجَّلُوا الْفِطْرَ»</w:t>
      </w:r>
      <w:r w:rsidRPr="00CF5B63">
        <w:rPr>
          <w:rFonts w:cs="Simplified Arabic"/>
          <w:sz w:val="28"/>
          <w:szCs w:val="28"/>
          <w:rtl/>
        </w:rPr>
        <w:t xml:space="preserve"> زاد أبو ذرٍ في حديثه </w:t>
      </w:r>
      <w:r w:rsidRPr="007B4FBB">
        <w:rPr>
          <w:rFonts w:cs="Simplified Arabic"/>
          <w:color w:val="0000FF"/>
          <w:sz w:val="28"/>
          <w:szCs w:val="28"/>
          <w:rtl/>
        </w:rPr>
        <w:t>«وأخروا السحور»</w:t>
      </w:r>
      <w:r w:rsidRPr="00CF5B63">
        <w:rPr>
          <w:rFonts w:cs="Simplified Arabic"/>
          <w:sz w:val="28"/>
          <w:szCs w:val="28"/>
          <w:rtl/>
        </w:rPr>
        <w:t xml:space="preserve"> [أخرجه أحمد].</w:t>
      </w:r>
    </w:p>
    <w:p w:rsidR="00CF5B63" w:rsidRPr="00CF5B63" w:rsidRDefault="00CF5B63" w:rsidP="00CF5B63">
      <w:pPr>
        <w:jc w:val="both"/>
        <w:rPr>
          <w:rFonts w:cs="Simplified Arabic"/>
          <w:sz w:val="28"/>
          <w:szCs w:val="28"/>
          <w:rtl/>
        </w:rPr>
      </w:pPr>
      <w:r w:rsidRPr="00CF5B63">
        <w:rPr>
          <w:rFonts w:cs="Simplified Arabic"/>
          <w:sz w:val="28"/>
          <w:szCs w:val="28"/>
          <w:rtl/>
        </w:rPr>
        <w:t>و</w:t>
      </w:r>
      <w:r w:rsidRPr="007B4FBB">
        <w:rPr>
          <w:rFonts w:cs="Simplified Arabic"/>
          <w:color w:val="0000FF"/>
          <w:sz w:val="28"/>
          <w:szCs w:val="28"/>
          <w:rtl/>
        </w:rPr>
        <w:t>«مَا»</w:t>
      </w:r>
      <w:r w:rsidRPr="00CF5B63">
        <w:rPr>
          <w:rFonts w:cs="Simplified Arabic"/>
          <w:sz w:val="28"/>
          <w:szCs w:val="28"/>
          <w:rtl/>
        </w:rPr>
        <w:t xml:space="preserve"> ظرفيَّة، أي: مُدة فعلهم ذلك؛ امتثالاً للسُنَّة، واقفين عند حدها، غير مُتنطعين بعقولهم ما يُغيِّر قواعدها.</w:t>
      </w:r>
    </w:p>
    <w:p w:rsidR="00CF5B63" w:rsidRPr="007B4FBB" w:rsidRDefault="00CF5B63" w:rsidP="00CF5B63">
      <w:pPr>
        <w:jc w:val="both"/>
        <w:rPr>
          <w:rFonts w:cs="Simplified Arabic"/>
          <w:b/>
          <w:bCs/>
          <w:sz w:val="28"/>
          <w:szCs w:val="28"/>
          <w:rtl/>
        </w:rPr>
      </w:pPr>
      <w:r w:rsidRPr="007B4FBB">
        <w:rPr>
          <w:rFonts w:cs="Simplified Arabic"/>
          <w:b/>
          <w:bCs/>
          <w:sz w:val="28"/>
          <w:szCs w:val="28"/>
          <w:rtl/>
        </w:rPr>
        <w:t>المقدم: تأخير السحور، ما جاء في الصحيحين أبدًا يا شيخ؟</w:t>
      </w:r>
    </w:p>
    <w:p w:rsidR="00CF5B63" w:rsidRPr="00CF5B63" w:rsidRDefault="00CF5B63" w:rsidP="00CF5B63">
      <w:pPr>
        <w:jc w:val="both"/>
        <w:rPr>
          <w:rFonts w:cs="Simplified Arabic"/>
          <w:sz w:val="28"/>
          <w:szCs w:val="28"/>
          <w:rtl/>
        </w:rPr>
      </w:pPr>
      <w:r w:rsidRPr="00CF5B63">
        <w:rPr>
          <w:rFonts w:cs="Simplified Arabic"/>
          <w:sz w:val="28"/>
          <w:szCs w:val="28"/>
          <w:rtl/>
        </w:rPr>
        <w:t>جاء، لكن في هذا السياق.</w:t>
      </w:r>
    </w:p>
    <w:p w:rsidR="00CF5B63" w:rsidRPr="00CF5B63" w:rsidRDefault="00CF5B63" w:rsidP="00CF5B63">
      <w:pPr>
        <w:jc w:val="both"/>
        <w:rPr>
          <w:rFonts w:cs="Simplified Arabic"/>
          <w:sz w:val="28"/>
          <w:szCs w:val="28"/>
          <w:rtl/>
        </w:rPr>
      </w:pPr>
      <w:r w:rsidRPr="007B4FBB">
        <w:rPr>
          <w:rFonts w:cs="Simplified Arabic"/>
          <w:color w:val="0000FF"/>
          <w:sz w:val="28"/>
          <w:szCs w:val="28"/>
          <w:rtl/>
        </w:rPr>
        <w:t>«مَا عَجَّلُوا الْفِطْرَ»</w:t>
      </w:r>
      <w:r w:rsidRPr="00CF5B63">
        <w:rPr>
          <w:rFonts w:cs="Simplified Arabic"/>
          <w:sz w:val="28"/>
          <w:szCs w:val="28"/>
          <w:rtl/>
        </w:rPr>
        <w:t xml:space="preserve"> لأنه بلفظه، حديث أبي ذر: </w:t>
      </w:r>
      <w:r w:rsidRPr="007B4FBB">
        <w:rPr>
          <w:rFonts w:cs="Simplified Arabic"/>
          <w:color w:val="0000FF"/>
          <w:sz w:val="28"/>
          <w:szCs w:val="28"/>
          <w:rtl/>
        </w:rPr>
        <w:t>«لا يَزَالُ النَّاسُ بِخَيْرٍ مَا عَ</w:t>
      </w:r>
      <w:r w:rsidR="007B4FBB">
        <w:rPr>
          <w:rFonts w:cs="Simplified Arabic"/>
          <w:color w:val="0000FF"/>
          <w:sz w:val="28"/>
          <w:szCs w:val="28"/>
          <w:rtl/>
        </w:rPr>
        <w:t>جَّلُوا الْفِطْرَ وَأ</w:t>
      </w:r>
      <w:r w:rsidR="007B4FBB">
        <w:rPr>
          <w:rFonts w:cs="Simplified Arabic" w:hint="cs"/>
          <w:color w:val="0000FF"/>
          <w:sz w:val="28"/>
          <w:szCs w:val="28"/>
          <w:rtl/>
        </w:rPr>
        <w:t>َ</w:t>
      </w:r>
      <w:r w:rsidRPr="007B4FBB">
        <w:rPr>
          <w:rFonts w:cs="Simplified Arabic"/>
          <w:color w:val="0000FF"/>
          <w:sz w:val="28"/>
          <w:szCs w:val="28"/>
          <w:rtl/>
        </w:rPr>
        <w:t>خَروا السحور»</w:t>
      </w:r>
      <w:r w:rsidRPr="00CF5B63">
        <w:rPr>
          <w:rFonts w:cs="Simplified Arabic"/>
          <w:sz w:val="28"/>
          <w:szCs w:val="28"/>
          <w:rtl/>
        </w:rPr>
        <w:t xml:space="preserve"> بلفظه.</w:t>
      </w:r>
    </w:p>
    <w:p w:rsidR="00CF5B63" w:rsidRPr="00CF5B63" w:rsidRDefault="00CF5B63" w:rsidP="00CF5B63">
      <w:pPr>
        <w:jc w:val="both"/>
        <w:rPr>
          <w:rFonts w:cs="Simplified Arabic"/>
          <w:sz w:val="28"/>
          <w:szCs w:val="28"/>
          <w:rtl/>
        </w:rPr>
      </w:pPr>
      <w:r w:rsidRPr="00CF5B63">
        <w:rPr>
          <w:rFonts w:cs="Simplified Arabic"/>
          <w:sz w:val="28"/>
          <w:szCs w:val="28"/>
          <w:rtl/>
        </w:rPr>
        <w:t>و</w:t>
      </w:r>
      <w:r w:rsidRPr="009259C1">
        <w:rPr>
          <w:rFonts w:cs="Simplified Arabic"/>
          <w:color w:val="0000FF"/>
          <w:sz w:val="28"/>
          <w:szCs w:val="28"/>
          <w:rtl/>
        </w:rPr>
        <w:t>«مَا»</w:t>
      </w:r>
      <w:r w:rsidRPr="00CF5B63">
        <w:rPr>
          <w:rFonts w:cs="Simplified Arabic"/>
          <w:sz w:val="28"/>
          <w:szCs w:val="28"/>
          <w:rtl/>
        </w:rPr>
        <w:t xml:space="preserve"> ظرفيَّة، أي: مُدة فعلهم ذلك؛ امتثالاً للسُنَّة، واقفين عند حدها، غير مُتنطعين بعقولهم ما يُغيِّر قواعدها.</w:t>
      </w:r>
    </w:p>
    <w:p w:rsidR="00CF5B63" w:rsidRPr="00CF5B63" w:rsidRDefault="00CF5B63" w:rsidP="00CF5B63">
      <w:pPr>
        <w:jc w:val="both"/>
        <w:rPr>
          <w:rFonts w:cs="Simplified Arabic"/>
          <w:sz w:val="28"/>
          <w:szCs w:val="28"/>
          <w:rtl/>
        </w:rPr>
      </w:pPr>
      <w:r w:rsidRPr="00CF5B63">
        <w:rPr>
          <w:rFonts w:cs="Simplified Arabic"/>
          <w:sz w:val="28"/>
          <w:szCs w:val="28"/>
          <w:rtl/>
        </w:rPr>
        <w:t xml:space="preserve">زاد أبو هريرة في حديثه بيان العلة؛ </w:t>
      </w:r>
      <w:r w:rsidR="009259C1" w:rsidRPr="009259C1">
        <w:rPr>
          <w:rFonts w:cs="Simplified Arabic"/>
          <w:color w:val="0000FF"/>
          <w:sz w:val="28"/>
          <w:szCs w:val="28"/>
          <w:rtl/>
        </w:rPr>
        <w:t>«</w:t>
      </w:r>
      <w:r w:rsidRPr="009259C1">
        <w:rPr>
          <w:rFonts w:cs="Simplified Arabic"/>
          <w:color w:val="0000FF"/>
          <w:sz w:val="28"/>
          <w:szCs w:val="28"/>
          <w:rtl/>
        </w:rPr>
        <w:t>لأن اليهود والنصارى يؤخرون</w:t>
      </w:r>
      <w:r w:rsidR="009259C1" w:rsidRPr="009259C1">
        <w:rPr>
          <w:rFonts w:cs="Simplified Arabic"/>
          <w:color w:val="0000FF"/>
          <w:sz w:val="28"/>
          <w:szCs w:val="28"/>
          <w:rtl/>
        </w:rPr>
        <w:t>»</w:t>
      </w:r>
      <w:r w:rsidRPr="00CF5B63">
        <w:rPr>
          <w:rFonts w:cs="Simplified Arabic"/>
          <w:sz w:val="28"/>
          <w:szCs w:val="28"/>
          <w:rtl/>
        </w:rPr>
        <w:t>، يعني يؤخرون الفِطر، أخرجه أبو داوود وابن خزيمة وغيرهم.</w:t>
      </w:r>
    </w:p>
    <w:p w:rsidR="00CF5B63" w:rsidRPr="00CF5B63" w:rsidRDefault="00CF5B63" w:rsidP="00CF5B63">
      <w:pPr>
        <w:jc w:val="both"/>
        <w:rPr>
          <w:rFonts w:cs="Simplified Arabic"/>
          <w:sz w:val="28"/>
          <w:szCs w:val="28"/>
          <w:rtl/>
        </w:rPr>
      </w:pPr>
      <w:r w:rsidRPr="00CF5B63">
        <w:rPr>
          <w:rFonts w:cs="Simplified Arabic"/>
          <w:sz w:val="28"/>
          <w:szCs w:val="28"/>
          <w:rtl/>
        </w:rPr>
        <w:t>العلة نصَّ عليها؛ لأن اليهود والنصارى يؤخرون فلابد من مخالفتهم.</w:t>
      </w:r>
    </w:p>
    <w:p w:rsidR="00CF5B63" w:rsidRPr="00CF5B63" w:rsidRDefault="00A528C8" w:rsidP="00CF5B63">
      <w:pPr>
        <w:jc w:val="both"/>
        <w:rPr>
          <w:rFonts w:cs="Simplified Arabic"/>
          <w:sz w:val="28"/>
          <w:szCs w:val="28"/>
          <w:rtl/>
        </w:rPr>
      </w:pPr>
      <w:r>
        <w:rPr>
          <w:rFonts w:cs="Simplified Arabic"/>
          <w:sz w:val="28"/>
          <w:szCs w:val="28"/>
          <w:rtl/>
        </w:rPr>
        <w:t>وتأخير أهل الكتاب له أمد، ي</w:t>
      </w:r>
      <w:r>
        <w:rPr>
          <w:rFonts w:cs="Simplified Arabic" w:hint="cs"/>
          <w:sz w:val="28"/>
          <w:szCs w:val="28"/>
          <w:rtl/>
        </w:rPr>
        <w:t>ؤ</w:t>
      </w:r>
      <w:r w:rsidR="00CF5B63" w:rsidRPr="00CF5B63">
        <w:rPr>
          <w:rFonts w:cs="Simplified Arabic"/>
          <w:sz w:val="28"/>
          <w:szCs w:val="28"/>
          <w:rtl/>
        </w:rPr>
        <w:t>خرون إلى متى؟ إلى ظهور النجم.</w:t>
      </w:r>
    </w:p>
    <w:p w:rsidR="00CF5B63" w:rsidRPr="00CF5B63" w:rsidRDefault="00CF5B63" w:rsidP="00CF5B63">
      <w:pPr>
        <w:jc w:val="both"/>
        <w:rPr>
          <w:rFonts w:cs="Simplified Arabic"/>
          <w:sz w:val="28"/>
          <w:szCs w:val="28"/>
          <w:rtl/>
        </w:rPr>
      </w:pPr>
      <w:r w:rsidRPr="00CF5B63">
        <w:rPr>
          <w:rFonts w:cs="Simplified Arabic"/>
          <w:sz w:val="28"/>
          <w:szCs w:val="28"/>
          <w:rtl/>
        </w:rPr>
        <w:t xml:space="preserve">وقد روى ابن حبان والحاكم من حديث سهل بن سعد، بلفظ: </w:t>
      </w:r>
      <w:r w:rsidRPr="009259C1">
        <w:rPr>
          <w:rFonts w:cs="Simplified Arabic"/>
          <w:color w:val="0000FF"/>
          <w:sz w:val="28"/>
          <w:szCs w:val="28"/>
          <w:rtl/>
        </w:rPr>
        <w:t>«لا تزال أمتى على سُنتي، ما لم تنتظر بفطرها النجوم»</w:t>
      </w:r>
      <w:r w:rsidRPr="00CF5B63">
        <w:rPr>
          <w:rFonts w:cs="Simplified Arabic"/>
          <w:sz w:val="28"/>
          <w:szCs w:val="28"/>
          <w:rtl/>
        </w:rPr>
        <w:t>.</w:t>
      </w:r>
    </w:p>
    <w:p w:rsidR="00CF5B63" w:rsidRPr="00CF5B63" w:rsidRDefault="00CF5B63" w:rsidP="00CF5B63">
      <w:pPr>
        <w:jc w:val="both"/>
        <w:rPr>
          <w:rFonts w:cs="Simplified Arabic"/>
          <w:sz w:val="28"/>
          <w:szCs w:val="28"/>
          <w:rtl/>
        </w:rPr>
      </w:pPr>
      <w:r w:rsidRPr="00CF5B63">
        <w:rPr>
          <w:rFonts w:cs="Simplified Arabic"/>
          <w:sz w:val="28"/>
          <w:szCs w:val="28"/>
          <w:rtl/>
        </w:rPr>
        <w:t>قال ابن بطَّال: قال المُهلَّب: إنما حضَّ</w:t>
      </w:r>
      <w:r w:rsidR="00F8510A">
        <w:rPr>
          <w:rFonts w:cs="Simplified Arabic"/>
          <w:sz w:val="28"/>
          <w:szCs w:val="28"/>
          <w:rtl/>
        </w:rPr>
        <w:t>-</w:t>
      </w:r>
      <w:r w:rsidRPr="00CF5B63">
        <w:rPr>
          <w:rFonts w:cs="Simplified Arabic"/>
          <w:sz w:val="28"/>
          <w:szCs w:val="28"/>
          <w:rtl/>
        </w:rPr>
        <w:t xml:space="preserve"> عليه الصلاة والسلام</w:t>
      </w:r>
      <w:r w:rsidR="00F8510A">
        <w:rPr>
          <w:rFonts w:cs="Simplified Arabic"/>
          <w:sz w:val="28"/>
          <w:szCs w:val="28"/>
          <w:rtl/>
        </w:rPr>
        <w:t>-</w:t>
      </w:r>
      <w:r w:rsidRPr="00CF5B63">
        <w:rPr>
          <w:rFonts w:cs="Simplified Arabic"/>
          <w:sz w:val="28"/>
          <w:szCs w:val="28"/>
          <w:rtl/>
        </w:rPr>
        <w:t xml:space="preserve"> على تعجيل الفطر؛ لئلا يُزاد في النهار ساعةٌ من الليل، فيكن ذلك في فروض الله.</w:t>
      </w:r>
    </w:p>
    <w:p w:rsidR="00CF5B63" w:rsidRPr="00CF5B63" w:rsidRDefault="00CF5B63" w:rsidP="00CF5B63">
      <w:pPr>
        <w:jc w:val="both"/>
        <w:rPr>
          <w:rFonts w:cs="Simplified Arabic"/>
          <w:sz w:val="28"/>
          <w:szCs w:val="28"/>
          <w:rtl/>
        </w:rPr>
      </w:pPr>
      <w:r w:rsidRPr="00CF5B63">
        <w:rPr>
          <w:rFonts w:cs="Simplified Arabic"/>
          <w:sz w:val="28"/>
          <w:szCs w:val="28"/>
          <w:rtl/>
        </w:rPr>
        <w:lastRenderedPageBreak/>
        <w:t>يعني حدود الله</w:t>
      </w:r>
      <w:r w:rsidR="009B0949">
        <w:rPr>
          <w:rFonts w:cs="Simplified Arabic" w:hint="cs"/>
          <w:sz w:val="28"/>
          <w:szCs w:val="28"/>
          <w:rtl/>
        </w:rPr>
        <w:t>-</w:t>
      </w:r>
      <w:r w:rsidRPr="00CF5B63">
        <w:rPr>
          <w:rFonts w:cs="Simplified Arabic"/>
          <w:sz w:val="28"/>
          <w:szCs w:val="28"/>
          <w:rtl/>
        </w:rPr>
        <w:t xml:space="preserve"> جلَّ وعلا</w:t>
      </w:r>
      <w:r w:rsidR="009B0949">
        <w:rPr>
          <w:rFonts w:cs="Simplified Arabic" w:hint="cs"/>
          <w:sz w:val="28"/>
          <w:szCs w:val="28"/>
          <w:rtl/>
        </w:rPr>
        <w:t>-</w:t>
      </w:r>
      <w:r w:rsidRPr="00CF5B63">
        <w:rPr>
          <w:rFonts w:cs="Simplified Arabic"/>
          <w:sz w:val="28"/>
          <w:szCs w:val="28"/>
          <w:rtl/>
        </w:rPr>
        <w:t xml:space="preserve"> مُحددة بأول وآخر، فلا يجوز أن يُزاد فيها ولا يُنقص.</w:t>
      </w:r>
    </w:p>
    <w:p w:rsidR="00CF5B63" w:rsidRPr="00CF5B63" w:rsidRDefault="00CF5B63" w:rsidP="00CF5B63">
      <w:pPr>
        <w:jc w:val="both"/>
        <w:rPr>
          <w:rFonts w:cs="Simplified Arabic"/>
          <w:sz w:val="28"/>
          <w:szCs w:val="28"/>
          <w:rtl/>
        </w:rPr>
      </w:pPr>
      <w:r w:rsidRPr="00CF5B63">
        <w:rPr>
          <w:rFonts w:cs="Simplified Arabic"/>
          <w:sz w:val="28"/>
          <w:szCs w:val="28"/>
          <w:rtl/>
        </w:rPr>
        <w:t>قال: ولأن ذلك أرفق بالصائم وأقوى له على الصيام.</w:t>
      </w:r>
    </w:p>
    <w:p w:rsidR="00CF5B63" w:rsidRPr="00CF5B63" w:rsidRDefault="00A528C8" w:rsidP="00CF5B63">
      <w:pPr>
        <w:jc w:val="both"/>
        <w:rPr>
          <w:rFonts w:cs="Simplified Arabic"/>
          <w:sz w:val="28"/>
          <w:szCs w:val="28"/>
          <w:rtl/>
        </w:rPr>
      </w:pPr>
      <w:r>
        <w:rPr>
          <w:rFonts w:cs="Simplified Arabic"/>
          <w:sz w:val="28"/>
          <w:szCs w:val="28"/>
          <w:rtl/>
        </w:rPr>
        <w:t>وقد روى محمد بن عمر</w:t>
      </w:r>
      <w:r>
        <w:rPr>
          <w:rFonts w:cs="Simplified Arabic" w:hint="cs"/>
          <w:sz w:val="28"/>
          <w:szCs w:val="28"/>
          <w:rtl/>
        </w:rPr>
        <w:t>و</w:t>
      </w:r>
      <w:r w:rsidR="00CF5B63" w:rsidRPr="00CF5B63">
        <w:rPr>
          <w:rFonts w:cs="Simplified Arabic"/>
          <w:sz w:val="28"/>
          <w:szCs w:val="28"/>
          <w:rtl/>
        </w:rPr>
        <w:t xml:space="preserve"> عن أبي سلمة عن أبي هريرة، قال: قال رسول الله </w:t>
      </w:r>
      <w:r w:rsidR="009B0949">
        <w:rPr>
          <w:rFonts w:cs="Simplified Arabic" w:hint="cs"/>
          <w:sz w:val="28"/>
          <w:szCs w:val="28"/>
          <w:rtl/>
        </w:rPr>
        <w:t>-</w:t>
      </w:r>
      <w:r w:rsidR="00CF5B63" w:rsidRPr="00CF5B63">
        <w:rPr>
          <w:rFonts w:cs="Simplified Arabic"/>
          <w:sz w:val="28"/>
          <w:szCs w:val="28"/>
          <w:rtl/>
        </w:rPr>
        <w:t>صلى الله عليه وسلم</w:t>
      </w:r>
      <w:r w:rsidR="009B0949">
        <w:rPr>
          <w:rFonts w:cs="Simplified Arabic" w:hint="cs"/>
          <w:sz w:val="28"/>
          <w:szCs w:val="28"/>
          <w:rtl/>
        </w:rPr>
        <w:t>-</w:t>
      </w:r>
      <w:r w:rsidR="00CF5B63" w:rsidRPr="00CF5B63">
        <w:rPr>
          <w:rFonts w:cs="Simplified Arabic"/>
          <w:sz w:val="28"/>
          <w:szCs w:val="28"/>
          <w:rtl/>
        </w:rPr>
        <w:t xml:space="preserve">: </w:t>
      </w:r>
      <w:r w:rsidR="00CF5B63" w:rsidRPr="009259C1">
        <w:rPr>
          <w:rFonts w:cs="Simplified Arabic"/>
          <w:color w:val="0000FF"/>
          <w:sz w:val="28"/>
          <w:szCs w:val="28"/>
          <w:rtl/>
        </w:rPr>
        <w:t>«لا يَزَالُ الدينُ ظاهرًا، ما عجَّل الناس الفِطْر؛ لأنَ اليهودَ يؤخرون»</w:t>
      </w:r>
      <w:r w:rsidR="00CF5B63" w:rsidRPr="00CF5B63">
        <w:rPr>
          <w:rFonts w:cs="Simplified Arabic"/>
          <w:sz w:val="28"/>
          <w:szCs w:val="28"/>
          <w:rtl/>
        </w:rPr>
        <w:t>.</w:t>
      </w:r>
    </w:p>
    <w:p w:rsidR="00CF5B63" w:rsidRPr="00CF5B63" w:rsidRDefault="00CF5B63" w:rsidP="00CF5B63">
      <w:pPr>
        <w:jc w:val="both"/>
        <w:rPr>
          <w:rFonts w:cs="Simplified Arabic"/>
          <w:sz w:val="28"/>
          <w:szCs w:val="28"/>
          <w:rtl/>
        </w:rPr>
      </w:pPr>
      <w:r w:rsidRPr="00CF5B63">
        <w:rPr>
          <w:rFonts w:cs="Simplified Arabic"/>
          <w:sz w:val="28"/>
          <w:szCs w:val="28"/>
          <w:rtl/>
        </w:rPr>
        <w:t>وقال عمر بن ميمون الأودي: كان أصحابُ محمد أسرع الناس فطرًا، وابطأهم سحورًا.</w:t>
      </w:r>
    </w:p>
    <w:p w:rsidR="00CF5B63" w:rsidRPr="00CF5B63" w:rsidRDefault="00CF5B63" w:rsidP="00CF5B63">
      <w:pPr>
        <w:jc w:val="both"/>
        <w:rPr>
          <w:rFonts w:cs="Simplified Arabic"/>
          <w:sz w:val="28"/>
          <w:szCs w:val="28"/>
          <w:rtl/>
        </w:rPr>
      </w:pPr>
      <w:r w:rsidRPr="00CF5B63">
        <w:rPr>
          <w:rFonts w:cs="Simplified Arabic"/>
          <w:sz w:val="28"/>
          <w:szCs w:val="28"/>
          <w:rtl/>
        </w:rPr>
        <w:t>وقال سعيد بن المُسيب: كتب عُمَر إلى أمراء الأجناد: لا تكونوا مسبوقين بفطركم، ولا مُنتظرين بصلاتكم اشتباك النجوم.</w:t>
      </w:r>
    </w:p>
    <w:p w:rsidR="00CF5B63" w:rsidRPr="00CF5B63" w:rsidRDefault="00CF5B63" w:rsidP="00CF5B63">
      <w:pPr>
        <w:jc w:val="both"/>
        <w:rPr>
          <w:rFonts w:cs="Simplified Arabic"/>
          <w:sz w:val="28"/>
          <w:szCs w:val="28"/>
          <w:rtl/>
        </w:rPr>
      </w:pPr>
      <w:r w:rsidRPr="00CF5B63">
        <w:rPr>
          <w:rFonts w:cs="Simplified Arabic"/>
          <w:sz w:val="28"/>
          <w:szCs w:val="28"/>
          <w:rtl/>
        </w:rPr>
        <w:t>هذه النصوص كلها في</w:t>
      </w:r>
      <w:r w:rsidR="00A528C8">
        <w:rPr>
          <w:rFonts w:cs="Simplified Arabic" w:hint="cs"/>
          <w:sz w:val="28"/>
          <w:szCs w:val="28"/>
          <w:rtl/>
        </w:rPr>
        <w:t>ها</w:t>
      </w:r>
      <w:r w:rsidRPr="00CF5B63">
        <w:rPr>
          <w:rFonts w:cs="Simplified Arabic"/>
          <w:sz w:val="28"/>
          <w:szCs w:val="28"/>
          <w:rtl/>
        </w:rPr>
        <w:t xml:space="preserve"> الحث على تعجيل الفِطر وتأخير السحور.</w:t>
      </w:r>
    </w:p>
    <w:p w:rsidR="00CF5B63" w:rsidRPr="00CF5B63" w:rsidRDefault="00CF5B63" w:rsidP="00CF5B63">
      <w:pPr>
        <w:jc w:val="both"/>
        <w:rPr>
          <w:rFonts w:cs="Simplified Arabic"/>
          <w:sz w:val="28"/>
          <w:szCs w:val="28"/>
          <w:rtl/>
        </w:rPr>
      </w:pPr>
      <w:r w:rsidRPr="00CF5B63">
        <w:rPr>
          <w:rFonts w:cs="Simplified Arabic"/>
          <w:sz w:val="28"/>
          <w:szCs w:val="28"/>
          <w:rtl/>
        </w:rPr>
        <w:t>وأما ما ذكره الإمام مالك في ((موطأه)): عن ابن شهابٍ عن حُميد بن عبد الرحمن: أن عُمَر بن الخطاب وعثمان بن عفان كانا يُصليَّان المغرب حين ينظران إلى الليل الأسود قبل أن يُفطرا، ثمَّ يُفطران بعد الصلاة، وذلك في رمضان. هذا خرَّجه الإمام مالك في موطأه من طريق ابن شهاب عن حُميد بن عبد الرحمن: أن عُمَر بن الخطاب وعثمان بن عفان كانا يُصليَّان المغرب حين ينظران إلى الليل الأسود قبل أن يُفطرا، ثمَّ يُفطران بعد الصلاة، وذلك في رمضان.</w:t>
      </w:r>
    </w:p>
    <w:p w:rsidR="00CF5B63" w:rsidRPr="00CF5B63" w:rsidRDefault="00CF5B63" w:rsidP="009B0949">
      <w:pPr>
        <w:jc w:val="both"/>
        <w:rPr>
          <w:rFonts w:cs="Simplified Arabic"/>
          <w:sz w:val="28"/>
          <w:szCs w:val="28"/>
          <w:rtl/>
        </w:rPr>
      </w:pPr>
      <w:r w:rsidRPr="00CF5B63">
        <w:rPr>
          <w:rFonts w:cs="Simplified Arabic"/>
          <w:sz w:val="28"/>
          <w:szCs w:val="28"/>
          <w:rtl/>
        </w:rPr>
        <w:t xml:space="preserve">هذا يُشكِل </w:t>
      </w:r>
      <w:r w:rsidR="009B0949">
        <w:rPr>
          <w:rFonts w:cs="Simplified Arabic" w:hint="cs"/>
          <w:sz w:val="28"/>
          <w:szCs w:val="28"/>
          <w:rtl/>
        </w:rPr>
        <w:t>أو</w:t>
      </w:r>
      <w:r w:rsidRPr="00CF5B63">
        <w:rPr>
          <w:rFonts w:cs="Simplified Arabic"/>
          <w:sz w:val="28"/>
          <w:szCs w:val="28"/>
          <w:rtl/>
        </w:rPr>
        <w:t xml:space="preserve"> ما يُشكِل؟</w:t>
      </w:r>
    </w:p>
    <w:p w:rsidR="00CF5B63" w:rsidRPr="009259C1" w:rsidRDefault="00CF5B63" w:rsidP="00CF5B63">
      <w:pPr>
        <w:jc w:val="both"/>
        <w:rPr>
          <w:rFonts w:cs="Simplified Arabic"/>
          <w:b/>
          <w:bCs/>
          <w:sz w:val="28"/>
          <w:szCs w:val="28"/>
          <w:rtl/>
        </w:rPr>
      </w:pPr>
      <w:r w:rsidRPr="009259C1">
        <w:rPr>
          <w:rFonts w:cs="Simplified Arabic"/>
          <w:b/>
          <w:bCs/>
          <w:sz w:val="28"/>
          <w:szCs w:val="28"/>
          <w:rtl/>
        </w:rPr>
        <w:t>المقدم: يُشكِل وبوضوح.</w:t>
      </w:r>
    </w:p>
    <w:p w:rsidR="00CF5B63" w:rsidRPr="00CF5B63" w:rsidRDefault="00CF5B63" w:rsidP="00CF5B63">
      <w:pPr>
        <w:jc w:val="both"/>
        <w:rPr>
          <w:rFonts w:cs="Simplified Arabic"/>
          <w:sz w:val="28"/>
          <w:szCs w:val="28"/>
          <w:rtl/>
        </w:rPr>
      </w:pPr>
      <w:r w:rsidRPr="00CF5B63">
        <w:rPr>
          <w:rFonts w:cs="Simplified Arabic"/>
          <w:sz w:val="28"/>
          <w:szCs w:val="28"/>
          <w:rtl/>
        </w:rPr>
        <w:t>نعم.</w:t>
      </w:r>
    </w:p>
    <w:p w:rsidR="00CF5B63" w:rsidRPr="00CF5B63" w:rsidRDefault="00CF5B63" w:rsidP="00CF5B63">
      <w:pPr>
        <w:jc w:val="both"/>
        <w:rPr>
          <w:rFonts w:cs="Simplified Arabic"/>
          <w:sz w:val="28"/>
          <w:szCs w:val="28"/>
          <w:rtl/>
        </w:rPr>
      </w:pPr>
      <w:r w:rsidRPr="00CF5B63">
        <w:rPr>
          <w:rFonts w:cs="Simplified Arabic"/>
          <w:sz w:val="28"/>
          <w:szCs w:val="28"/>
          <w:rtl/>
        </w:rPr>
        <w:t>يقول الباجي في ((المُنتقى)): قوله: كان</w:t>
      </w:r>
      <w:r w:rsidR="009B0949">
        <w:rPr>
          <w:rFonts w:cs="Simplified Arabic" w:hint="cs"/>
          <w:sz w:val="28"/>
          <w:szCs w:val="28"/>
          <w:rtl/>
        </w:rPr>
        <w:t>ا</w:t>
      </w:r>
      <w:r w:rsidRPr="00CF5B63">
        <w:rPr>
          <w:rFonts w:cs="Simplified Arabic"/>
          <w:sz w:val="28"/>
          <w:szCs w:val="28"/>
          <w:rtl/>
        </w:rPr>
        <w:t xml:space="preserve"> يُصليان المغرب حين ينظران إلى الليل الأسود، يُريد حين كانا يريانه في أفق المشرق، وذلك عند غروب الشمس.</w:t>
      </w:r>
    </w:p>
    <w:p w:rsidR="00CF5B63" w:rsidRPr="00CF5B63" w:rsidRDefault="00CF5B63" w:rsidP="00CF5B63">
      <w:pPr>
        <w:jc w:val="both"/>
        <w:rPr>
          <w:rFonts w:cs="Simplified Arabic"/>
          <w:sz w:val="28"/>
          <w:szCs w:val="28"/>
          <w:rtl/>
        </w:rPr>
      </w:pPr>
      <w:r w:rsidRPr="00CF5B63">
        <w:rPr>
          <w:rFonts w:cs="Simplified Arabic"/>
          <w:sz w:val="28"/>
          <w:szCs w:val="28"/>
          <w:rtl/>
        </w:rPr>
        <w:t>يعني يريان الليل الأسود قد أقبَل، يعني وقت الغروب.</w:t>
      </w:r>
    </w:p>
    <w:p w:rsidR="00CF5B63" w:rsidRPr="009259C1" w:rsidRDefault="00CF5B63" w:rsidP="00CF5B63">
      <w:pPr>
        <w:jc w:val="both"/>
        <w:rPr>
          <w:rFonts w:cs="Simplified Arabic"/>
          <w:b/>
          <w:bCs/>
          <w:sz w:val="28"/>
          <w:szCs w:val="28"/>
          <w:rtl/>
        </w:rPr>
      </w:pPr>
      <w:r w:rsidRPr="009259C1">
        <w:rPr>
          <w:rFonts w:cs="Simplified Arabic"/>
          <w:b/>
          <w:bCs/>
          <w:sz w:val="28"/>
          <w:szCs w:val="28"/>
          <w:rtl/>
        </w:rPr>
        <w:t>المقدم: طيب والصلاة؟</w:t>
      </w:r>
    </w:p>
    <w:p w:rsidR="00CF5B63" w:rsidRPr="00CF5B63" w:rsidRDefault="00CF5B63" w:rsidP="00CF5B63">
      <w:pPr>
        <w:jc w:val="both"/>
        <w:rPr>
          <w:rFonts w:cs="Simplified Arabic"/>
          <w:sz w:val="28"/>
          <w:szCs w:val="28"/>
          <w:rtl/>
        </w:rPr>
      </w:pPr>
      <w:r w:rsidRPr="00CF5B63">
        <w:rPr>
          <w:rFonts w:cs="Simplified Arabic"/>
          <w:sz w:val="28"/>
          <w:szCs w:val="28"/>
          <w:rtl/>
        </w:rPr>
        <w:t>وهو معنى قول النبي</w:t>
      </w:r>
      <w:r w:rsidR="009B0949">
        <w:rPr>
          <w:rFonts w:cs="Simplified Arabic" w:hint="cs"/>
          <w:sz w:val="28"/>
          <w:szCs w:val="28"/>
          <w:rtl/>
        </w:rPr>
        <w:t>-</w:t>
      </w:r>
      <w:r w:rsidRPr="00CF5B63">
        <w:rPr>
          <w:rFonts w:cs="Simplified Arabic"/>
          <w:sz w:val="28"/>
          <w:szCs w:val="28"/>
          <w:rtl/>
        </w:rPr>
        <w:t xml:space="preserve"> صلى الله عليه وسلم</w:t>
      </w:r>
      <w:r w:rsidR="009B0949">
        <w:rPr>
          <w:rFonts w:cs="Simplified Arabic" w:hint="cs"/>
          <w:sz w:val="28"/>
          <w:szCs w:val="28"/>
          <w:rtl/>
        </w:rPr>
        <w:t>-</w:t>
      </w:r>
      <w:r w:rsidRPr="00CF5B63">
        <w:rPr>
          <w:rFonts w:cs="Simplified Arabic"/>
          <w:sz w:val="28"/>
          <w:szCs w:val="28"/>
          <w:rtl/>
        </w:rPr>
        <w:t xml:space="preserve">: </w:t>
      </w:r>
      <w:r w:rsidRPr="009259C1">
        <w:rPr>
          <w:rFonts w:cs="Simplified Arabic"/>
          <w:color w:val="0000FF"/>
          <w:sz w:val="28"/>
          <w:szCs w:val="28"/>
          <w:rtl/>
        </w:rPr>
        <w:t>«إِذَا رَأَيْتُمُ اللَّيْلَ أَقْبَلَ مِنْ هَاهُنَا فَقَدْ أَفْطَرَ الصَّائِمُ»</w:t>
      </w:r>
      <w:r w:rsidRPr="00CF5B63">
        <w:rPr>
          <w:rFonts w:cs="Simplified Arabic"/>
          <w:sz w:val="28"/>
          <w:szCs w:val="28"/>
          <w:rtl/>
        </w:rPr>
        <w:t>.</w:t>
      </w:r>
    </w:p>
    <w:p w:rsidR="00CF5B63" w:rsidRPr="00CF5B63" w:rsidRDefault="00CF5B63" w:rsidP="00CF5B63">
      <w:pPr>
        <w:jc w:val="both"/>
        <w:rPr>
          <w:rFonts w:cs="Simplified Arabic"/>
          <w:sz w:val="28"/>
          <w:szCs w:val="28"/>
          <w:rtl/>
        </w:rPr>
      </w:pPr>
      <w:r w:rsidRPr="00CF5B63">
        <w:rPr>
          <w:rFonts w:cs="Simplified Arabic"/>
          <w:sz w:val="28"/>
          <w:szCs w:val="28"/>
          <w:rtl/>
        </w:rPr>
        <w:t>فكان عُمَر وعثمان إذا رأيا سواد الليل في أفق المغرب، تيقنا غروب الشمس. يشرعان في صلاة المغرب، يعني لا خلاف أن تعجيلها مشروع، فكان</w:t>
      </w:r>
      <w:r w:rsidR="009B0949">
        <w:rPr>
          <w:rFonts w:cs="Simplified Arabic" w:hint="cs"/>
          <w:sz w:val="28"/>
          <w:szCs w:val="28"/>
          <w:rtl/>
        </w:rPr>
        <w:t>ا</w:t>
      </w:r>
      <w:r w:rsidRPr="00CF5B63">
        <w:rPr>
          <w:rFonts w:cs="Simplified Arabic"/>
          <w:sz w:val="28"/>
          <w:szCs w:val="28"/>
          <w:rtl/>
        </w:rPr>
        <w:t xml:space="preserve"> يبدأن بالعبادة، فإذا فرغا من الصلاة أفطرا.</w:t>
      </w:r>
    </w:p>
    <w:p w:rsidR="00CF5B63" w:rsidRPr="00CF5B63" w:rsidRDefault="00CF5B63" w:rsidP="00CF5B63">
      <w:pPr>
        <w:jc w:val="both"/>
        <w:rPr>
          <w:rFonts w:cs="Simplified Arabic"/>
          <w:sz w:val="28"/>
          <w:szCs w:val="28"/>
          <w:rtl/>
        </w:rPr>
      </w:pPr>
      <w:r w:rsidRPr="00CF5B63">
        <w:rPr>
          <w:rFonts w:cs="Simplified Arabic"/>
          <w:sz w:val="28"/>
          <w:szCs w:val="28"/>
          <w:rtl/>
        </w:rPr>
        <w:t>وليس هذا بتأخيرٍ للفِطر؛ لأن التأخير إنما كُرِهَ ممن أخره إلى اشتباك النجوم على وجه المبالغة، ولم يؤخر للمبادرة إلى عبادة.</w:t>
      </w:r>
    </w:p>
    <w:p w:rsidR="00CF5B63" w:rsidRPr="009259C1" w:rsidRDefault="00CF5B63" w:rsidP="009B0949">
      <w:pPr>
        <w:jc w:val="both"/>
        <w:rPr>
          <w:rFonts w:cs="Simplified Arabic"/>
          <w:b/>
          <w:bCs/>
          <w:sz w:val="28"/>
          <w:szCs w:val="28"/>
          <w:rtl/>
        </w:rPr>
      </w:pPr>
      <w:r w:rsidRPr="009259C1">
        <w:rPr>
          <w:rFonts w:cs="Simplified Arabic"/>
          <w:b/>
          <w:bCs/>
          <w:sz w:val="28"/>
          <w:szCs w:val="28"/>
          <w:rtl/>
        </w:rPr>
        <w:t>المقدم: ما يقنع أبد</w:t>
      </w:r>
      <w:r w:rsidR="009B0949">
        <w:rPr>
          <w:rFonts w:cs="Simplified Arabic" w:hint="cs"/>
          <w:b/>
          <w:bCs/>
          <w:sz w:val="28"/>
          <w:szCs w:val="28"/>
          <w:rtl/>
        </w:rPr>
        <w:t>ًا</w:t>
      </w:r>
      <w:r w:rsidRPr="009259C1">
        <w:rPr>
          <w:rFonts w:cs="Simplified Arabic"/>
          <w:b/>
          <w:bCs/>
          <w:sz w:val="28"/>
          <w:szCs w:val="28"/>
          <w:rtl/>
        </w:rPr>
        <w:t xml:space="preserve"> يا شيخ.</w:t>
      </w:r>
    </w:p>
    <w:p w:rsidR="00CF5B63" w:rsidRPr="00CF5B63" w:rsidRDefault="00CF5B63" w:rsidP="00CF5B63">
      <w:pPr>
        <w:jc w:val="both"/>
        <w:rPr>
          <w:rFonts w:cs="Simplified Arabic"/>
          <w:sz w:val="28"/>
          <w:szCs w:val="28"/>
          <w:rtl/>
        </w:rPr>
      </w:pPr>
      <w:r w:rsidRPr="00CF5B63">
        <w:rPr>
          <w:rFonts w:cs="Simplified Arabic"/>
          <w:sz w:val="28"/>
          <w:szCs w:val="28"/>
          <w:rtl/>
        </w:rPr>
        <w:t>يعني لو أخ</w:t>
      </w:r>
      <w:r w:rsidR="009259C1">
        <w:rPr>
          <w:rFonts w:cs="Simplified Arabic" w:hint="cs"/>
          <w:sz w:val="28"/>
          <w:szCs w:val="28"/>
          <w:rtl/>
        </w:rPr>
        <w:t>َّ</w:t>
      </w:r>
      <w:r w:rsidRPr="00CF5B63">
        <w:rPr>
          <w:rFonts w:cs="Simplified Arabic"/>
          <w:sz w:val="28"/>
          <w:szCs w:val="28"/>
          <w:rtl/>
        </w:rPr>
        <w:t>ر إلى قُبيل اشتباك النجوم، عمل بالحديث أم لم يعمل؟</w:t>
      </w:r>
    </w:p>
    <w:p w:rsidR="00CF5B63" w:rsidRPr="00A43B20" w:rsidRDefault="00CF5B63" w:rsidP="00CF5B63">
      <w:pPr>
        <w:jc w:val="both"/>
        <w:rPr>
          <w:rFonts w:cs="Simplified Arabic"/>
          <w:b/>
          <w:bCs/>
          <w:sz w:val="28"/>
          <w:szCs w:val="28"/>
          <w:rtl/>
        </w:rPr>
      </w:pPr>
      <w:r w:rsidRPr="00A43B20">
        <w:rPr>
          <w:rFonts w:cs="Simplified Arabic"/>
          <w:b/>
          <w:bCs/>
          <w:sz w:val="28"/>
          <w:szCs w:val="28"/>
          <w:rtl/>
        </w:rPr>
        <w:t>المقدم: ما عمل.</w:t>
      </w:r>
    </w:p>
    <w:p w:rsidR="00CF5B63" w:rsidRPr="00CF5B63" w:rsidRDefault="00CF5B63" w:rsidP="00CF5B63">
      <w:pPr>
        <w:jc w:val="both"/>
        <w:rPr>
          <w:rFonts w:cs="Simplified Arabic"/>
          <w:sz w:val="28"/>
          <w:szCs w:val="28"/>
          <w:rtl/>
        </w:rPr>
      </w:pPr>
      <w:r w:rsidRPr="00CF5B63">
        <w:rPr>
          <w:rFonts w:cs="Simplified Arabic"/>
          <w:sz w:val="28"/>
          <w:szCs w:val="28"/>
          <w:rtl/>
        </w:rPr>
        <w:t>ما عمل بالحديث.</w:t>
      </w:r>
    </w:p>
    <w:p w:rsidR="00CF5B63" w:rsidRPr="00A43B20" w:rsidRDefault="00CF5B63" w:rsidP="00CF5B63">
      <w:pPr>
        <w:jc w:val="both"/>
        <w:rPr>
          <w:rFonts w:cs="Simplified Arabic"/>
          <w:b/>
          <w:bCs/>
          <w:sz w:val="28"/>
          <w:szCs w:val="28"/>
          <w:rtl/>
        </w:rPr>
      </w:pPr>
      <w:r w:rsidRPr="00A43B20">
        <w:rPr>
          <w:rFonts w:cs="Simplified Arabic"/>
          <w:b/>
          <w:bCs/>
          <w:sz w:val="28"/>
          <w:szCs w:val="28"/>
          <w:rtl/>
        </w:rPr>
        <w:t>المقدم: أصل مجرد تقديمه الصلاة على الفِطر يُخالف</w:t>
      </w:r>
      <w:r w:rsidR="00A528C8">
        <w:rPr>
          <w:rFonts w:cs="Simplified Arabic" w:hint="cs"/>
          <w:b/>
          <w:bCs/>
          <w:sz w:val="28"/>
          <w:szCs w:val="28"/>
          <w:rtl/>
        </w:rPr>
        <w:t>ه</w:t>
      </w:r>
      <w:r w:rsidRPr="00A43B20">
        <w:rPr>
          <w:rFonts w:cs="Simplified Arabic"/>
          <w:b/>
          <w:bCs/>
          <w:sz w:val="28"/>
          <w:szCs w:val="28"/>
          <w:rtl/>
        </w:rPr>
        <w:t xml:space="preserve"> أحاديث أخرى.</w:t>
      </w:r>
    </w:p>
    <w:p w:rsidR="00CF5B63" w:rsidRPr="00CF5B63" w:rsidRDefault="00CF5B63" w:rsidP="00CF5B63">
      <w:pPr>
        <w:jc w:val="both"/>
        <w:rPr>
          <w:rFonts w:cs="Simplified Arabic"/>
          <w:sz w:val="28"/>
          <w:szCs w:val="28"/>
          <w:rtl/>
        </w:rPr>
      </w:pPr>
      <w:r w:rsidRPr="00CF5B63">
        <w:rPr>
          <w:rFonts w:cs="Simplified Arabic"/>
          <w:sz w:val="28"/>
          <w:szCs w:val="28"/>
          <w:rtl/>
        </w:rPr>
        <w:lastRenderedPageBreak/>
        <w:t>نعم.</w:t>
      </w:r>
    </w:p>
    <w:p w:rsidR="00CF5B63" w:rsidRPr="00CF5B63" w:rsidRDefault="00CF5B63" w:rsidP="00CF5B63">
      <w:pPr>
        <w:jc w:val="both"/>
        <w:rPr>
          <w:rFonts w:cs="Simplified Arabic"/>
          <w:sz w:val="28"/>
          <w:szCs w:val="28"/>
          <w:rtl/>
        </w:rPr>
      </w:pPr>
      <w:r w:rsidRPr="00CF5B63">
        <w:rPr>
          <w:rFonts w:cs="Simplified Arabic"/>
          <w:sz w:val="28"/>
          <w:szCs w:val="28"/>
          <w:rtl/>
        </w:rPr>
        <w:t>في ((الأم)) للإمام الشافعي، قال</w:t>
      </w:r>
      <w:r w:rsidR="009B0949">
        <w:rPr>
          <w:rFonts w:cs="Simplified Arabic" w:hint="cs"/>
          <w:sz w:val="28"/>
          <w:szCs w:val="28"/>
          <w:rtl/>
        </w:rPr>
        <w:t>-</w:t>
      </w:r>
      <w:r w:rsidRPr="00CF5B63">
        <w:rPr>
          <w:rFonts w:cs="Simplified Arabic"/>
          <w:sz w:val="28"/>
          <w:szCs w:val="28"/>
          <w:rtl/>
        </w:rPr>
        <w:t xml:space="preserve"> رحمه الله</w:t>
      </w:r>
      <w:r w:rsidR="009B0949">
        <w:rPr>
          <w:rFonts w:cs="Simplified Arabic" w:hint="cs"/>
          <w:sz w:val="28"/>
          <w:szCs w:val="28"/>
          <w:rtl/>
        </w:rPr>
        <w:t>-</w:t>
      </w:r>
      <w:r w:rsidRPr="00CF5B63">
        <w:rPr>
          <w:rFonts w:cs="Simplified Arabic"/>
          <w:sz w:val="28"/>
          <w:szCs w:val="28"/>
          <w:rtl/>
        </w:rPr>
        <w:t>: كأنهما يريان تأخير ذلك واسعًا، لا أنهما يعمدان الفضل لتركه.</w:t>
      </w:r>
    </w:p>
    <w:p w:rsidR="00CF5B63" w:rsidRPr="00CF5B63" w:rsidRDefault="00CF5B63" w:rsidP="00CF5B63">
      <w:pPr>
        <w:jc w:val="both"/>
        <w:rPr>
          <w:rFonts w:cs="Simplified Arabic"/>
          <w:sz w:val="28"/>
          <w:szCs w:val="28"/>
          <w:rtl/>
        </w:rPr>
      </w:pPr>
      <w:r w:rsidRPr="00CF5B63">
        <w:rPr>
          <w:rFonts w:cs="Simplified Arabic"/>
          <w:sz w:val="28"/>
          <w:szCs w:val="28"/>
          <w:rtl/>
        </w:rPr>
        <w:t>يعني لا أنهما يريان أن الفضل في ترك التعجيل، بعد أن أُبيحَ لهما وصارا مُفطرين بغير أكلٍ ولا شُرب؛ لأن الصوم لا يصلح في الليل</w:t>
      </w:r>
      <w:r w:rsidR="009B0949">
        <w:rPr>
          <w:rFonts w:cs="Simplified Arabic" w:hint="cs"/>
          <w:sz w:val="28"/>
          <w:szCs w:val="28"/>
          <w:rtl/>
        </w:rPr>
        <w:t>،</w:t>
      </w:r>
      <w:r w:rsidRPr="00CF5B63">
        <w:rPr>
          <w:rFonts w:cs="Simplified Arabic"/>
          <w:sz w:val="28"/>
          <w:szCs w:val="28"/>
          <w:rtl/>
        </w:rPr>
        <w:t xml:space="preserve"> </w:t>
      </w:r>
      <w:r w:rsidR="00A528C8">
        <w:rPr>
          <w:rFonts w:cs="Simplified Arabic"/>
          <w:sz w:val="28"/>
          <w:szCs w:val="28"/>
          <w:rtl/>
        </w:rPr>
        <w:t>ولا يكون به صاحبه صائمًا وإن نو</w:t>
      </w:r>
      <w:r w:rsidR="00A528C8">
        <w:rPr>
          <w:rFonts w:cs="Simplified Arabic" w:hint="cs"/>
          <w:sz w:val="28"/>
          <w:szCs w:val="28"/>
          <w:rtl/>
        </w:rPr>
        <w:t>اه</w:t>
      </w:r>
      <w:r w:rsidRPr="00CF5B63">
        <w:rPr>
          <w:rFonts w:cs="Simplified Arabic"/>
          <w:sz w:val="28"/>
          <w:szCs w:val="28"/>
          <w:rtl/>
        </w:rPr>
        <w:t>.</w:t>
      </w:r>
    </w:p>
    <w:p w:rsidR="00CF5B63" w:rsidRPr="00CF5B63" w:rsidRDefault="00CF5B63" w:rsidP="00CF5B63">
      <w:pPr>
        <w:jc w:val="both"/>
        <w:rPr>
          <w:rFonts w:cs="Simplified Arabic"/>
          <w:sz w:val="28"/>
          <w:szCs w:val="28"/>
          <w:rtl/>
        </w:rPr>
      </w:pPr>
      <w:r w:rsidRPr="00CF5B63">
        <w:rPr>
          <w:rFonts w:cs="Simplified Arabic"/>
          <w:sz w:val="28"/>
          <w:szCs w:val="28"/>
          <w:rtl/>
        </w:rPr>
        <w:t>كلام الإمام</w:t>
      </w:r>
      <w:r w:rsidR="00A528C8">
        <w:rPr>
          <w:rFonts w:cs="Simplified Arabic"/>
          <w:sz w:val="28"/>
          <w:szCs w:val="28"/>
          <w:rtl/>
        </w:rPr>
        <w:t xml:space="preserve"> الشافعي</w:t>
      </w:r>
      <w:r w:rsidR="009B0949">
        <w:rPr>
          <w:rFonts w:cs="Simplified Arabic" w:hint="cs"/>
          <w:sz w:val="28"/>
          <w:szCs w:val="28"/>
          <w:rtl/>
        </w:rPr>
        <w:t>-</w:t>
      </w:r>
      <w:r w:rsidR="00A528C8">
        <w:rPr>
          <w:rFonts w:cs="Simplified Arabic"/>
          <w:sz w:val="28"/>
          <w:szCs w:val="28"/>
          <w:rtl/>
        </w:rPr>
        <w:t xml:space="preserve"> رحمه الله</w:t>
      </w:r>
      <w:r w:rsidR="009B0949">
        <w:rPr>
          <w:rFonts w:cs="Simplified Arabic" w:hint="cs"/>
          <w:sz w:val="28"/>
          <w:szCs w:val="28"/>
          <w:rtl/>
        </w:rPr>
        <w:t>-</w:t>
      </w:r>
      <w:r w:rsidR="00A528C8">
        <w:rPr>
          <w:rFonts w:cs="Simplified Arabic"/>
          <w:sz w:val="28"/>
          <w:szCs w:val="28"/>
          <w:rtl/>
        </w:rPr>
        <w:t>، يقول: أفطرا</w:t>
      </w:r>
      <w:r w:rsidRPr="00CF5B63">
        <w:rPr>
          <w:rFonts w:cs="Simplified Arabic"/>
          <w:sz w:val="28"/>
          <w:szCs w:val="28"/>
          <w:rtl/>
        </w:rPr>
        <w:t>...</w:t>
      </w:r>
    </w:p>
    <w:p w:rsidR="00CF5B63" w:rsidRPr="00A43B20" w:rsidRDefault="00CF5B63" w:rsidP="00CF5B63">
      <w:pPr>
        <w:jc w:val="both"/>
        <w:rPr>
          <w:rFonts w:cs="Simplified Arabic"/>
          <w:b/>
          <w:bCs/>
          <w:sz w:val="28"/>
          <w:szCs w:val="28"/>
          <w:rtl/>
        </w:rPr>
      </w:pPr>
      <w:r w:rsidRPr="00A43B20">
        <w:rPr>
          <w:rFonts w:cs="Simplified Arabic"/>
          <w:b/>
          <w:bCs/>
          <w:sz w:val="28"/>
          <w:szCs w:val="28"/>
          <w:rtl/>
        </w:rPr>
        <w:t>المقدم: بمجرد دخول الليل.</w:t>
      </w:r>
    </w:p>
    <w:p w:rsidR="00CF5B63" w:rsidRPr="00CF5B63" w:rsidRDefault="00CF5B63" w:rsidP="00CF5B63">
      <w:pPr>
        <w:jc w:val="both"/>
        <w:rPr>
          <w:rFonts w:cs="Simplified Arabic"/>
          <w:sz w:val="28"/>
          <w:szCs w:val="28"/>
          <w:rtl/>
        </w:rPr>
      </w:pPr>
      <w:r w:rsidRPr="00CF5B63">
        <w:rPr>
          <w:rFonts w:cs="Simplified Arabic"/>
          <w:sz w:val="28"/>
          <w:szCs w:val="28"/>
          <w:rtl/>
        </w:rPr>
        <w:t>بمجرد غروب الشمس، فالمبادرة حاصلة؛ لأنهما أصبحا مُفطرين والصوم لا يصلح في الليل، ولا يكون صاحبه صائمًا وإن نواه.</w:t>
      </w:r>
    </w:p>
    <w:p w:rsidR="00CF5B63" w:rsidRPr="00CF5B63" w:rsidRDefault="00CF5B63" w:rsidP="00CF5B63">
      <w:pPr>
        <w:jc w:val="both"/>
        <w:rPr>
          <w:rFonts w:cs="Simplified Arabic"/>
          <w:sz w:val="28"/>
          <w:szCs w:val="28"/>
          <w:rtl/>
        </w:rPr>
      </w:pPr>
      <w:r w:rsidRPr="00CF5B63">
        <w:rPr>
          <w:rFonts w:cs="Simplified Arabic"/>
          <w:sz w:val="28"/>
          <w:szCs w:val="28"/>
          <w:rtl/>
        </w:rPr>
        <w:t>يعني لو استقام كلام الإمام</w:t>
      </w:r>
      <w:r w:rsidR="00F8510A">
        <w:rPr>
          <w:rFonts w:cs="Simplified Arabic"/>
          <w:sz w:val="28"/>
          <w:szCs w:val="28"/>
          <w:rtl/>
        </w:rPr>
        <w:t>-</w:t>
      </w:r>
      <w:r w:rsidRPr="00CF5B63">
        <w:rPr>
          <w:rFonts w:cs="Simplified Arabic"/>
          <w:sz w:val="28"/>
          <w:szCs w:val="28"/>
          <w:rtl/>
        </w:rPr>
        <w:t xml:space="preserve"> رحمه الله عليه</w:t>
      </w:r>
      <w:r w:rsidR="00F8510A">
        <w:rPr>
          <w:rFonts w:cs="Simplified Arabic"/>
          <w:sz w:val="28"/>
          <w:szCs w:val="28"/>
          <w:rtl/>
        </w:rPr>
        <w:t>-</w:t>
      </w:r>
      <w:r w:rsidRPr="00CF5B63">
        <w:rPr>
          <w:rFonts w:cs="Simplified Arabic"/>
          <w:sz w:val="28"/>
          <w:szCs w:val="28"/>
          <w:rtl/>
        </w:rPr>
        <w:t xml:space="preserve"> لما احتجنا لحديث الباب، كان الناس كلهم تعجلوا الفطر بغروب الشمس.</w:t>
      </w:r>
    </w:p>
    <w:p w:rsidR="00CF5B63" w:rsidRPr="00CF5B63" w:rsidRDefault="00CF5B63" w:rsidP="00CF5B63">
      <w:pPr>
        <w:jc w:val="both"/>
        <w:rPr>
          <w:rFonts w:cs="Simplified Arabic"/>
          <w:sz w:val="28"/>
          <w:szCs w:val="28"/>
          <w:rtl/>
        </w:rPr>
      </w:pPr>
      <w:r w:rsidRPr="00CF5B63">
        <w:rPr>
          <w:rFonts w:cs="Simplified Arabic"/>
          <w:sz w:val="28"/>
          <w:szCs w:val="28"/>
          <w:rtl/>
        </w:rPr>
        <w:t>وجوابي عن هذا الخبر، قلتُ: رواية حُميد بن عبد الرحمن عن عُمَر مُرسلَّة، فهو يحكي قصةً لم يشهدها.</w:t>
      </w:r>
    </w:p>
    <w:p w:rsidR="00CF5B63" w:rsidRPr="00CF5B63" w:rsidRDefault="00CF5B63" w:rsidP="00CF5B63">
      <w:pPr>
        <w:jc w:val="both"/>
        <w:rPr>
          <w:rFonts w:cs="Simplified Arabic"/>
          <w:sz w:val="28"/>
          <w:szCs w:val="28"/>
          <w:rtl/>
        </w:rPr>
      </w:pPr>
      <w:r w:rsidRPr="00CF5B63">
        <w:rPr>
          <w:rFonts w:cs="Simplified Arabic"/>
          <w:sz w:val="28"/>
          <w:szCs w:val="28"/>
          <w:rtl/>
        </w:rPr>
        <w:t>وروى ابن أبي شيبة وغيره عن أنس، قال: ما رأيت رسول الله</w:t>
      </w:r>
      <w:r w:rsidR="009B0949">
        <w:rPr>
          <w:rFonts w:cs="Simplified Arabic" w:hint="cs"/>
          <w:sz w:val="28"/>
          <w:szCs w:val="28"/>
          <w:rtl/>
        </w:rPr>
        <w:t>-</w:t>
      </w:r>
      <w:r w:rsidRPr="00CF5B63">
        <w:rPr>
          <w:rFonts w:cs="Simplified Arabic"/>
          <w:sz w:val="28"/>
          <w:szCs w:val="28"/>
          <w:rtl/>
        </w:rPr>
        <w:t xml:space="preserve"> صلى الله عليه وسلم</w:t>
      </w:r>
      <w:r w:rsidR="009B0949">
        <w:rPr>
          <w:rFonts w:cs="Simplified Arabic" w:hint="cs"/>
          <w:sz w:val="28"/>
          <w:szCs w:val="28"/>
          <w:rtl/>
        </w:rPr>
        <w:t>-</w:t>
      </w:r>
      <w:r w:rsidRPr="00CF5B63">
        <w:rPr>
          <w:rFonts w:cs="Simplified Arabic"/>
          <w:sz w:val="28"/>
          <w:szCs w:val="28"/>
          <w:rtl/>
        </w:rPr>
        <w:t xml:space="preserve"> يُصلي حتى يُفطِر، ولو على شربةٍ من ماء.</w:t>
      </w:r>
    </w:p>
    <w:p w:rsidR="00CF5B63" w:rsidRPr="00CF5B63" w:rsidRDefault="00CF5B63" w:rsidP="00CF5B63">
      <w:pPr>
        <w:jc w:val="both"/>
        <w:rPr>
          <w:rFonts w:cs="Simplified Arabic"/>
          <w:sz w:val="28"/>
          <w:szCs w:val="28"/>
          <w:rtl/>
        </w:rPr>
      </w:pPr>
      <w:r w:rsidRPr="00CF5B63">
        <w:rPr>
          <w:rFonts w:cs="Simplified Arabic"/>
          <w:sz w:val="28"/>
          <w:szCs w:val="28"/>
          <w:rtl/>
        </w:rPr>
        <w:t>في ترجمة حُميد بن عبد الرحمن من</w:t>
      </w:r>
      <w:r w:rsidR="009B0949">
        <w:rPr>
          <w:rFonts w:cs="Simplified Arabic"/>
          <w:sz w:val="28"/>
          <w:szCs w:val="28"/>
          <w:rtl/>
        </w:rPr>
        <w:t xml:space="preserve"> ((التهذيب))، يقول: حُميد لم ير</w:t>
      </w:r>
      <w:r w:rsidR="009B0949">
        <w:rPr>
          <w:rFonts w:cs="Simplified Arabic" w:hint="cs"/>
          <w:sz w:val="28"/>
          <w:szCs w:val="28"/>
          <w:rtl/>
        </w:rPr>
        <w:t>َ</w:t>
      </w:r>
      <w:r w:rsidRPr="00CF5B63">
        <w:rPr>
          <w:rFonts w:cs="Simplified Arabic"/>
          <w:sz w:val="28"/>
          <w:szCs w:val="28"/>
          <w:rtl/>
        </w:rPr>
        <w:t xml:space="preserve"> عُمَر، ولم يسمع منه شيئًا. وسنه وموته يدلُّ على ذلك. ولعله قد سمع من عثمان؛ لأنه كان خاله. توفي سنة خمسٍ وتسعين، وهو ابن ثلاثٍ وسبعين. يكون ولد سنة كم؟ ولِد سنة اثنين وعشرين، وعُمَر استشهد سنة ثلاثة وعشرين.</w:t>
      </w:r>
    </w:p>
    <w:p w:rsidR="00CF5B63" w:rsidRPr="00A43B20" w:rsidRDefault="00CF5B63" w:rsidP="00CF5B63">
      <w:pPr>
        <w:jc w:val="both"/>
        <w:rPr>
          <w:rFonts w:cs="Simplified Arabic"/>
          <w:b/>
          <w:bCs/>
          <w:sz w:val="28"/>
          <w:szCs w:val="28"/>
          <w:rtl/>
        </w:rPr>
      </w:pPr>
      <w:r w:rsidRPr="00A43B20">
        <w:rPr>
          <w:rFonts w:cs="Simplified Arabic"/>
          <w:b/>
          <w:bCs/>
          <w:sz w:val="28"/>
          <w:szCs w:val="28"/>
          <w:rtl/>
        </w:rPr>
        <w:t>المقدم: ما أدركه.</w:t>
      </w:r>
    </w:p>
    <w:p w:rsidR="00CF5B63" w:rsidRPr="00CF5B63" w:rsidRDefault="00CF5B63" w:rsidP="00CF5B63">
      <w:pPr>
        <w:jc w:val="both"/>
        <w:rPr>
          <w:rFonts w:cs="Simplified Arabic"/>
          <w:sz w:val="28"/>
          <w:szCs w:val="28"/>
          <w:rtl/>
        </w:rPr>
      </w:pPr>
      <w:r w:rsidRPr="00CF5B63">
        <w:rPr>
          <w:rFonts w:cs="Simplified Arabic"/>
          <w:sz w:val="28"/>
          <w:szCs w:val="28"/>
          <w:rtl/>
        </w:rPr>
        <w:t>ما أدركه قطعًا.</w:t>
      </w:r>
    </w:p>
    <w:p w:rsidR="00CF5B63" w:rsidRPr="00A43B20" w:rsidRDefault="00CF5B63" w:rsidP="00CF5B63">
      <w:pPr>
        <w:jc w:val="both"/>
        <w:rPr>
          <w:rFonts w:cs="Simplified Arabic"/>
          <w:b/>
          <w:bCs/>
          <w:sz w:val="28"/>
          <w:szCs w:val="28"/>
          <w:rtl/>
        </w:rPr>
      </w:pPr>
      <w:r w:rsidRPr="00A43B20">
        <w:rPr>
          <w:rFonts w:cs="Simplified Arabic"/>
          <w:b/>
          <w:bCs/>
          <w:sz w:val="28"/>
          <w:szCs w:val="28"/>
          <w:rtl/>
        </w:rPr>
        <w:t>المقدم: يعني أدركه طفلاً ما يصير.</w:t>
      </w:r>
    </w:p>
    <w:p w:rsidR="00CF5B63" w:rsidRPr="00CF5B63" w:rsidRDefault="00CF5B63" w:rsidP="00CF5B63">
      <w:pPr>
        <w:jc w:val="both"/>
        <w:rPr>
          <w:rFonts w:cs="Simplified Arabic"/>
          <w:sz w:val="28"/>
          <w:szCs w:val="28"/>
          <w:rtl/>
        </w:rPr>
      </w:pPr>
      <w:r w:rsidRPr="00CF5B63">
        <w:rPr>
          <w:rFonts w:cs="Simplified Arabic"/>
          <w:sz w:val="28"/>
          <w:szCs w:val="28"/>
          <w:rtl/>
        </w:rPr>
        <w:t>سنة واحدة.</w:t>
      </w:r>
    </w:p>
    <w:p w:rsidR="00CF5B63" w:rsidRPr="00A43B20" w:rsidRDefault="00CF5B63" w:rsidP="00CF5B63">
      <w:pPr>
        <w:jc w:val="both"/>
        <w:rPr>
          <w:rFonts w:cs="Simplified Arabic"/>
          <w:b/>
          <w:bCs/>
          <w:sz w:val="28"/>
          <w:szCs w:val="28"/>
          <w:rtl/>
        </w:rPr>
      </w:pPr>
      <w:r w:rsidRPr="00A43B20">
        <w:rPr>
          <w:rFonts w:cs="Simplified Arabic"/>
          <w:b/>
          <w:bCs/>
          <w:sz w:val="28"/>
          <w:szCs w:val="28"/>
          <w:rtl/>
        </w:rPr>
        <w:t>المقدم: ما تُحْسَب.</w:t>
      </w:r>
    </w:p>
    <w:p w:rsidR="00CF5B63" w:rsidRPr="00CF5B63" w:rsidRDefault="00F6721A" w:rsidP="00CF5B63">
      <w:pPr>
        <w:jc w:val="both"/>
        <w:rPr>
          <w:rFonts w:cs="Simplified Arabic"/>
          <w:sz w:val="28"/>
          <w:szCs w:val="28"/>
          <w:rtl/>
        </w:rPr>
      </w:pPr>
      <w:r>
        <w:rPr>
          <w:rFonts w:cs="Simplified Arabic" w:hint="cs"/>
          <w:sz w:val="28"/>
          <w:szCs w:val="28"/>
          <w:rtl/>
        </w:rPr>
        <w:t>ولا</w:t>
      </w:r>
      <w:r w:rsidR="00CF5B63" w:rsidRPr="00CF5B63">
        <w:rPr>
          <w:rFonts w:cs="Simplified Arabic"/>
          <w:sz w:val="28"/>
          <w:szCs w:val="28"/>
          <w:rtl/>
        </w:rPr>
        <w:t xml:space="preserve"> تصح الرواية </w:t>
      </w:r>
      <w:r>
        <w:rPr>
          <w:rFonts w:cs="Simplified Arabic"/>
          <w:sz w:val="28"/>
          <w:szCs w:val="28"/>
          <w:rtl/>
        </w:rPr>
        <w:t>قبل خمس</w:t>
      </w:r>
      <w:r w:rsidR="00CF5B63" w:rsidRPr="00CF5B63">
        <w:rPr>
          <w:rFonts w:cs="Simplified Arabic"/>
          <w:sz w:val="28"/>
          <w:szCs w:val="28"/>
          <w:rtl/>
        </w:rPr>
        <w:t xml:space="preserve"> على أقل تقدير.</w:t>
      </w:r>
    </w:p>
    <w:p w:rsidR="00CF5B63" w:rsidRPr="00CF5B63" w:rsidRDefault="00CF5B63" w:rsidP="00CF5B63">
      <w:pPr>
        <w:jc w:val="both"/>
        <w:rPr>
          <w:rFonts w:cs="Simplified Arabic"/>
          <w:sz w:val="28"/>
          <w:szCs w:val="28"/>
          <w:rtl/>
        </w:rPr>
      </w:pPr>
      <w:r w:rsidRPr="00CF5B63">
        <w:rPr>
          <w:rFonts w:cs="Simplified Arabic"/>
          <w:sz w:val="28"/>
          <w:szCs w:val="28"/>
          <w:rtl/>
        </w:rPr>
        <w:t>قال ابن سعد: وقد سمعت من يقول: إنه توفي سنة خمسٍ وم</w:t>
      </w:r>
      <w:r w:rsidR="00F6721A">
        <w:rPr>
          <w:rFonts w:cs="Simplified Arabic" w:hint="cs"/>
          <w:sz w:val="28"/>
          <w:szCs w:val="28"/>
          <w:rtl/>
        </w:rPr>
        <w:t>ا</w:t>
      </w:r>
      <w:r w:rsidRPr="00CF5B63">
        <w:rPr>
          <w:rFonts w:cs="Simplified Arabic"/>
          <w:sz w:val="28"/>
          <w:szCs w:val="28"/>
          <w:rtl/>
        </w:rPr>
        <w:t>ئة، وهذا غلط.</w:t>
      </w:r>
    </w:p>
    <w:p w:rsidR="00CF5B63" w:rsidRPr="00CF5B63" w:rsidRDefault="00CF5B63" w:rsidP="00CF5B63">
      <w:pPr>
        <w:jc w:val="both"/>
        <w:rPr>
          <w:rFonts w:cs="Simplified Arabic"/>
          <w:sz w:val="28"/>
          <w:szCs w:val="28"/>
          <w:rtl/>
        </w:rPr>
      </w:pPr>
      <w:r w:rsidRPr="00CF5B63">
        <w:rPr>
          <w:rFonts w:cs="Simplified Arabic"/>
          <w:sz w:val="28"/>
          <w:szCs w:val="28"/>
          <w:rtl/>
        </w:rPr>
        <w:t xml:space="preserve">يعني كونه توفي سنة خمسة </w:t>
      </w:r>
      <w:r w:rsidR="00F6721A" w:rsidRPr="00CF5B63">
        <w:rPr>
          <w:rFonts w:cs="Simplified Arabic" w:hint="cs"/>
          <w:sz w:val="28"/>
          <w:szCs w:val="28"/>
          <w:rtl/>
        </w:rPr>
        <w:t>وم</w:t>
      </w:r>
      <w:r w:rsidR="00F6721A">
        <w:rPr>
          <w:rFonts w:cs="Simplified Arabic" w:hint="cs"/>
          <w:sz w:val="28"/>
          <w:szCs w:val="28"/>
          <w:rtl/>
        </w:rPr>
        <w:t>ا</w:t>
      </w:r>
      <w:r w:rsidR="00F6721A" w:rsidRPr="00CF5B63">
        <w:rPr>
          <w:rFonts w:cs="Simplified Arabic" w:hint="cs"/>
          <w:sz w:val="28"/>
          <w:szCs w:val="28"/>
          <w:rtl/>
        </w:rPr>
        <w:t>ئة</w:t>
      </w:r>
      <w:r w:rsidR="00F6721A">
        <w:rPr>
          <w:rFonts w:cs="Simplified Arabic" w:hint="cs"/>
          <w:sz w:val="28"/>
          <w:szCs w:val="28"/>
          <w:rtl/>
        </w:rPr>
        <w:t>،</w:t>
      </w:r>
      <w:r w:rsidRPr="00CF5B63">
        <w:rPr>
          <w:rFonts w:cs="Simplified Arabic"/>
          <w:sz w:val="28"/>
          <w:szCs w:val="28"/>
          <w:rtl/>
        </w:rPr>
        <w:t xml:space="preserve"> يقول ابن سعد: هذا غلط.</w:t>
      </w:r>
    </w:p>
    <w:p w:rsidR="00CF5B63" w:rsidRPr="00CF5B63" w:rsidRDefault="00CF5B63" w:rsidP="00CF5B63">
      <w:pPr>
        <w:jc w:val="both"/>
        <w:rPr>
          <w:rFonts w:cs="Simplified Arabic"/>
          <w:sz w:val="28"/>
          <w:szCs w:val="28"/>
          <w:rtl/>
        </w:rPr>
      </w:pPr>
      <w:r w:rsidRPr="00CF5B63">
        <w:rPr>
          <w:rFonts w:cs="Simplified Arabic"/>
          <w:sz w:val="28"/>
          <w:szCs w:val="28"/>
          <w:rtl/>
        </w:rPr>
        <w:t xml:space="preserve">يعني على أقل تقدير </w:t>
      </w:r>
      <w:r w:rsidR="009B0949">
        <w:rPr>
          <w:rFonts w:cs="Simplified Arabic"/>
          <w:sz w:val="28"/>
          <w:szCs w:val="28"/>
          <w:rtl/>
        </w:rPr>
        <w:t>توفي سنة خمس وتسعين، وعمره ثلاث</w:t>
      </w:r>
      <w:r w:rsidRPr="00CF5B63">
        <w:rPr>
          <w:rFonts w:cs="Simplified Arabic"/>
          <w:sz w:val="28"/>
          <w:szCs w:val="28"/>
          <w:rtl/>
        </w:rPr>
        <w:t xml:space="preserve"> وسبعين، يعني ولد قبل استشهاد عُمَر</w:t>
      </w:r>
      <w:r w:rsidR="00F8510A">
        <w:rPr>
          <w:rFonts w:cs="Simplified Arabic"/>
          <w:sz w:val="28"/>
          <w:szCs w:val="28"/>
          <w:rtl/>
        </w:rPr>
        <w:t>-</w:t>
      </w:r>
      <w:r w:rsidRPr="00CF5B63">
        <w:rPr>
          <w:rFonts w:cs="Simplified Arabic"/>
          <w:sz w:val="28"/>
          <w:szCs w:val="28"/>
          <w:rtl/>
        </w:rPr>
        <w:t xml:space="preserve"> رضي الله تعالى عنه</w:t>
      </w:r>
      <w:r w:rsidR="00F8510A">
        <w:rPr>
          <w:rFonts w:cs="Simplified Arabic"/>
          <w:sz w:val="28"/>
          <w:szCs w:val="28"/>
          <w:rtl/>
        </w:rPr>
        <w:t>-</w:t>
      </w:r>
      <w:r w:rsidRPr="00CF5B63">
        <w:rPr>
          <w:rFonts w:cs="Simplified Arabic"/>
          <w:sz w:val="28"/>
          <w:szCs w:val="28"/>
          <w:rtl/>
        </w:rPr>
        <w:t xml:space="preserve"> بسنةٍ واحدة.</w:t>
      </w:r>
    </w:p>
    <w:p w:rsidR="00CF5B63" w:rsidRPr="00CF5B63" w:rsidRDefault="00F6721A" w:rsidP="00CF5B63">
      <w:pPr>
        <w:jc w:val="both"/>
        <w:rPr>
          <w:rFonts w:cs="Simplified Arabic"/>
          <w:sz w:val="28"/>
          <w:szCs w:val="28"/>
          <w:rtl/>
        </w:rPr>
      </w:pPr>
      <w:r>
        <w:rPr>
          <w:rFonts w:cs="Simplified Arabic"/>
          <w:sz w:val="28"/>
          <w:szCs w:val="28"/>
          <w:rtl/>
        </w:rPr>
        <w:t>يقول ابن حجر: قلتُ: هو</w:t>
      </w:r>
      <w:r w:rsidR="00F8510A">
        <w:rPr>
          <w:rFonts w:cs="Simplified Arabic"/>
          <w:sz w:val="28"/>
          <w:szCs w:val="28"/>
          <w:rtl/>
        </w:rPr>
        <w:t>-</w:t>
      </w:r>
      <w:r>
        <w:rPr>
          <w:rFonts w:cs="Simplified Arabic"/>
          <w:sz w:val="28"/>
          <w:szCs w:val="28"/>
          <w:rtl/>
        </w:rPr>
        <w:t xml:space="preserve"> يعني </w:t>
      </w:r>
      <w:r>
        <w:rPr>
          <w:rFonts w:cs="Simplified Arabic" w:hint="cs"/>
          <w:sz w:val="28"/>
          <w:szCs w:val="28"/>
          <w:rtl/>
        </w:rPr>
        <w:t>أ</w:t>
      </w:r>
      <w:r w:rsidR="00CF5B63" w:rsidRPr="00CF5B63">
        <w:rPr>
          <w:rFonts w:cs="Simplified Arabic"/>
          <w:sz w:val="28"/>
          <w:szCs w:val="28"/>
          <w:rtl/>
        </w:rPr>
        <w:t>نه توفي سنة خمسة وم</w:t>
      </w:r>
      <w:r>
        <w:rPr>
          <w:rFonts w:cs="Simplified Arabic" w:hint="cs"/>
          <w:sz w:val="28"/>
          <w:szCs w:val="28"/>
          <w:rtl/>
        </w:rPr>
        <w:t>ا</w:t>
      </w:r>
      <w:r w:rsidR="00CF5B63" w:rsidRPr="00CF5B63">
        <w:rPr>
          <w:rFonts w:cs="Simplified Arabic"/>
          <w:sz w:val="28"/>
          <w:szCs w:val="28"/>
          <w:rtl/>
        </w:rPr>
        <w:t>ئة، هو القول</w:t>
      </w:r>
      <w:r>
        <w:rPr>
          <w:rFonts w:cs="Simplified Arabic" w:hint="cs"/>
          <w:sz w:val="28"/>
          <w:szCs w:val="28"/>
          <w:rtl/>
        </w:rPr>
        <w:t>..</w:t>
      </w:r>
      <w:r w:rsidR="00CF5B63" w:rsidRPr="00CF5B63">
        <w:rPr>
          <w:rFonts w:cs="Simplified Arabic"/>
          <w:sz w:val="28"/>
          <w:szCs w:val="28"/>
          <w:rtl/>
        </w:rPr>
        <w:t xml:space="preserve"> الذي قال عنه ابن سعد: غلط</w:t>
      </w:r>
      <w:r w:rsidR="00F8510A">
        <w:rPr>
          <w:rFonts w:cs="Simplified Arabic"/>
          <w:sz w:val="28"/>
          <w:szCs w:val="28"/>
          <w:rtl/>
        </w:rPr>
        <w:t>-</w:t>
      </w:r>
      <w:r w:rsidR="00CF5B63" w:rsidRPr="00CF5B63">
        <w:rPr>
          <w:rFonts w:cs="Simplified Arabic"/>
          <w:sz w:val="28"/>
          <w:szCs w:val="28"/>
          <w:rtl/>
        </w:rPr>
        <w:t xml:space="preserve"> هو قول الفلَّاس وأحمد بن حنبل وإسحاق الحربي وابن أبي عاصم وخليفة بن خياط ويعقوب بن سفيان.</w:t>
      </w:r>
    </w:p>
    <w:p w:rsidR="00CF5B63" w:rsidRPr="00CF5B63" w:rsidRDefault="00F6721A" w:rsidP="00CF5B63">
      <w:pPr>
        <w:jc w:val="both"/>
        <w:rPr>
          <w:rFonts w:cs="Simplified Arabic"/>
          <w:sz w:val="28"/>
          <w:szCs w:val="28"/>
          <w:rtl/>
        </w:rPr>
      </w:pPr>
      <w:r>
        <w:rPr>
          <w:rFonts w:cs="Simplified Arabic"/>
          <w:sz w:val="28"/>
          <w:szCs w:val="28"/>
          <w:rtl/>
        </w:rPr>
        <w:t>وفي كتاب الكلابا</w:t>
      </w:r>
      <w:r>
        <w:rPr>
          <w:rFonts w:cs="Simplified Arabic" w:hint="cs"/>
          <w:sz w:val="28"/>
          <w:szCs w:val="28"/>
          <w:rtl/>
        </w:rPr>
        <w:t>ذ</w:t>
      </w:r>
      <w:r w:rsidR="00CF5B63" w:rsidRPr="00CF5B63">
        <w:rPr>
          <w:rFonts w:cs="Simplified Arabic"/>
          <w:sz w:val="28"/>
          <w:szCs w:val="28"/>
          <w:rtl/>
        </w:rPr>
        <w:t>ي، قال الذُّهْلي: حدثنا يحيى</w:t>
      </w:r>
      <w:r w:rsidR="00F8510A">
        <w:rPr>
          <w:rFonts w:cs="Simplified Arabic"/>
          <w:sz w:val="28"/>
          <w:szCs w:val="28"/>
          <w:rtl/>
        </w:rPr>
        <w:t>-</w:t>
      </w:r>
      <w:r w:rsidR="00CF5B63" w:rsidRPr="00CF5B63">
        <w:rPr>
          <w:rFonts w:cs="Simplified Arabic"/>
          <w:sz w:val="28"/>
          <w:szCs w:val="28"/>
          <w:rtl/>
        </w:rPr>
        <w:t xml:space="preserve"> يعني ابن معين</w:t>
      </w:r>
      <w:r w:rsidR="00F8510A">
        <w:rPr>
          <w:rFonts w:cs="Simplified Arabic"/>
          <w:sz w:val="28"/>
          <w:szCs w:val="28"/>
          <w:rtl/>
        </w:rPr>
        <w:t>-</w:t>
      </w:r>
      <w:r w:rsidR="00CF5B63" w:rsidRPr="00CF5B63">
        <w:rPr>
          <w:rFonts w:cs="Simplified Arabic"/>
          <w:sz w:val="28"/>
          <w:szCs w:val="28"/>
          <w:rtl/>
        </w:rPr>
        <w:t xml:space="preserve"> قال: مات سنة خمسٍ ومئة.</w:t>
      </w:r>
    </w:p>
    <w:p w:rsidR="00CF5B63" w:rsidRPr="00CF5B63" w:rsidRDefault="00CF5B63" w:rsidP="00CF5B63">
      <w:pPr>
        <w:jc w:val="both"/>
        <w:rPr>
          <w:rFonts w:cs="Simplified Arabic"/>
          <w:sz w:val="28"/>
          <w:szCs w:val="28"/>
          <w:rtl/>
        </w:rPr>
      </w:pPr>
      <w:r w:rsidRPr="00CF5B63">
        <w:rPr>
          <w:rFonts w:cs="Simplified Arabic"/>
          <w:sz w:val="28"/>
          <w:szCs w:val="28"/>
          <w:rtl/>
        </w:rPr>
        <w:t>يعني إذا كان عمره ثلاثة وسبعين، ومات سنة خمسة وم</w:t>
      </w:r>
      <w:r w:rsidR="00F6721A">
        <w:rPr>
          <w:rFonts w:cs="Simplified Arabic" w:hint="cs"/>
          <w:sz w:val="28"/>
          <w:szCs w:val="28"/>
          <w:rtl/>
        </w:rPr>
        <w:t>ا</w:t>
      </w:r>
      <w:r w:rsidRPr="00CF5B63">
        <w:rPr>
          <w:rFonts w:cs="Simplified Arabic"/>
          <w:sz w:val="28"/>
          <w:szCs w:val="28"/>
          <w:rtl/>
        </w:rPr>
        <w:t>ئة.</w:t>
      </w:r>
    </w:p>
    <w:p w:rsidR="00CF5B63" w:rsidRPr="00A43B20" w:rsidRDefault="00CF5B63" w:rsidP="00CF5B63">
      <w:pPr>
        <w:jc w:val="both"/>
        <w:rPr>
          <w:rFonts w:cs="Simplified Arabic"/>
          <w:b/>
          <w:bCs/>
          <w:sz w:val="28"/>
          <w:szCs w:val="28"/>
          <w:rtl/>
        </w:rPr>
      </w:pPr>
      <w:r w:rsidRPr="00A43B20">
        <w:rPr>
          <w:rFonts w:cs="Simplified Arabic"/>
          <w:b/>
          <w:bCs/>
          <w:sz w:val="28"/>
          <w:szCs w:val="28"/>
          <w:rtl/>
        </w:rPr>
        <w:lastRenderedPageBreak/>
        <w:t>المقدم: ما ولد إلا بعد عُمَر.</w:t>
      </w:r>
    </w:p>
    <w:p w:rsidR="00F6721A" w:rsidRDefault="00CF5B63" w:rsidP="00BE1B47">
      <w:pPr>
        <w:jc w:val="both"/>
        <w:rPr>
          <w:rFonts w:cs="Simplified Arabic"/>
          <w:sz w:val="28"/>
          <w:szCs w:val="28"/>
          <w:rtl/>
        </w:rPr>
      </w:pPr>
      <w:r w:rsidRPr="00CF5B63">
        <w:rPr>
          <w:rFonts w:cs="Simplified Arabic"/>
          <w:sz w:val="28"/>
          <w:szCs w:val="28"/>
          <w:rtl/>
        </w:rPr>
        <w:t>نعم، يكون ميلاده سنة اثنتين وثلاثين. وعثمان</w:t>
      </w:r>
      <w:r w:rsidR="00F8510A">
        <w:rPr>
          <w:rFonts w:cs="Simplified Arabic"/>
          <w:sz w:val="28"/>
          <w:szCs w:val="28"/>
          <w:rtl/>
        </w:rPr>
        <w:t>-</w:t>
      </w:r>
      <w:r w:rsidRPr="00CF5B63">
        <w:rPr>
          <w:rFonts w:cs="Simplified Arabic"/>
          <w:sz w:val="28"/>
          <w:szCs w:val="28"/>
          <w:rtl/>
        </w:rPr>
        <w:t xml:space="preserve"> رضي الله تعالى عنه </w:t>
      </w:r>
      <w:r w:rsidR="00F6721A">
        <w:rPr>
          <w:rFonts w:cs="Simplified Arabic"/>
          <w:sz w:val="28"/>
          <w:szCs w:val="28"/>
          <w:rtl/>
        </w:rPr>
        <w:t>–</w:t>
      </w:r>
      <w:r w:rsidRPr="00CF5B63">
        <w:rPr>
          <w:rFonts w:cs="Simplified Arabic"/>
          <w:sz w:val="28"/>
          <w:szCs w:val="28"/>
          <w:rtl/>
        </w:rPr>
        <w:t xml:space="preserve"> </w:t>
      </w:r>
      <w:r w:rsidR="00F6721A">
        <w:rPr>
          <w:rFonts w:cs="Simplified Arabic" w:hint="cs"/>
          <w:sz w:val="28"/>
          <w:szCs w:val="28"/>
          <w:rtl/>
        </w:rPr>
        <w:t>سنة كم</w:t>
      </w:r>
      <w:r w:rsidR="00BE1B47">
        <w:rPr>
          <w:rFonts w:cs="Simplified Arabic" w:hint="cs"/>
          <w:sz w:val="28"/>
          <w:szCs w:val="28"/>
          <w:rtl/>
        </w:rPr>
        <w:t>؟</w:t>
      </w:r>
    </w:p>
    <w:p w:rsidR="00F6721A" w:rsidRPr="00BE1B47" w:rsidRDefault="00F6721A" w:rsidP="00F6721A">
      <w:pPr>
        <w:tabs>
          <w:tab w:val="left" w:pos="1313"/>
        </w:tabs>
        <w:jc w:val="both"/>
        <w:rPr>
          <w:rFonts w:cs="Simplified Arabic"/>
          <w:b/>
          <w:bCs/>
          <w:sz w:val="28"/>
          <w:szCs w:val="28"/>
          <w:rtl/>
        </w:rPr>
      </w:pPr>
      <w:r w:rsidRPr="00BE1B47">
        <w:rPr>
          <w:rFonts w:cs="Simplified Arabic" w:hint="cs"/>
          <w:b/>
          <w:bCs/>
          <w:sz w:val="28"/>
          <w:szCs w:val="28"/>
          <w:rtl/>
        </w:rPr>
        <w:t>طالب: ......</w:t>
      </w:r>
    </w:p>
    <w:p w:rsidR="00F6721A" w:rsidRDefault="009B0949" w:rsidP="00BE1B47">
      <w:pPr>
        <w:tabs>
          <w:tab w:val="left" w:pos="1313"/>
        </w:tabs>
        <w:jc w:val="both"/>
        <w:rPr>
          <w:rFonts w:cs="Simplified Arabic"/>
          <w:sz w:val="28"/>
          <w:szCs w:val="28"/>
          <w:rtl/>
        </w:rPr>
      </w:pPr>
      <w:r>
        <w:rPr>
          <w:rFonts w:cs="Simplified Arabic" w:hint="cs"/>
          <w:sz w:val="28"/>
          <w:szCs w:val="28"/>
          <w:rtl/>
        </w:rPr>
        <w:t>لا</w:t>
      </w:r>
      <w:r w:rsidR="00BE1B47">
        <w:rPr>
          <w:rFonts w:cs="Simplified Arabic" w:hint="cs"/>
          <w:sz w:val="28"/>
          <w:szCs w:val="28"/>
          <w:rtl/>
        </w:rPr>
        <w:t xml:space="preserve">، </w:t>
      </w:r>
      <w:r w:rsidR="00F6721A">
        <w:rPr>
          <w:rFonts w:cs="Simplified Arabic" w:hint="cs"/>
          <w:sz w:val="28"/>
          <w:szCs w:val="28"/>
          <w:rtl/>
        </w:rPr>
        <w:t>عمر هذا</w:t>
      </w:r>
      <w:r>
        <w:rPr>
          <w:rFonts w:cs="Simplified Arabic" w:hint="cs"/>
          <w:sz w:val="28"/>
          <w:szCs w:val="28"/>
          <w:rtl/>
        </w:rPr>
        <w:t>.</w:t>
      </w:r>
      <w:r w:rsidR="00F6721A">
        <w:rPr>
          <w:rFonts w:cs="Simplified Arabic" w:hint="cs"/>
          <w:sz w:val="28"/>
          <w:szCs w:val="28"/>
          <w:rtl/>
        </w:rPr>
        <w:t xml:space="preserve"> </w:t>
      </w:r>
    </w:p>
    <w:p w:rsidR="00F6721A" w:rsidRPr="00BE1B47" w:rsidRDefault="009B0949" w:rsidP="00F6721A">
      <w:pPr>
        <w:tabs>
          <w:tab w:val="left" w:pos="1313"/>
        </w:tabs>
        <w:jc w:val="both"/>
        <w:rPr>
          <w:rFonts w:cs="Simplified Arabic"/>
          <w:b/>
          <w:bCs/>
          <w:sz w:val="28"/>
          <w:szCs w:val="28"/>
          <w:rtl/>
        </w:rPr>
      </w:pPr>
      <w:r>
        <w:rPr>
          <w:rFonts w:cs="Simplified Arabic" w:hint="cs"/>
          <w:b/>
          <w:bCs/>
          <w:sz w:val="28"/>
          <w:szCs w:val="28"/>
          <w:rtl/>
        </w:rPr>
        <w:t>المقدم: عمر اثنين وعشرو</w:t>
      </w:r>
      <w:r w:rsidR="00F6721A" w:rsidRPr="00BE1B47">
        <w:rPr>
          <w:rFonts w:cs="Simplified Arabic" w:hint="cs"/>
          <w:b/>
          <w:bCs/>
          <w:sz w:val="28"/>
          <w:szCs w:val="28"/>
          <w:rtl/>
        </w:rPr>
        <w:t>ن</w:t>
      </w:r>
      <w:r>
        <w:rPr>
          <w:rFonts w:cs="Simplified Arabic" w:hint="cs"/>
          <w:b/>
          <w:bCs/>
          <w:sz w:val="28"/>
          <w:szCs w:val="28"/>
          <w:rtl/>
        </w:rPr>
        <w:t>.</w:t>
      </w:r>
    </w:p>
    <w:p w:rsidR="00BE1B47" w:rsidRDefault="00F6721A" w:rsidP="00F6721A">
      <w:pPr>
        <w:tabs>
          <w:tab w:val="left" w:pos="1313"/>
        </w:tabs>
        <w:jc w:val="both"/>
        <w:rPr>
          <w:rFonts w:cs="Simplified Arabic"/>
          <w:sz w:val="28"/>
          <w:szCs w:val="28"/>
          <w:rtl/>
        </w:rPr>
      </w:pPr>
      <w:r>
        <w:rPr>
          <w:rFonts w:cs="Simplified Arabic" w:hint="cs"/>
          <w:sz w:val="28"/>
          <w:szCs w:val="28"/>
          <w:rtl/>
        </w:rPr>
        <w:t xml:space="preserve">هذا عمر </w:t>
      </w:r>
      <w:r w:rsidR="009B0949">
        <w:rPr>
          <w:rFonts w:cs="Simplified Arabic" w:hint="cs"/>
          <w:sz w:val="28"/>
          <w:szCs w:val="28"/>
          <w:rtl/>
        </w:rPr>
        <w:t>ثلاثة وعشرو</w:t>
      </w:r>
      <w:r w:rsidR="00BE1B47">
        <w:rPr>
          <w:rFonts w:cs="Simplified Arabic" w:hint="cs"/>
          <w:sz w:val="28"/>
          <w:szCs w:val="28"/>
          <w:rtl/>
        </w:rPr>
        <w:t>ن.</w:t>
      </w:r>
    </w:p>
    <w:p w:rsidR="00CF5B63" w:rsidRPr="00CF5B63" w:rsidRDefault="009B0949" w:rsidP="00BE1B47">
      <w:pPr>
        <w:tabs>
          <w:tab w:val="left" w:pos="1313"/>
        </w:tabs>
        <w:jc w:val="both"/>
        <w:rPr>
          <w:rFonts w:cs="Simplified Arabic"/>
          <w:sz w:val="28"/>
          <w:szCs w:val="28"/>
          <w:rtl/>
        </w:rPr>
      </w:pPr>
      <w:r>
        <w:rPr>
          <w:rFonts w:cs="Simplified Arabic" w:hint="cs"/>
          <w:sz w:val="28"/>
          <w:szCs w:val="28"/>
          <w:rtl/>
        </w:rPr>
        <w:t>وعثمان؟ خمسة وثلاثو</w:t>
      </w:r>
      <w:r w:rsidR="00BE1B47">
        <w:rPr>
          <w:rFonts w:cs="Simplified Arabic" w:hint="cs"/>
          <w:sz w:val="28"/>
          <w:szCs w:val="28"/>
          <w:rtl/>
        </w:rPr>
        <w:t xml:space="preserve">ن؟ </w:t>
      </w:r>
      <w:r w:rsidR="00CF5B63" w:rsidRPr="00CF5B63">
        <w:rPr>
          <w:rFonts w:cs="Simplified Arabic"/>
          <w:sz w:val="28"/>
          <w:szCs w:val="28"/>
          <w:rtl/>
        </w:rPr>
        <w:t>في حدود خمس</w:t>
      </w:r>
      <w:r w:rsidR="00BE1B47">
        <w:rPr>
          <w:rFonts w:cs="Simplified Arabic" w:hint="cs"/>
          <w:sz w:val="28"/>
          <w:szCs w:val="28"/>
          <w:rtl/>
        </w:rPr>
        <w:t>ة</w:t>
      </w:r>
      <w:r w:rsidR="00CF5B63" w:rsidRPr="00CF5B63">
        <w:rPr>
          <w:rFonts w:cs="Simplified Arabic"/>
          <w:sz w:val="28"/>
          <w:szCs w:val="28"/>
          <w:rtl/>
        </w:rPr>
        <w:t xml:space="preserve"> وثلاثين.</w:t>
      </w:r>
    </w:p>
    <w:p w:rsidR="00CF5B63" w:rsidRPr="00CF5B63" w:rsidRDefault="00CF5B63" w:rsidP="00CF5B63">
      <w:pPr>
        <w:jc w:val="both"/>
        <w:rPr>
          <w:rFonts w:cs="Simplified Arabic"/>
          <w:sz w:val="28"/>
          <w:szCs w:val="28"/>
          <w:rtl/>
        </w:rPr>
      </w:pPr>
      <w:r w:rsidRPr="00CF5B63">
        <w:rPr>
          <w:rFonts w:cs="Simplified Arabic"/>
          <w:sz w:val="28"/>
          <w:szCs w:val="28"/>
          <w:rtl/>
        </w:rPr>
        <w:t>قلتُ</w:t>
      </w:r>
      <w:r w:rsidR="00F8510A">
        <w:rPr>
          <w:rFonts w:cs="Simplified Arabic"/>
          <w:sz w:val="28"/>
          <w:szCs w:val="28"/>
          <w:rtl/>
        </w:rPr>
        <w:t>-</w:t>
      </w:r>
      <w:r w:rsidRPr="00CF5B63">
        <w:rPr>
          <w:rFonts w:cs="Simplified Arabic"/>
          <w:sz w:val="28"/>
          <w:szCs w:val="28"/>
          <w:rtl/>
        </w:rPr>
        <w:t xml:space="preserve"> ابن حجر، الكلام مازال لابن حجر</w:t>
      </w:r>
      <w:r w:rsidR="00F8510A">
        <w:rPr>
          <w:rFonts w:cs="Simplified Arabic"/>
          <w:sz w:val="28"/>
          <w:szCs w:val="28"/>
          <w:rtl/>
        </w:rPr>
        <w:t>-</w:t>
      </w:r>
      <w:r w:rsidRPr="00CF5B63">
        <w:rPr>
          <w:rFonts w:cs="Simplified Arabic"/>
          <w:sz w:val="28"/>
          <w:szCs w:val="28"/>
          <w:rtl/>
        </w:rPr>
        <w:t xml:space="preserve"> قلتُ</w:t>
      </w:r>
      <w:r w:rsidR="009B0949">
        <w:rPr>
          <w:rFonts w:cs="Simplified Arabic" w:hint="cs"/>
          <w:sz w:val="28"/>
          <w:szCs w:val="28"/>
          <w:rtl/>
        </w:rPr>
        <w:t>:</w:t>
      </w:r>
      <w:r w:rsidRPr="00CF5B63">
        <w:rPr>
          <w:rFonts w:cs="Simplified Arabic"/>
          <w:sz w:val="28"/>
          <w:szCs w:val="28"/>
          <w:rtl/>
        </w:rPr>
        <w:t xml:space="preserve"> إن صحَّ ذلك على تقدير ما ذُكِرَ في سنهِ، فروايته عن عُمر منقطعة قطعًا، وكذا عن عثمان وأبيه.</w:t>
      </w:r>
    </w:p>
    <w:p w:rsidR="00CF5B63" w:rsidRPr="00CF5B63" w:rsidRDefault="00CF5B63" w:rsidP="00CF5B63">
      <w:pPr>
        <w:jc w:val="both"/>
        <w:rPr>
          <w:rFonts w:cs="Simplified Arabic"/>
          <w:sz w:val="28"/>
          <w:szCs w:val="28"/>
          <w:rtl/>
        </w:rPr>
      </w:pPr>
      <w:r w:rsidRPr="00CF5B63">
        <w:rPr>
          <w:rFonts w:cs="Simplified Arabic"/>
          <w:sz w:val="28"/>
          <w:szCs w:val="28"/>
          <w:rtl/>
        </w:rPr>
        <w:t>يعني ما سمع، لا من أبيه عبد الرحمن بن عوف، ولا من عُمَر ولا من عثمان.</w:t>
      </w:r>
    </w:p>
    <w:p w:rsidR="00CF5B63" w:rsidRPr="00CF5B63" w:rsidRDefault="00CF5B63" w:rsidP="00CF5B63">
      <w:pPr>
        <w:jc w:val="both"/>
        <w:rPr>
          <w:rFonts w:cs="Simplified Arabic"/>
          <w:sz w:val="28"/>
          <w:szCs w:val="28"/>
          <w:rtl/>
        </w:rPr>
      </w:pPr>
      <w:r w:rsidRPr="00CF5B63">
        <w:rPr>
          <w:rFonts w:cs="Simplified Arabic"/>
          <w:sz w:val="28"/>
          <w:szCs w:val="28"/>
          <w:rtl/>
        </w:rPr>
        <w:t>وقال أبو زرعة: حديثه عن أبي بكرٍ وعلي</w:t>
      </w:r>
      <w:r w:rsidR="00F8510A">
        <w:rPr>
          <w:rFonts w:cs="Simplified Arabic"/>
          <w:sz w:val="28"/>
          <w:szCs w:val="28"/>
          <w:rtl/>
        </w:rPr>
        <w:t>-</w:t>
      </w:r>
      <w:r w:rsidRPr="00CF5B63">
        <w:rPr>
          <w:rFonts w:cs="Simplified Arabic"/>
          <w:sz w:val="28"/>
          <w:szCs w:val="28"/>
          <w:rtl/>
        </w:rPr>
        <w:t xml:space="preserve"> رضي الله عنهما</w:t>
      </w:r>
      <w:r w:rsidR="00F8510A">
        <w:rPr>
          <w:rFonts w:cs="Simplified Arabic"/>
          <w:sz w:val="28"/>
          <w:szCs w:val="28"/>
          <w:rtl/>
        </w:rPr>
        <w:t>-</w:t>
      </w:r>
      <w:r w:rsidRPr="00CF5B63">
        <w:rPr>
          <w:rFonts w:cs="Simplified Arabic"/>
          <w:sz w:val="28"/>
          <w:szCs w:val="28"/>
          <w:rtl/>
        </w:rPr>
        <w:t xml:space="preserve"> مُرسل.</w:t>
      </w:r>
    </w:p>
    <w:p w:rsidR="00CF5B63" w:rsidRPr="00CF5B63" w:rsidRDefault="00CF5B63" w:rsidP="00CF5B63">
      <w:pPr>
        <w:jc w:val="both"/>
        <w:rPr>
          <w:rFonts w:cs="Simplified Arabic"/>
          <w:sz w:val="28"/>
          <w:szCs w:val="28"/>
          <w:rtl/>
        </w:rPr>
      </w:pPr>
      <w:r w:rsidRPr="00CF5B63">
        <w:rPr>
          <w:rFonts w:cs="Simplified Arabic"/>
          <w:sz w:val="28"/>
          <w:szCs w:val="28"/>
          <w:rtl/>
        </w:rPr>
        <w:t>فإذا كان حديثه مُرسَل عن علي، فمن بابٍ أولى أن يكون عن عُمَر وعثمان.</w:t>
      </w:r>
    </w:p>
    <w:p w:rsidR="00CF5B63" w:rsidRPr="00CF5B63" w:rsidRDefault="00CF5B63" w:rsidP="00CF5B63">
      <w:pPr>
        <w:jc w:val="both"/>
        <w:rPr>
          <w:rFonts w:cs="Simplified Arabic"/>
          <w:sz w:val="28"/>
          <w:szCs w:val="28"/>
          <w:rtl/>
        </w:rPr>
      </w:pPr>
      <w:r w:rsidRPr="00CF5B63">
        <w:rPr>
          <w:rFonts w:cs="Simplified Arabic"/>
          <w:sz w:val="28"/>
          <w:szCs w:val="28"/>
          <w:rtl/>
        </w:rPr>
        <w:t>وه</w:t>
      </w:r>
      <w:r w:rsidR="009B0949">
        <w:rPr>
          <w:rFonts w:cs="Simplified Arabic"/>
          <w:sz w:val="28"/>
          <w:szCs w:val="28"/>
          <w:rtl/>
        </w:rPr>
        <w:t>ذا كاف</w:t>
      </w:r>
      <w:r w:rsidR="009B0949">
        <w:rPr>
          <w:rFonts w:cs="Simplified Arabic" w:hint="cs"/>
          <w:sz w:val="28"/>
          <w:szCs w:val="28"/>
          <w:rtl/>
        </w:rPr>
        <w:t>ٍ</w:t>
      </w:r>
      <w:r w:rsidRPr="00CF5B63">
        <w:rPr>
          <w:rFonts w:cs="Simplified Arabic"/>
          <w:sz w:val="28"/>
          <w:szCs w:val="28"/>
          <w:rtl/>
        </w:rPr>
        <w:t xml:space="preserve"> في الجواب، يعني إذا بيَّنا أن الخبر مُنقطع، لا يثبُت ولا نحتاج إلى ما قاله الباجي ولا الإمام الشافعي ولا غيره. فلا نتكلَّف مثل هذا الجواب.</w:t>
      </w:r>
    </w:p>
    <w:p w:rsidR="00CF5B63" w:rsidRPr="00CF5B63" w:rsidRDefault="00CF5B63" w:rsidP="00CF5B63">
      <w:pPr>
        <w:jc w:val="both"/>
        <w:rPr>
          <w:rFonts w:cs="Simplified Arabic"/>
          <w:sz w:val="28"/>
          <w:szCs w:val="28"/>
          <w:rtl/>
        </w:rPr>
      </w:pPr>
      <w:r w:rsidRPr="00CF5B63">
        <w:rPr>
          <w:rFonts w:cs="Simplified Arabic"/>
          <w:sz w:val="28"/>
          <w:szCs w:val="28"/>
          <w:rtl/>
        </w:rPr>
        <w:t>في ((شرح ابن بطَّال)) يقول: وليس ما رواه مالك في ((الموطأ))، يعني عن عُمَر وعث</w:t>
      </w:r>
      <w:r w:rsidR="00BE1B47">
        <w:rPr>
          <w:rFonts w:cs="Simplified Arabic"/>
          <w:sz w:val="28"/>
          <w:szCs w:val="28"/>
          <w:rtl/>
        </w:rPr>
        <w:t xml:space="preserve">مان، </w:t>
      </w:r>
      <w:r w:rsidRPr="00CF5B63">
        <w:rPr>
          <w:rFonts w:cs="Simplified Arabic"/>
          <w:sz w:val="28"/>
          <w:szCs w:val="28"/>
          <w:rtl/>
        </w:rPr>
        <w:t>آنف الذكر بمخالفٍ لما روي من تعجيل الفطر؛ لأنهما إنما كانا يُراعيان أمر الصلاة وكان</w:t>
      </w:r>
      <w:r w:rsidR="009B0949">
        <w:rPr>
          <w:rFonts w:cs="Simplified Arabic" w:hint="cs"/>
          <w:sz w:val="28"/>
          <w:szCs w:val="28"/>
          <w:rtl/>
        </w:rPr>
        <w:t>ا</w:t>
      </w:r>
      <w:r w:rsidRPr="00CF5B63">
        <w:rPr>
          <w:rFonts w:cs="Simplified Arabic"/>
          <w:sz w:val="28"/>
          <w:szCs w:val="28"/>
          <w:rtl/>
        </w:rPr>
        <w:t xml:space="preserve"> يُعجلان الفطر بعدها من غير كثرة تنقل، لما</w:t>
      </w:r>
      <w:r w:rsidR="009B0949">
        <w:rPr>
          <w:rFonts w:cs="Simplified Arabic"/>
          <w:sz w:val="28"/>
          <w:szCs w:val="28"/>
          <w:rtl/>
        </w:rPr>
        <w:t xml:space="preserve"> جاء من تعجيل الفِطر، ذكره الدا</w:t>
      </w:r>
      <w:r w:rsidRPr="00CF5B63">
        <w:rPr>
          <w:rFonts w:cs="Simplified Arabic"/>
          <w:sz w:val="28"/>
          <w:szCs w:val="28"/>
          <w:rtl/>
        </w:rPr>
        <w:t>ودي.</w:t>
      </w:r>
    </w:p>
    <w:p w:rsidR="00CF5B63" w:rsidRPr="00CF5B63" w:rsidRDefault="00CF5B63" w:rsidP="00CF5B63">
      <w:pPr>
        <w:jc w:val="both"/>
        <w:rPr>
          <w:rFonts w:cs="Simplified Arabic"/>
          <w:sz w:val="28"/>
          <w:szCs w:val="28"/>
          <w:rtl/>
        </w:rPr>
      </w:pPr>
      <w:r w:rsidRPr="00CF5B63">
        <w:rPr>
          <w:rFonts w:cs="Simplified Arabic"/>
          <w:sz w:val="28"/>
          <w:szCs w:val="28"/>
          <w:rtl/>
        </w:rPr>
        <w:t>يعني قريب من كلام الباجي.</w:t>
      </w:r>
    </w:p>
    <w:p w:rsidR="00CF5B63" w:rsidRPr="00CF5B63" w:rsidRDefault="00CF5B63" w:rsidP="00CF5B63">
      <w:pPr>
        <w:jc w:val="both"/>
        <w:rPr>
          <w:rFonts w:cs="Simplified Arabic"/>
          <w:sz w:val="28"/>
          <w:szCs w:val="28"/>
          <w:rtl/>
        </w:rPr>
      </w:pPr>
      <w:r w:rsidRPr="00CF5B63">
        <w:rPr>
          <w:rFonts w:cs="Simplified Arabic"/>
          <w:sz w:val="28"/>
          <w:szCs w:val="28"/>
          <w:rtl/>
        </w:rPr>
        <w:t>يقول: وليس ما رواه مالك في ((الموطأ))، يعني عن عُمَر وعثمان، آنف الذكر بمخالفٍ لما روي من تعجيل الفطر؛ لأنهما إنما كانا يُراعيان أمر الصلاة وكان</w:t>
      </w:r>
      <w:r w:rsidR="009B0949">
        <w:rPr>
          <w:rFonts w:cs="Simplified Arabic" w:hint="cs"/>
          <w:sz w:val="28"/>
          <w:szCs w:val="28"/>
          <w:rtl/>
        </w:rPr>
        <w:t>ا</w:t>
      </w:r>
      <w:r w:rsidRPr="00CF5B63">
        <w:rPr>
          <w:rFonts w:cs="Simplified Arabic"/>
          <w:sz w:val="28"/>
          <w:szCs w:val="28"/>
          <w:rtl/>
        </w:rPr>
        <w:t xml:space="preserve"> يُعجلان الفطر بعدها، يعني بعد الصلاة، يعني هذا لا يُخالف ما جاء عن الحث على التعجيل.</w:t>
      </w:r>
    </w:p>
    <w:p w:rsidR="00CF5B63" w:rsidRPr="00A43B20" w:rsidRDefault="00CF5B63" w:rsidP="00CF5B63">
      <w:pPr>
        <w:jc w:val="both"/>
        <w:rPr>
          <w:rFonts w:cs="Simplified Arabic"/>
          <w:b/>
          <w:bCs/>
          <w:sz w:val="28"/>
          <w:szCs w:val="28"/>
          <w:rtl/>
        </w:rPr>
      </w:pPr>
      <w:r w:rsidRPr="00A43B20">
        <w:rPr>
          <w:rFonts w:cs="Simplified Arabic"/>
          <w:b/>
          <w:bCs/>
          <w:sz w:val="28"/>
          <w:szCs w:val="28"/>
          <w:rtl/>
        </w:rPr>
        <w:t>المقدم: بلى.</w:t>
      </w:r>
    </w:p>
    <w:p w:rsidR="00CF5B63" w:rsidRPr="00CF5B63" w:rsidRDefault="00CF5B63" w:rsidP="00CF5B63">
      <w:pPr>
        <w:jc w:val="both"/>
        <w:rPr>
          <w:rFonts w:cs="Simplified Arabic"/>
          <w:sz w:val="28"/>
          <w:szCs w:val="28"/>
          <w:rtl/>
        </w:rPr>
      </w:pPr>
      <w:r w:rsidRPr="00CF5B63">
        <w:rPr>
          <w:rFonts w:cs="Simplified Arabic"/>
          <w:sz w:val="28"/>
          <w:szCs w:val="28"/>
          <w:rtl/>
        </w:rPr>
        <w:t>يُخالف، مثل ما قلنا الباجي.</w:t>
      </w:r>
    </w:p>
    <w:p w:rsidR="00CF5B63" w:rsidRPr="00CF5B63" w:rsidRDefault="00CF5B63" w:rsidP="00CF5B63">
      <w:pPr>
        <w:jc w:val="both"/>
        <w:rPr>
          <w:rFonts w:cs="Simplified Arabic"/>
          <w:sz w:val="28"/>
          <w:szCs w:val="28"/>
          <w:rtl/>
        </w:rPr>
      </w:pPr>
      <w:r w:rsidRPr="00CF5B63">
        <w:rPr>
          <w:rFonts w:cs="Simplified Arabic"/>
          <w:sz w:val="28"/>
          <w:szCs w:val="28"/>
          <w:rtl/>
        </w:rPr>
        <w:t>من غير كثرة تنقل، لما</w:t>
      </w:r>
      <w:r w:rsidR="009B0949">
        <w:rPr>
          <w:rFonts w:cs="Simplified Arabic"/>
          <w:sz w:val="28"/>
          <w:szCs w:val="28"/>
          <w:rtl/>
        </w:rPr>
        <w:t xml:space="preserve"> جاء من تعجيل الفِطر، ذكره الدا</w:t>
      </w:r>
      <w:r w:rsidRPr="00CF5B63">
        <w:rPr>
          <w:rFonts w:cs="Simplified Arabic"/>
          <w:sz w:val="28"/>
          <w:szCs w:val="28"/>
          <w:rtl/>
        </w:rPr>
        <w:t>ودي.</w:t>
      </w:r>
    </w:p>
    <w:p w:rsidR="00CF5B63" w:rsidRPr="00CF5B63" w:rsidRDefault="00CF5B63" w:rsidP="00CF5B63">
      <w:pPr>
        <w:jc w:val="both"/>
        <w:rPr>
          <w:rFonts w:cs="Simplified Arabic"/>
          <w:sz w:val="28"/>
          <w:szCs w:val="28"/>
          <w:rtl/>
        </w:rPr>
      </w:pPr>
      <w:r w:rsidRPr="00CF5B63">
        <w:rPr>
          <w:rFonts w:cs="Simplified Arabic"/>
          <w:sz w:val="28"/>
          <w:szCs w:val="28"/>
          <w:rtl/>
        </w:rPr>
        <w:t>حقيقةً العبارة: كانا يُصليان، وكانا تدلُّ على الاستمرار. وإلا لو كانت مثلاً: أحيانًا، فيكون مثل هذا لعذر، لم يكن بين أيديهما ما يُفطران به، ونويا الفِطر مع غروب الشمس وتناولا ما يُفطِّر حقيقةً بعد الصلاة، كان الأمر أخف.</w:t>
      </w:r>
    </w:p>
    <w:p w:rsidR="00CF5B63" w:rsidRPr="00CF5B63" w:rsidRDefault="00CF5B63" w:rsidP="00CF5B63">
      <w:pPr>
        <w:jc w:val="both"/>
        <w:rPr>
          <w:rFonts w:cs="Simplified Arabic"/>
          <w:sz w:val="28"/>
          <w:szCs w:val="28"/>
          <w:rtl/>
        </w:rPr>
      </w:pPr>
      <w:r w:rsidRPr="00CF5B63">
        <w:rPr>
          <w:rFonts w:cs="Simplified Arabic"/>
          <w:sz w:val="28"/>
          <w:szCs w:val="28"/>
          <w:rtl/>
        </w:rPr>
        <w:t>لكن التعبير ب(كانا) في الأصل يدلُّ على الاستمرار.</w:t>
      </w:r>
    </w:p>
    <w:p w:rsidR="00CF5B63" w:rsidRPr="00CF5B63" w:rsidRDefault="00CF5B63" w:rsidP="00CF5B63">
      <w:pPr>
        <w:jc w:val="both"/>
        <w:rPr>
          <w:rFonts w:cs="Simplified Arabic"/>
          <w:sz w:val="28"/>
          <w:szCs w:val="28"/>
          <w:rtl/>
        </w:rPr>
      </w:pPr>
      <w:r w:rsidRPr="00CF5B63">
        <w:rPr>
          <w:rFonts w:cs="Simplified Arabic"/>
          <w:sz w:val="28"/>
          <w:szCs w:val="28"/>
          <w:rtl/>
        </w:rPr>
        <w:t>وعلى كل حال، قلتُ: إذا كان الخبر ضعيفًا للانقطاع، فلا داعي لتكلُّف الجواب عنه.</w:t>
      </w:r>
    </w:p>
    <w:p w:rsidR="00CF5B63" w:rsidRPr="00CF5B63" w:rsidRDefault="00CF5B63" w:rsidP="00CF5B63">
      <w:pPr>
        <w:jc w:val="both"/>
        <w:rPr>
          <w:rFonts w:cs="Simplified Arabic"/>
          <w:sz w:val="28"/>
          <w:szCs w:val="28"/>
          <w:rtl/>
        </w:rPr>
      </w:pPr>
      <w:r w:rsidRPr="00CF5B63">
        <w:rPr>
          <w:rFonts w:cs="Simplified Arabic"/>
          <w:sz w:val="28"/>
          <w:szCs w:val="28"/>
          <w:rtl/>
        </w:rPr>
        <w:lastRenderedPageBreak/>
        <w:t xml:space="preserve">قد يقول قائل مثلاً: لماذا نتكلَّف الجواب وهذه أخبار موقوفة على فرض صحتها </w:t>
      </w:r>
      <w:r w:rsidR="00BE1B47">
        <w:rPr>
          <w:rFonts w:cs="Simplified Arabic" w:hint="cs"/>
          <w:sz w:val="28"/>
          <w:szCs w:val="28"/>
          <w:rtl/>
        </w:rPr>
        <w:t>لا</w:t>
      </w:r>
      <w:r w:rsidRPr="00CF5B63">
        <w:rPr>
          <w:rFonts w:cs="Simplified Arabic"/>
          <w:sz w:val="28"/>
          <w:szCs w:val="28"/>
          <w:rtl/>
        </w:rPr>
        <w:t xml:space="preserve"> يُخالف بها ما ثبت عن النبي </w:t>
      </w:r>
      <w:r w:rsidR="009B0949">
        <w:rPr>
          <w:rFonts w:cs="Simplified Arabic" w:hint="cs"/>
          <w:sz w:val="28"/>
          <w:szCs w:val="28"/>
          <w:rtl/>
        </w:rPr>
        <w:t>-</w:t>
      </w:r>
      <w:r w:rsidRPr="00CF5B63">
        <w:rPr>
          <w:rFonts w:cs="Simplified Arabic"/>
          <w:sz w:val="28"/>
          <w:szCs w:val="28"/>
          <w:rtl/>
        </w:rPr>
        <w:t>صلى الله عليه وسلم</w:t>
      </w:r>
      <w:r w:rsidR="009B0949">
        <w:rPr>
          <w:rFonts w:cs="Simplified Arabic" w:hint="cs"/>
          <w:sz w:val="28"/>
          <w:szCs w:val="28"/>
          <w:rtl/>
        </w:rPr>
        <w:t>-</w:t>
      </w:r>
      <w:r w:rsidRPr="00CF5B63">
        <w:rPr>
          <w:rFonts w:cs="Simplified Arabic"/>
          <w:sz w:val="28"/>
          <w:szCs w:val="28"/>
          <w:rtl/>
        </w:rPr>
        <w:t>؟ لكنها أخبار لو كانت ثابتة عن خليفتين راشدين، أمرنا باقتفاء سنتهما، ومع ذلك إذا جاء عن الخلفاء الراشدين ما يُخالف ما ثبت عن النبي</w:t>
      </w:r>
      <w:r w:rsidR="00F8510A">
        <w:rPr>
          <w:rFonts w:cs="Simplified Arabic"/>
          <w:sz w:val="28"/>
          <w:szCs w:val="28"/>
          <w:rtl/>
        </w:rPr>
        <w:t>-</w:t>
      </w:r>
      <w:r w:rsidRPr="00CF5B63">
        <w:rPr>
          <w:rFonts w:cs="Simplified Arabic"/>
          <w:sz w:val="28"/>
          <w:szCs w:val="28"/>
          <w:rtl/>
        </w:rPr>
        <w:t xml:space="preserve"> عليه الصلاة والسلام</w:t>
      </w:r>
      <w:r w:rsidR="00F8510A">
        <w:rPr>
          <w:rFonts w:cs="Simplified Arabic"/>
          <w:sz w:val="28"/>
          <w:szCs w:val="28"/>
          <w:rtl/>
        </w:rPr>
        <w:t>-</w:t>
      </w:r>
      <w:r w:rsidRPr="00CF5B63">
        <w:rPr>
          <w:rFonts w:cs="Simplified Arabic"/>
          <w:sz w:val="28"/>
          <w:szCs w:val="28"/>
          <w:rtl/>
        </w:rPr>
        <w:t xml:space="preserve"> فال</w:t>
      </w:r>
      <w:r w:rsidR="00BE1B47">
        <w:rPr>
          <w:rFonts w:cs="Simplified Arabic"/>
          <w:sz w:val="28"/>
          <w:szCs w:val="28"/>
          <w:rtl/>
        </w:rPr>
        <w:t>عبرةُ بالمرفوع، ويبقى أن الحث ب</w:t>
      </w:r>
      <w:r w:rsidR="00BE1B47">
        <w:rPr>
          <w:rFonts w:cs="Simplified Arabic" w:hint="cs"/>
          <w:sz w:val="28"/>
          <w:szCs w:val="28"/>
          <w:rtl/>
        </w:rPr>
        <w:t>ا</w:t>
      </w:r>
      <w:r w:rsidRPr="00CF5B63">
        <w:rPr>
          <w:rFonts w:cs="Simplified Arabic"/>
          <w:sz w:val="28"/>
          <w:szCs w:val="28"/>
          <w:rtl/>
        </w:rPr>
        <w:t xml:space="preserve">تباع سُنَّة الخلفاء الراشدين، </w:t>
      </w:r>
      <w:r w:rsidRPr="00A43B20">
        <w:rPr>
          <w:rFonts w:cs="Simplified Arabic"/>
          <w:color w:val="0000FF"/>
          <w:sz w:val="28"/>
          <w:szCs w:val="28"/>
          <w:rtl/>
        </w:rPr>
        <w:t>«عَليكم بسُنتي، وسُنَّة الخلفاء الراشدين المهديين من بعدي»</w:t>
      </w:r>
      <w:r w:rsidRPr="00CF5B63">
        <w:rPr>
          <w:rFonts w:cs="Simplified Arabic"/>
          <w:sz w:val="28"/>
          <w:szCs w:val="28"/>
          <w:rtl/>
        </w:rPr>
        <w:t xml:space="preserve"> إنما هو في مسألةٍ ليس فيها شيءٍ من المرفوع. أما إذا ثبت شيءٌ من المرفوع، فلا كلام لأحد كائنًا من كان.</w:t>
      </w:r>
    </w:p>
    <w:p w:rsidR="00CF5B63" w:rsidRPr="00CF5B63" w:rsidRDefault="00CF5B63" w:rsidP="00CF5B63">
      <w:pPr>
        <w:jc w:val="both"/>
        <w:rPr>
          <w:rFonts w:cs="Simplified Arabic"/>
          <w:sz w:val="28"/>
          <w:szCs w:val="28"/>
          <w:rtl/>
        </w:rPr>
      </w:pPr>
      <w:r w:rsidRPr="00CF5B63">
        <w:rPr>
          <w:rFonts w:cs="Simplified Arabic"/>
          <w:sz w:val="28"/>
          <w:szCs w:val="28"/>
          <w:rtl/>
        </w:rPr>
        <w:t>يقول ابن عب</w:t>
      </w:r>
      <w:r w:rsidR="00BE1B47">
        <w:rPr>
          <w:rFonts w:cs="Simplified Arabic"/>
          <w:sz w:val="28"/>
          <w:szCs w:val="28"/>
          <w:rtl/>
        </w:rPr>
        <w:t>اس: يوشك أن تُنزَّل عليكم حجارة</w:t>
      </w:r>
      <w:r w:rsidR="00BE1B47">
        <w:rPr>
          <w:rFonts w:cs="Simplified Arabic" w:hint="cs"/>
          <w:sz w:val="28"/>
          <w:szCs w:val="28"/>
          <w:rtl/>
        </w:rPr>
        <w:t>ً</w:t>
      </w:r>
      <w:r w:rsidRPr="00CF5B63">
        <w:rPr>
          <w:rFonts w:cs="Simplified Arabic"/>
          <w:sz w:val="28"/>
          <w:szCs w:val="28"/>
          <w:rtl/>
        </w:rPr>
        <w:t xml:space="preserve"> من السماء، أقول: قال رسول الله </w:t>
      </w:r>
      <w:r w:rsidR="009B0949">
        <w:rPr>
          <w:rFonts w:cs="Simplified Arabic" w:hint="cs"/>
          <w:sz w:val="28"/>
          <w:szCs w:val="28"/>
          <w:rtl/>
        </w:rPr>
        <w:t>-</w:t>
      </w:r>
      <w:r w:rsidRPr="00CF5B63">
        <w:rPr>
          <w:rFonts w:cs="Simplified Arabic"/>
          <w:sz w:val="28"/>
          <w:szCs w:val="28"/>
          <w:rtl/>
        </w:rPr>
        <w:t>صلى الله عليه وسلم</w:t>
      </w:r>
      <w:r w:rsidR="009B0949">
        <w:rPr>
          <w:rFonts w:cs="Simplified Arabic" w:hint="cs"/>
          <w:sz w:val="28"/>
          <w:szCs w:val="28"/>
          <w:rtl/>
        </w:rPr>
        <w:t>-</w:t>
      </w:r>
      <w:r w:rsidRPr="00CF5B63">
        <w:rPr>
          <w:rFonts w:cs="Simplified Arabic"/>
          <w:sz w:val="28"/>
          <w:szCs w:val="28"/>
          <w:rtl/>
        </w:rPr>
        <w:t xml:space="preserve">، </w:t>
      </w:r>
      <w:r w:rsidR="00BE1B47">
        <w:rPr>
          <w:rFonts w:cs="Simplified Arabic" w:hint="cs"/>
          <w:sz w:val="28"/>
          <w:szCs w:val="28"/>
          <w:rtl/>
        </w:rPr>
        <w:t>و</w:t>
      </w:r>
      <w:r w:rsidR="009B0949">
        <w:rPr>
          <w:rFonts w:cs="Simplified Arabic"/>
          <w:sz w:val="28"/>
          <w:szCs w:val="28"/>
          <w:rtl/>
        </w:rPr>
        <w:t>تقولون: قال أبو بكرٍ وعُمَر؟</w:t>
      </w:r>
    </w:p>
    <w:p w:rsidR="00CF5B63" w:rsidRPr="00CF5B63" w:rsidRDefault="00CF5B63" w:rsidP="00CF5B63">
      <w:pPr>
        <w:jc w:val="both"/>
        <w:rPr>
          <w:rFonts w:cs="Simplified Arabic"/>
          <w:sz w:val="28"/>
          <w:szCs w:val="28"/>
          <w:rtl/>
        </w:rPr>
      </w:pPr>
      <w:r w:rsidRPr="00CF5B63">
        <w:rPr>
          <w:rFonts w:cs="Simplified Arabic"/>
          <w:sz w:val="28"/>
          <w:szCs w:val="28"/>
          <w:rtl/>
        </w:rPr>
        <w:t>فلا معارضة لقوله</w:t>
      </w:r>
      <w:r w:rsidR="00F8510A">
        <w:rPr>
          <w:rFonts w:cs="Simplified Arabic"/>
          <w:sz w:val="28"/>
          <w:szCs w:val="28"/>
          <w:rtl/>
        </w:rPr>
        <w:t>-</w:t>
      </w:r>
      <w:r w:rsidRPr="00CF5B63">
        <w:rPr>
          <w:rFonts w:cs="Simplified Arabic"/>
          <w:sz w:val="28"/>
          <w:szCs w:val="28"/>
          <w:rtl/>
        </w:rPr>
        <w:t xml:space="preserve"> عليه الصلاة والسلام</w:t>
      </w:r>
      <w:r w:rsidR="00F8510A">
        <w:rPr>
          <w:rFonts w:cs="Simplified Arabic"/>
          <w:sz w:val="28"/>
          <w:szCs w:val="28"/>
          <w:rtl/>
        </w:rPr>
        <w:t>-</w:t>
      </w:r>
      <w:r w:rsidRPr="00CF5B63">
        <w:rPr>
          <w:rFonts w:cs="Simplified Arabic"/>
          <w:sz w:val="28"/>
          <w:szCs w:val="28"/>
          <w:rtl/>
        </w:rPr>
        <w:t xml:space="preserve"> بقول أحدٍ كائنًا من كان. مه</w:t>
      </w:r>
      <w:r w:rsidR="009B0949">
        <w:rPr>
          <w:rFonts w:cs="Simplified Arabic"/>
          <w:sz w:val="28"/>
          <w:szCs w:val="28"/>
          <w:rtl/>
        </w:rPr>
        <w:t>ما بلغت منزلته، ولو كان أب</w:t>
      </w:r>
      <w:r w:rsidR="009B0949">
        <w:rPr>
          <w:rFonts w:cs="Simplified Arabic" w:hint="cs"/>
          <w:sz w:val="28"/>
          <w:szCs w:val="28"/>
          <w:rtl/>
        </w:rPr>
        <w:t>ا</w:t>
      </w:r>
      <w:r w:rsidRPr="00CF5B63">
        <w:rPr>
          <w:rFonts w:cs="Simplified Arabic"/>
          <w:sz w:val="28"/>
          <w:szCs w:val="28"/>
          <w:rtl/>
        </w:rPr>
        <w:t xml:space="preserve"> بكرٍ وعُمَر.</w:t>
      </w:r>
    </w:p>
    <w:p w:rsidR="00CF5B63" w:rsidRPr="00CF5B63" w:rsidRDefault="00CF5B63" w:rsidP="009B0949">
      <w:pPr>
        <w:jc w:val="both"/>
        <w:rPr>
          <w:rFonts w:cs="Simplified Arabic"/>
          <w:sz w:val="28"/>
          <w:szCs w:val="28"/>
          <w:rtl/>
        </w:rPr>
      </w:pPr>
      <w:r w:rsidRPr="00CF5B63">
        <w:rPr>
          <w:rFonts w:cs="Simplified Arabic"/>
          <w:sz w:val="28"/>
          <w:szCs w:val="28"/>
          <w:rtl/>
        </w:rPr>
        <w:t>ولا يُظَن بأبي بكرٍ وعُمَر أنهما على اطلاعٍ من فعله أو أمره أو حثه، ثمَّ يخالفان، أبدًا!. نعم، قد يخفى عليهما ما يوجد عند غيرهما من صغار الصحابة، قد يخفى. أو يُفتيان بخلافه؛ لمعارضٍ راجحٍ عندهما.</w:t>
      </w:r>
    </w:p>
    <w:p w:rsidR="00CF5B63" w:rsidRPr="00CF5B63" w:rsidRDefault="00CF5B63" w:rsidP="00CF5B63">
      <w:pPr>
        <w:jc w:val="both"/>
        <w:rPr>
          <w:rFonts w:cs="Simplified Arabic"/>
          <w:sz w:val="28"/>
          <w:szCs w:val="28"/>
          <w:rtl/>
        </w:rPr>
      </w:pPr>
      <w:r w:rsidRPr="00CF5B63">
        <w:rPr>
          <w:rFonts w:cs="Simplified Arabic"/>
          <w:sz w:val="28"/>
          <w:szCs w:val="28"/>
          <w:rtl/>
        </w:rPr>
        <w:t>كما لو قال في سائر أقوال أهل العلم، من سادة الأمة وأئمتها، فمثل هذا لا يُعارض المرفوع به.</w:t>
      </w:r>
    </w:p>
    <w:p w:rsidR="00CF5B63" w:rsidRPr="00CF5B63" w:rsidRDefault="00CF5B63" w:rsidP="00CF5B63">
      <w:pPr>
        <w:jc w:val="both"/>
        <w:rPr>
          <w:rFonts w:cs="Simplified Arabic"/>
          <w:sz w:val="28"/>
          <w:szCs w:val="28"/>
          <w:rtl/>
        </w:rPr>
      </w:pPr>
      <w:r w:rsidRPr="00CF5B63">
        <w:rPr>
          <w:rFonts w:cs="Simplified Arabic"/>
          <w:sz w:val="28"/>
          <w:szCs w:val="28"/>
          <w:rtl/>
        </w:rPr>
        <w:t>على كل حال، هو غير ثابت؛ لأنه لا يثبت سماع لحُميد بن عبد الرحمن، لا عن عُمَر ولا عن عثمان، ولا عن أبيه أيضًا.</w:t>
      </w:r>
    </w:p>
    <w:p w:rsidR="00CF5B63" w:rsidRPr="00CF5B63" w:rsidRDefault="00CF5B63" w:rsidP="00CF5B63">
      <w:pPr>
        <w:jc w:val="both"/>
        <w:rPr>
          <w:rFonts w:cs="Simplified Arabic"/>
          <w:sz w:val="28"/>
          <w:szCs w:val="28"/>
          <w:rtl/>
        </w:rPr>
      </w:pPr>
      <w:r w:rsidRPr="00CF5B63">
        <w:rPr>
          <w:rFonts w:cs="Simplified Arabic"/>
          <w:sz w:val="28"/>
          <w:szCs w:val="28"/>
          <w:rtl/>
        </w:rPr>
        <w:t>فإذا كان الخبر ضعيفًا، فلا داعي لتكلُّف الجواب عنه.</w:t>
      </w:r>
    </w:p>
    <w:p w:rsidR="00CF5B63" w:rsidRPr="00CF5B63" w:rsidRDefault="00CF5B63" w:rsidP="00CF5B63">
      <w:pPr>
        <w:jc w:val="both"/>
        <w:rPr>
          <w:rFonts w:cs="Simplified Arabic"/>
          <w:sz w:val="28"/>
          <w:szCs w:val="28"/>
          <w:rtl/>
        </w:rPr>
      </w:pPr>
      <w:r w:rsidRPr="00CF5B63">
        <w:rPr>
          <w:rFonts w:cs="Simplified Arabic"/>
          <w:sz w:val="28"/>
          <w:szCs w:val="28"/>
          <w:rtl/>
        </w:rPr>
        <w:t xml:space="preserve">يقول ابن حجر: اتفق العلماء على أن محل ذلك، يعني التعجيل إذا تُحقق غروب الشمس بالرؤية. يقول: محل ذلك، يعني التعجيل إذا تُحقق غروب الشمس بالرؤية، أو بإخبار عدلين وكذا عدل واحد في الأرجح. </w:t>
      </w:r>
    </w:p>
    <w:p w:rsidR="00CF5B63" w:rsidRDefault="00CF5B63" w:rsidP="00CF5B63">
      <w:pPr>
        <w:jc w:val="both"/>
        <w:rPr>
          <w:rFonts w:cs="Simplified Arabic"/>
          <w:sz w:val="28"/>
          <w:szCs w:val="28"/>
          <w:rtl/>
        </w:rPr>
      </w:pPr>
      <w:r w:rsidRPr="00CF5B63">
        <w:rPr>
          <w:rFonts w:cs="Simplified Arabic"/>
          <w:sz w:val="28"/>
          <w:szCs w:val="28"/>
          <w:rtl/>
        </w:rPr>
        <w:t>ما معنى هذا الكلام؟</w:t>
      </w:r>
    </w:p>
    <w:p w:rsidR="00BE1B47" w:rsidRDefault="00CF5B63" w:rsidP="00CF5B63">
      <w:pPr>
        <w:jc w:val="both"/>
        <w:rPr>
          <w:rFonts w:cs="Simplified Arabic"/>
          <w:sz w:val="28"/>
          <w:szCs w:val="28"/>
          <w:rtl/>
        </w:rPr>
      </w:pPr>
      <w:r w:rsidRPr="00CF5B63">
        <w:rPr>
          <w:rFonts w:cs="Simplified Arabic"/>
          <w:sz w:val="28"/>
          <w:szCs w:val="28"/>
          <w:rtl/>
        </w:rPr>
        <w:t>يقول</w:t>
      </w:r>
      <w:r w:rsidR="00C85505">
        <w:rPr>
          <w:rFonts w:cs="Simplified Arabic" w:hint="cs"/>
          <w:sz w:val="28"/>
          <w:szCs w:val="28"/>
          <w:rtl/>
        </w:rPr>
        <w:t>:</w:t>
      </w:r>
      <w:r w:rsidRPr="00CF5B63">
        <w:rPr>
          <w:rFonts w:cs="Simplified Arabic"/>
          <w:sz w:val="28"/>
          <w:szCs w:val="28"/>
          <w:rtl/>
        </w:rPr>
        <w:t xml:space="preserve"> بعض الناس يسمع الحث على التعجيل، ثمَّ تحمله المبادرة في الامتثال</w:t>
      </w:r>
      <w:r w:rsidR="00BE1B47">
        <w:rPr>
          <w:rFonts w:cs="Simplified Arabic" w:hint="cs"/>
          <w:sz w:val="28"/>
          <w:szCs w:val="28"/>
          <w:rtl/>
        </w:rPr>
        <w:t>.</w:t>
      </w:r>
      <w:r w:rsidRPr="00CF5B63">
        <w:rPr>
          <w:rFonts w:cs="Simplified Arabic"/>
          <w:sz w:val="28"/>
          <w:szCs w:val="28"/>
          <w:rtl/>
        </w:rPr>
        <w:t xml:space="preserve"> </w:t>
      </w:r>
    </w:p>
    <w:p w:rsidR="00BE1B47" w:rsidRPr="00BE1B47" w:rsidRDefault="00BE1B47" w:rsidP="00CF5B63">
      <w:pPr>
        <w:jc w:val="both"/>
        <w:rPr>
          <w:rFonts w:cs="Simplified Arabic"/>
          <w:b/>
          <w:bCs/>
          <w:sz w:val="28"/>
          <w:szCs w:val="28"/>
          <w:rtl/>
        </w:rPr>
      </w:pPr>
      <w:r w:rsidRPr="00BE1B47">
        <w:rPr>
          <w:rFonts w:cs="Simplified Arabic" w:hint="cs"/>
          <w:b/>
          <w:bCs/>
          <w:sz w:val="28"/>
          <w:szCs w:val="28"/>
          <w:rtl/>
        </w:rPr>
        <w:t>المقدم: إلى التعجيل في النهار</w:t>
      </w:r>
      <w:r w:rsidR="00C85505">
        <w:rPr>
          <w:rFonts w:cs="Simplified Arabic" w:hint="cs"/>
          <w:b/>
          <w:bCs/>
          <w:sz w:val="28"/>
          <w:szCs w:val="28"/>
          <w:rtl/>
        </w:rPr>
        <w:t>.</w:t>
      </w:r>
    </w:p>
    <w:p w:rsidR="00CF5B63" w:rsidRPr="00CF5B63" w:rsidRDefault="00BE1B47" w:rsidP="00CF5B63">
      <w:pPr>
        <w:jc w:val="both"/>
        <w:rPr>
          <w:rFonts w:cs="Simplified Arabic"/>
          <w:sz w:val="28"/>
          <w:szCs w:val="28"/>
          <w:rtl/>
        </w:rPr>
      </w:pPr>
      <w:r>
        <w:rPr>
          <w:rFonts w:cs="Simplified Arabic" w:hint="cs"/>
          <w:sz w:val="28"/>
          <w:szCs w:val="28"/>
          <w:rtl/>
        </w:rPr>
        <w:t xml:space="preserve">نعم </w:t>
      </w:r>
      <w:r w:rsidR="00CF5B63" w:rsidRPr="00CF5B63">
        <w:rPr>
          <w:rFonts w:cs="Simplified Arabic"/>
          <w:sz w:val="28"/>
          <w:szCs w:val="28"/>
          <w:rtl/>
        </w:rPr>
        <w:t>إلى التعجيل قبل حلول وقت الفِطر. بعض الناس من طبعه العجلة، ثمَّ إذا سَمِع مثل هذا الخبر، زاده ذلك.</w:t>
      </w:r>
    </w:p>
    <w:p w:rsidR="00CF5B63" w:rsidRPr="00CF5B63" w:rsidRDefault="00CF5B63" w:rsidP="00CF5B63">
      <w:pPr>
        <w:jc w:val="both"/>
        <w:rPr>
          <w:rFonts w:cs="Simplified Arabic"/>
          <w:sz w:val="28"/>
          <w:szCs w:val="28"/>
          <w:rtl/>
        </w:rPr>
      </w:pPr>
      <w:r w:rsidRPr="00CF5B63">
        <w:rPr>
          <w:rFonts w:cs="Simplified Arabic"/>
          <w:sz w:val="28"/>
          <w:szCs w:val="28"/>
          <w:rtl/>
        </w:rPr>
        <w:t>وبعض الناس الذين ليس لديهم احتياط لدينهم، يستغلون مثل هذه النصوص. فتجد النصوص التي فيها التيسير والتسهيل، تجده يلج من خلال هذه النصوص إلى سعةٍ لا يؤيدها شرعٌ ولا عقل.</w:t>
      </w:r>
    </w:p>
    <w:p w:rsidR="00CF5B63" w:rsidRPr="00CF5B63" w:rsidRDefault="00CF5B63" w:rsidP="00CF5B63">
      <w:pPr>
        <w:jc w:val="both"/>
        <w:rPr>
          <w:rFonts w:cs="Simplified Arabic"/>
          <w:sz w:val="28"/>
          <w:szCs w:val="28"/>
          <w:rtl/>
        </w:rPr>
      </w:pPr>
      <w:r w:rsidRPr="00CF5B63">
        <w:rPr>
          <w:rFonts w:cs="Simplified Arabic"/>
          <w:sz w:val="28"/>
          <w:szCs w:val="28"/>
          <w:rtl/>
        </w:rPr>
        <w:t>نعم، التيسير سمة هذه الشريعة، شريعتنا</w:t>
      </w:r>
      <w:r w:rsidR="00C85505">
        <w:rPr>
          <w:rFonts w:cs="Simplified Arabic" w:hint="cs"/>
          <w:sz w:val="28"/>
          <w:szCs w:val="28"/>
          <w:rtl/>
        </w:rPr>
        <w:t>،</w:t>
      </w:r>
      <w:r w:rsidRPr="00CF5B63">
        <w:rPr>
          <w:rFonts w:cs="Simplified Arabic"/>
          <w:sz w:val="28"/>
          <w:szCs w:val="28"/>
          <w:rtl/>
        </w:rPr>
        <w:t xml:space="preserve"> ولله الحمد، والتسهيل. لكن بعض الناس هو بطبعه يُريد أن يتخفف من التكاليف، ثمَّ بعد ذلك يلج.</w:t>
      </w:r>
    </w:p>
    <w:p w:rsidR="00CF5B63" w:rsidRPr="00CF5B63" w:rsidRDefault="00CF5B63" w:rsidP="00CF5B63">
      <w:pPr>
        <w:jc w:val="both"/>
        <w:rPr>
          <w:rFonts w:cs="Simplified Arabic"/>
          <w:sz w:val="28"/>
          <w:szCs w:val="28"/>
          <w:rtl/>
        </w:rPr>
      </w:pPr>
      <w:r w:rsidRPr="00CF5B63">
        <w:rPr>
          <w:rFonts w:cs="Simplified Arabic"/>
          <w:sz w:val="28"/>
          <w:szCs w:val="28"/>
          <w:rtl/>
        </w:rPr>
        <w:t>فإذا سمع مثل هذا التعجيل، حمله ذلك على ما يوافق نفسه إلى أن يُفطِر قبل غروب الشمس.</w:t>
      </w:r>
    </w:p>
    <w:p w:rsidR="00CF5B63" w:rsidRPr="00CF5B63" w:rsidRDefault="00CF5B63" w:rsidP="00CF5B63">
      <w:pPr>
        <w:jc w:val="both"/>
        <w:rPr>
          <w:rFonts w:cs="Simplified Arabic"/>
          <w:sz w:val="28"/>
          <w:szCs w:val="28"/>
          <w:rtl/>
        </w:rPr>
      </w:pPr>
      <w:r w:rsidRPr="00CF5B63">
        <w:rPr>
          <w:rFonts w:cs="Simplified Arabic"/>
          <w:sz w:val="28"/>
          <w:szCs w:val="28"/>
          <w:rtl/>
        </w:rPr>
        <w:t xml:space="preserve">أما من يتحقق </w:t>
      </w:r>
      <w:r w:rsidR="00C85505">
        <w:rPr>
          <w:rFonts w:cs="Simplified Arabic"/>
          <w:sz w:val="28"/>
          <w:szCs w:val="28"/>
          <w:rtl/>
        </w:rPr>
        <w:t>الغروب فيُبادر، فهذا هو المُت</w:t>
      </w:r>
      <w:r w:rsidR="00C85505">
        <w:rPr>
          <w:rFonts w:cs="Simplified Arabic" w:hint="cs"/>
          <w:sz w:val="28"/>
          <w:szCs w:val="28"/>
          <w:rtl/>
        </w:rPr>
        <w:t>ّ</w:t>
      </w:r>
      <w:r w:rsidR="00C85505">
        <w:rPr>
          <w:rFonts w:cs="Simplified Arabic"/>
          <w:sz w:val="28"/>
          <w:szCs w:val="28"/>
          <w:rtl/>
        </w:rPr>
        <w:t>ب</w:t>
      </w:r>
      <w:r w:rsidRPr="00CF5B63">
        <w:rPr>
          <w:rFonts w:cs="Simplified Arabic"/>
          <w:sz w:val="28"/>
          <w:szCs w:val="28"/>
          <w:rtl/>
        </w:rPr>
        <w:t>ع، لا</w:t>
      </w:r>
      <w:r w:rsidR="00C85505">
        <w:rPr>
          <w:rFonts w:cs="Simplified Arabic" w:hint="cs"/>
          <w:sz w:val="28"/>
          <w:szCs w:val="28"/>
          <w:rtl/>
        </w:rPr>
        <w:t xml:space="preserve"> </w:t>
      </w:r>
      <w:r w:rsidRPr="00CF5B63">
        <w:rPr>
          <w:rFonts w:cs="Simplified Arabic"/>
          <w:sz w:val="28"/>
          <w:szCs w:val="28"/>
          <w:rtl/>
        </w:rPr>
        <w:t>بد من التحقق.</w:t>
      </w:r>
    </w:p>
    <w:p w:rsidR="00CF5B63" w:rsidRPr="00CF5B63" w:rsidRDefault="00CF5B63" w:rsidP="00CF5B63">
      <w:pPr>
        <w:jc w:val="both"/>
        <w:rPr>
          <w:rFonts w:cs="Simplified Arabic"/>
          <w:sz w:val="28"/>
          <w:szCs w:val="28"/>
          <w:rtl/>
        </w:rPr>
      </w:pPr>
      <w:r w:rsidRPr="00CF5B63">
        <w:rPr>
          <w:rFonts w:cs="Simplified Arabic"/>
          <w:sz w:val="28"/>
          <w:szCs w:val="28"/>
          <w:rtl/>
        </w:rPr>
        <w:t>وبعض الناس يحمله الحرص على أن يتأخر بزعمه الاحتياط، فيقع في مُخالفة النصوص الصحيحة الصريحة المُستفيضة، التي قال ابن عبد البرِّ: إنها صحاحٌ متواترة.</w:t>
      </w:r>
    </w:p>
    <w:p w:rsidR="00CF5B63" w:rsidRPr="00CF5B63" w:rsidRDefault="00CF5B63" w:rsidP="00CF5B63">
      <w:pPr>
        <w:jc w:val="both"/>
        <w:rPr>
          <w:rFonts w:cs="Simplified Arabic"/>
          <w:sz w:val="28"/>
          <w:szCs w:val="28"/>
          <w:rtl/>
        </w:rPr>
      </w:pPr>
      <w:r w:rsidRPr="00CF5B63">
        <w:rPr>
          <w:rFonts w:cs="Simplified Arabic"/>
          <w:sz w:val="28"/>
          <w:szCs w:val="28"/>
          <w:rtl/>
        </w:rPr>
        <w:lastRenderedPageBreak/>
        <w:t>يقول: اتفق العلماء على أن محل ذلك، يعني التعجيل إذا تُحقق غروب الشمس بالرؤية أو بإخبار عدلين وكذا عدلٌ واحدٌ في الأرجح.</w:t>
      </w:r>
    </w:p>
    <w:p w:rsidR="00CF5B63" w:rsidRPr="00CF5B63" w:rsidRDefault="00CF5B63" w:rsidP="00CF5B63">
      <w:pPr>
        <w:jc w:val="both"/>
        <w:rPr>
          <w:rFonts w:cs="Simplified Arabic"/>
          <w:sz w:val="28"/>
          <w:szCs w:val="28"/>
          <w:rtl/>
        </w:rPr>
      </w:pPr>
      <w:r w:rsidRPr="00CF5B63">
        <w:rPr>
          <w:rFonts w:cs="Simplified Arabic"/>
          <w:sz w:val="28"/>
          <w:szCs w:val="28"/>
          <w:rtl/>
        </w:rPr>
        <w:t>يعني الاختلاف بين عدل وعدلين.</w:t>
      </w:r>
    </w:p>
    <w:p w:rsidR="00CF5B63" w:rsidRPr="00A43B20" w:rsidRDefault="00C85505" w:rsidP="00CF5B63">
      <w:pPr>
        <w:jc w:val="both"/>
        <w:rPr>
          <w:rFonts w:cs="Simplified Arabic"/>
          <w:b/>
          <w:bCs/>
          <w:sz w:val="28"/>
          <w:szCs w:val="28"/>
          <w:rtl/>
        </w:rPr>
      </w:pPr>
      <w:r>
        <w:rPr>
          <w:rFonts w:cs="Simplified Arabic"/>
          <w:b/>
          <w:bCs/>
          <w:sz w:val="28"/>
          <w:szCs w:val="28"/>
          <w:rtl/>
        </w:rPr>
        <w:t>المقدم: هذا شاهد</w:t>
      </w:r>
      <w:r>
        <w:rPr>
          <w:rFonts w:cs="Simplified Arabic" w:hint="cs"/>
          <w:b/>
          <w:bCs/>
          <w:sz w:val="28"/>
          <w:szCs w:val="28"/>
          <w:rtl/>
        </w:rPr>
        <w:t>ا</w:t>
      </w:r>
      <w:r w:rsidR="00CF5B63" w:rsidRPr="00A43B20">
        <w:rPr>
          <w:rFonts w:cs="Simplified Arabic"/>
          <w:b/>
          <w:bCs/>
          <w:sz w:val="28"/>
          <w:szCs w:val="28"/>
          <w:rtl/>
        </w:rPr>
        <w:t>ن وهذا شاهد واحد.</w:t>
      </w:r>
    </w:p>
    <w:p w:rsidR="00CF5B63" w:rsidRPr="00CF5B63" w:rsidRDefault="00CF5B63" w:rsidP="00CF5B63">
      <w:pPr>
        <w:jc w:val="both"/>
        <w:rPr>
          <w:rFonts w:cs="Simplified Arabic"/>
          <w:sz w:val="28"/>
          <w:szCs w:val="28"/>
          <w:rtl/>
        </w:rPr>
      </w:pPr>
      <w:r w:rsidRPr="00CF5B63">
        <w:rPr>
          <w:rFonts w:cs="Simplified Arabic"/>
          <w:sz w:val="28"/>
          <w:szCs w:val="28"/>
          <w:rtl/>
        </w:rPr>
        <w:t>يعني ما مرد الاختلاف؟</w:t>
      </w:r>
    </w:p>
    <w:p w:rsidR="00CF5B63" w:rsidRPr="00CF5B63" w:rsidRDefault="00CF5B63" w:rsidP="00CF5B63">
      <w:pPr>
        <w:jc w:val="both"/>
        <w:rPr>
          <w:rFonts w:cs="Simplified Arabic"/>
          <w:sz w:val="28"/>
          <w:szCs w:val="28"/>
          <w:rtl/>
        </w:rPr>
      </w:pPr>
      <w:r w:rsidRPr="00CF5B63">
        <w:rPr>
          <w:rFonts w:cs="Simplified Arabic"/>
          <w:sz w:val="28"/>
          <w:szCs w:val="28"/>
          <w:rtl/>
        </w:rPr>
        <w:t>لما قلنا: هلال رمضان يثبت بواحد، وخروجه لابد من اثنين. فهل إخباره بإنقضاء وقت الصيام مثل بداية الشهر أو مثل نهايته؟</w:t>
      </w:r>
    </w:p>
    <w:p w:rsidR="00CF5B63" w:rsidRPr="00CF5B63" w:rsidRDefault="00CF5B63" w:rsidP="00CF5B63">
      <w:pPr>
        <w:jc w:val="both"/>
        <w:rPr>
          <w:rFonts w:cs="Simplified Arabic"/>
          <w:sz w:val="28"/>
          <w:szCs w:val="28"/>
          <w:rtl/>
        </w:rPr>
      </w:pPr>
      <w:r w:rsidRPr="00CF5B63">
        <w:rPr>
          <w:rFonts w:cs="Simplified Arabic"/>
          <w:sz w:val="28"/>
          <w:szCs w:val="28"/>
          <w:rtl/>
        </w:rPr>
        <w:t xml:space="preserve">اسمع ما يقول، يقول: أو بإخبار عدلين وكذا عدلٌ واحدٌ في </w:t>
      </w:r>
      <w:r w:rsidR="00C85505">
        <w:rPr>
          <w:rFonts w:cs="Simplified Arabic"/>
          <w:sz w:val="28"/>
          <w:szCs w:val="28"/>
          <w:rtl/>
        </w:rPr>
        <w:t>الأرجح. هذا سببه إلحاق هذه المس</w:t>
      </w:r>
      <w:r w:rsidR="00C85505">
        <w:rPr>
          <w:rFonts w:cs="Simplified Arabic" w:hint="cs"/>
          <w:sz w:val="28"/>
          <w:szCs w:val="28"/>
          <w:rtl/>
        </w:rPr>
        <w:t>أ</w:t>
      </w:r>
      <w:r w:rsidRPr="00CF5B63">
        <w:rPr>
          <w:rFonts w:cs="Simplified Arabic"/>
          <w:sz w:val="28"/>
          <w:szCs w:val="28"/>
          <w:rtl/>
        </w:rPr>
        <w:t>لة بالشهادة أو بالإخبار؟</w:t>
      </w:r>
    </w:p>
    <w:p w:rsidR="00CF5B63" w:rsidRPr="00A43B20" w:rsidRDefault="00CF5B63" w:rsidP="004A7195">
      <w:pPr>
        <w:jc w:val="both"/>
        <w:rPr>
          <w:rFonts w:cs="Simplified Arabic"/>
          <w:b/>
          <w:bCs/>
          <w:sz w:val="28"/>
          <w:szCs w:val="28"/>
          <w:rtl/>
        </w:rPr>
      </w:pPr>
      <w:r w:rsidRPr="00A43B20">
        <w:rPr>
          <w:rFonts w:cs="Simplified Arabic"/>
          <w:b/>
          <w:bCs/>
          <w:sz w:val="28"/>
          <w:szCs w:val="28"/>
          <w:rtl/>
        </w:rPr>
        <w:t xml:space="preserve">المقدم: هذا من باب الإخبار، </w:t>
      </w:r>
      <w:r w:rsidR="004A7195">
        <w:rPr>
          <w:rFonts w:cs="Simplified Arabic" w:hint="cs"/>
          <w:b/>
          <w:bCs/>
          <w:sz w:val="28"/>
          <w:szCs w:val="28"/>
          <w:rtl/>
        </w:rPr>
        <w:t>إخبار</w:t>
      </w:r>
      <w:r w:rsidRPr="00A43B20">
        <w:rPr>
          <w:rFonts w:cs="Simplified Arabic"/>
          <w:b/>
          <w:bCs/>
          <w:sz w:val="28"/>
          <w:szCs w:val="28"/>
          <w:rtl/>
        </w:rPr>
        <w:t>.</w:t>
      </w:r>
    </w:p>
    <w:p w:rsidR="00CF5B63" w:rsidRPr="00CF5B63" w:rsidRDefault="00CF5B63" w:rsidP="00CF5B63">
      <w:pPr>
        <w:jc w:val="both"/>
        <w:rPr>
          <w:rFonts w:cs="Simplified Arabic"/>
          <w:sz w:val="28"/>
          <w:szCs w:val="28"/>
          <w:rtl/>
        </w:rPr>
      </w:pPr>
      <w:r w:rsidRPr="00CF5B63">
        <w:rPr>
          <w:rFonts w:cs="Simplified Arabic"/>
          <w:sz w:val="28"/>
          <w:szCs w:val="28"/>
          <w:rtl/>
        </w:rPr>
        <w:t>لماذا؟ لأنه لا يترتب عليه شيء من حقوق الآدميين، لكن لو ترتب عليه شيء من حقوق الآدميين مع ملاحظة العبادة، لطلبنا ما يُحتاط لحقوق الآدميين، مثل خروج الشهر. خروج الشهر شهادة، ودخوله إخبار؛ لأن هذا عبادة محضة دخوله، وخروجه يترتب عليه حلول ديون وما أشبه ذلك، فأُلحِق بالشهادة. على أن دخول الشهر وخروجه، الأصل فيه أنه شهادة. لكن باعتبار أن الناس يحتاطون لدينهم ولا يكذبون على غيرهم في هذا الباب؛ لئلا يَضلَّ</w:t>
      </w:r>
      <w:r w:rsidR="004A7195">
        <w:rPr>
          <w:rFonts w:cs="Simplified Arabic" w:hint="cs"/>
          <w:sz w:val="28"/>
          <w:szCs w:val="28"/>
          <w:rtl/>
        </w:rPr>
        <w:t>وا</w:t>
      </w:r>
      <w:r w:rsidRPr="00CF5B63">
        <w:rPr>
          <w:rFonts w:cs="Simplified Arabic"/>
          <w:sz w:val="28"/>
          <w:szCs w:val="28"/>
          <w:rtl/>
        </w:rPr>
        <w:t xml:space="preserve"> ويُضلُّ</w:t>
      </w:r>
      <w:r w:rsidR="004A7195">
        <w:rPr>
          <w:rFonts w:cs="Simplified Arabic" w:hint="cs"/>
          <w:sz w:val="28"/>
          <w:szCs w:val="28"/>
          <w:rtl/>
        </w:rPr>
        <w:t>وا</w:t>
      </w:r>
      <w:r w:rsidRPr="00CF5B63">
        <w:rPr>
          <w:rFonts w:cs="Simplified Arabic"/>
          <w:sz w:val="28"/>
          <w:szCs w:val="28"/>
          <w:rtl/>
        </w:rPr>
        <w:t xml:space="preserve"> بمجرد خبرٍ كاذب، قيل بالفرق بين دخول الشهر وخروجه، والمرد في ذلك أولاً وآخرًا على ما ثبت في إثبات دخول الشهر بواحد، كما دلَّت على ذلك الأحاديث.</w:t>
      </w:r>
    </w:p>
    <w:p w:rsidR="00CF5B63" w:rsidRPr="00A43B20" w:rsidRDefault="00CF5B63" w:rsidP="00CF5B63">
      <w:pPr>
        <w:jc w:val="both"/>
        <w:rPr>
          <w:rFonts w:cs="Simplified Arabic"/>
          <w:b/>
          <w:bCs/>
          <w:sz w:val="28"/>
          <w:szCs w:val="28"/>
          <w:rtl/>
        </w:rPr>
      </w:pPr>
      <w:r w:rsidRPr="00A43B20">
        <w:rPr>
          <w:rFonts w:cs="Simplified Arabic"/>
          <w:b/>
          <w:bCs/>
          <w:sz w:val="28"/>
          <w:szCs w:val="28"/>
          <w:rtl/>
        </w:rPr>
        <w:t>المقدم: أحسنَ الله إليك، بعض الناس يا شيخ، خصوصًا العامة الآن، في مسألة التعجيل، يعمد المؤذن إلى أن يأخذ معه تمرة، وهذا موجود في مساجدنا مُلاحظ، فيأكل ثمَّ يؤذن، يقول: هذا من باب التعجيل. بل بعضهم يُنكِر عل</w:t>
      </w:r>
      <w:r w:rsidR="004A7195">
        <w:rPr>
          <w:rFonts w:cs="Simplified Arabic"/>
          <w:b/>
          <w:bCs/>
          <w:sz w:val="28"/>
          <w:szCs w:val="28"/>
          <w:rtl/>
        </w:rPr>
        <w:t xml:space="preserve">ى المؤذن إذا أذن قبل أن يأكل. </w:t>
      </w:r>
      <w:r w:rsidRPr="00A43B20">
        <w:rPr>
          <w:rFonts w:cs="Simplified Arabic"/>
          <w:b/>
          <w:bCs/>
          <w:sz w:val="28"/>
          <w:szCs w:val="28"/>
          <w:rtl/>
        </w:rPr>
        <w:t xml:space="preserve"> لها أصل هذه يا شيخ؟</w:t>
      </w:r>
    </w:p>
    <w:p w:rsidR="00CF5B63" w:rsidRPr="00CF5B63" w:rsidRDefault="00CF5B63" w:rsidP="00CF5B63">
      <w:pPr>
        <w:jc w:val="both"/>
        <w:rPr>
          <w:rFonts w:cs="Simplified Arabic"/>
          <w:sz w:val="28"/>
          <w:szCs w:val="28"/>
          <w:rtl/>
        </w:rPr>
      </w:pPr>
      <w:r w:rsidRPr="00CF5B63">
        <w:rPr>
          <w:rFonts w:cs="Simplified Arabic"/>
          <w:sz w:val="28"/>
          <w:szCs w:val="28"/>
          <w:rtl/>
        </w:rPr>
        <w:t xml:space="preserve">هو إذا تأكد المؤذن من غروب الشمس، يُبادر إذا غابت الشمس؛ لأن الفِطر </w:t>
      </w:r>
      <w:r w:rsidR="0065252B">
        <w:rPr>
          <w:rFonts w:cs="Simplified Arabic"/>
          <w:sz w:val="28"/>
          <w:szCs w:val="28"/>
          <w:rtl/>
        </w:rPr>
        <w:t>ليس مربوط</w:t>
      </w:r>
      <w:r w:rsidR="00C85505">
        <w:rPr>
          <w:rFonts w:cs="Simplified Arabic" w:hint="cs"/>
          <w:sz w:val="28"/>
          <w:szCs w:val="28"/>
          <w:rtl/>
        </w:rPr>
        <w:t>ًا</w:t>
      </w:r>
      <w:r w:rsidR="00C85505">
        <w:rPr>
          <w:rFonts w:cs="Simplified Arabic"/>
          <w:sz w:val="28"/>
          <w:szCs w:val="28"/>
          <w:rtl/>
        </w:rPr>
        <w:t xml:space="preserve"> ب</w:t>
      </w:r>
      <w:r w:rsidR="00C85505">
        <w:rPr>
          <w:rFonts w:cs="Simplified Arabic" w:hint="cs"/>
          <w:sz w:val="28"/>
          <w:szCs w:val="28"/>
          <w:rtl/>
        </w:rPr>
        <w:t>أ</w:t>
      </w:r>
      <w:r w:rsidR="0065252B">
        <w:rPr>
          <w:rFonts w:cs="Simplified Arabic"/>
          <w:sz w:val="28"/>
          <w:szCs w:val="28"/>
          <w:rtl/>
        </w:rPr>
        <w:t>ذان، اللهمَّ إلا</w:t>
      </w:r>
      <w:r w:rsidR="004A7195">
        <w:rPr>
          <w:rFonts w:cs="Simplified Arabic" w:hint="cs"/>
          <w:sz w:val="28"/>
          <w:szCs w:val="28"/>
          <w:rtl/>
        </w:rPr>
        <w:t xml:space="preserve"> أن</w:t>
      </w:r>
      <w:r w:rsidR="0065252B">
        <w:rPr>
          <w:rFonts w:cs="Simplified Arabic"/>
          <w:sz w:val="28"/>
          <w:szCs w:val="28"/>
          <w:rtl/>
        </w:rPr>
        <w:t xml:space="preserve"> ال</w:t>
      </w:r>
      <w:r w:rsidR="0065252B">
        <w:rPr>
          <w:rFonts w:cs="Simplified Arabic" w:hint="cs"/>
          <w:sz w:val="28"/>
          <w:szCs w:val="28"/>
          <w:rtl/>
        </w:rPr>
        <w:t>أ</w:t>
      </w:r>
      <w:r w:rsidRPr="00CF5B63">
        <w:rPr>
          <w:rFonts w:cs="Simplified Arabic"/>
          <w:sz w:val="28"/>
          <w:szCs w:val="28"/>
          <w:rtl/>
        </w:rPr>
        <w:t>ذان علامة على غروب الشمس.</w:t>
      </w:r>
    </w:p>
    <w:p w:rsidR="00CF5B63" w:rsidRPr="00A43B20" w:rsidRDefault="00CF5B63" w:rsidP="00CF5B63">
      <w:pPr>
        <w:jc w:val="both"/>
        <w:rPr>
          <w:rFonts w:cs="Simplified Arabic"/>
          <w:b/>
          <w:bCs/>
          <w:sz w:val="28"/>
          <w:szCs w:val="28"/>
          <w:rtl/>
        </w:rPr>
      </w:pPr>
      <w:r w:rsidRPr="00A43B20">
        <w:rPr>
          <w:rFonts w:cs="Simplified Arabic"/>
          <w:b/>
          <w:bCs/>
          <w:sz w:val="28"/>
          <w:szCs w:val="28"/>
          <w:rtl/>
        </w:rPr>
        <w:t>المقدم: لكن ليس من حق الناس عليه هو أن يؤذن، أليس الأصل فيه هو أن يقوم بالأذان ثمَّ يُفطِر؟ يعني العبادة مُتحققة في حقه الأذان وليس الفِطر، المُفترض.</w:t>
      </w:r>
    </w:p>
    <w:p w:rsidR="00CF5B63" w:rsidRPr="00CF5B63" w:rsidRDefault="00CF5B63" w:rsidP="00CF5B63">
      <w:pPr>
        <w:jc w:val="both"/>
        <w:rPr>
          <w:rFonts w:cs="Simplified Arabic"/>
          <w:sz w:val="28"/>
          <w:szCs w:val="28"/>
          <w:rtl/>
        </w:rPr>
      </w:pPr>
      <w:r w:rsidRPr="00CF5B63">
        <w:rPr>
          <w:rFonts w:cs="Simplified Arabic"/>
          <w:sz w:val="28"/>
          <w:szCs w:val="28"/>
          <w:rtl/>
        </w:rPr>
        <w:t>هو مُطالب كغيره ب</w:t>
      </w:r>
      <w:r w:rsidR="00C85505">
        <w:rPr>
          <w:rFonts w:cs="Simplified Arabic"/>
          <w:sz w:val="28"/>
          <w:szCs w:val="28"/>
          <w:rtl/>
        </w:rPr>
        <w:t>التعجيل، وكونه يأكل تمرة أو شي</w:t>
      </w:r>
      <w:r w:rsidR="00C85505">
        <w:rPr>
          <w:rFonts w:cs="Simplified Arabic" w:hint="cs"/>
          <w:sz w:val="28"/>
          <w:szCs w:val="28"/>
          <w:rtl/>
        </w:rPr>
        <w:t>ئًا</w:t>
      </w:r>
      <w:r w:rsidRPr="00CF5B63">
        <w:rPr>
          <w:rFonts w:cs="Simplified Arabic"/>
          <w:sz w:val="28"/>
          <w:szCs w:val="28"/>
          <w:rtl/>
        </w:rPr>
        <w:t xml:space="preserve"> من هذا ما يؤخر على الناس. ويُلاحظ التفاوت بين المؤذنين أكثر من هذا.</w:t>
      </w:r>
    </w:p>
    <w:p w:rsidR="00CF5B63" w:rsidRPr="00A43B20" w:rsidRDefault="00CF5B63" w:rsidP="00CF5B63">
      <w:pPr>
        <w:jc w:val="both"/>
        <w:rPr>
          <w:rFonts w:cs="Simplified Arabic"/>
          <w:b/>
          <w:bCs/>
          <w:sz w:val="28"/>
          <w:szCs w:val="28"/>
          <w:rtl/>
        </w:rPr>
      </w:pPr>
      <w:r w:rsidRPr="00A43B20">
        <w:rPr>
          <w:rFonts w:cs="Simplified Arabic"/>
          <w:b/>
          <w:bCs/>
          <w:sz w:val="28"/>
          <w:szCs w:val="28"/>
          <w:rtl/>
        </w:rPr>
        <w:t>المقدم: أحسن الله إليكم ونفع بعلمكم، أيها الإخوة والأخوات بهذا نصل وإياكم إلى ختام هذه الحلقة.</w:t>
      </w:r>
    </w:p>
    <w:p w:rsidR="00CF5B63" w:rsidRPr="00A43B20" w:rsidRDefault="00CF5B63" w:rsidP="00CF5B63">
      <w:pPr>
        <w:jc w:val="both"/>
        <w:rPr>
          <w:rFonts w:cs="Simplified Arabic"/>
          <w:b/>
          <w:bCs/>
          <w:sz w:val="28"/>
          <w:szCs w:val="28"/>
          <w:rtl/>
        </w:rPr>
      </w:pPr>
      <w:r w:rsidRPr="00A43B20">
        <w:rPr>
          <w:rFonts w:cs="Simplified Arabic"/>
          <w:b/>
          <w:bCs/>
          <w:sz w:val="28"/>
          <w:szCs w:val="28"/>
          <w:rtl/>
        </w:rPr>
        <w:t>نستكمل بإذن الله في حلقةٍ قادمة، وأنتم على خير.</w:t>
      </w:r>
    </w:p>
    <w:p w:rsidR="00E659B2" w:rsidRPr="00A43B20" w:rsidRDefault="00CF5B63" w:rsidP="00CF5B63">
      <w:pPr>
        <w:jc w:val="both"/>
        <w:rPr>
          <w:rFonts w:cs="Simplified Arabic"/>
          <w:b/>
          <w:bCs/>
          <w:sz w:val="28"/>
          <w:szCs w:val="28"/>
          <w:rtl/>
          <w:lang w:bidi="ar-EG"/>
        </w:rPr>
      </w:pPr>
      <w:r w:rsidRPr="00A43B20">
        <w:rPr>
          <w:rFonts w:cs="Simplified Arabic"/>
          <w:b/>
          <w:bCs/>
          <w:sz w:val="28"/>
          <w:szCs w:val="28"/>
          <w:rtl/>
        </w:rPr>
        <w:t>شكرًا لطيب مُتابعتكم، والسلام عليكم ورحمة الله وبركاته.</w:t>
      </w:r>
    </w:p>
    <w:sectPr w:rsidR="00E659B2" w:rsidRPr="00A43B20" w:rsidSect="008C0EC7">
      <w:headerReference w:type="even" r:id="rId7"/>
      <w:headerReference w:type="default" r:id="rId8"/>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541A" w:rsidRDefault="0046541A" w:rsidP="008C0EC7">
      <w:r>
        <w:separator/>
      </w:r>
    </w:p>
  </w:endnote>
  <w:endnote w:type="continuationSeparator" w:id="0">
    <w:p w:rsidR="0046541A" w:rsidRDefault="0046541A"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2F8750A7-08BF-423A-B108-BDE1885FDA7C}"/>
  </w:font>
  <w:font w:name="Arial">
    <w:panose1 w:val="020B0604020202020204"/>
    <w:charset w:val="00"/>
    <w:family w:val="swiss"/>
    <w:pitch w:val="variable"/>
    <w:sig w:usb0="E0002EFF" w:usb1="C0007843" w:usb2="00000009" w:usb3="00000000" w:csb0="000001FF" w:csb1="00000000"/>
    <w:embedRegular r:id="rId2" w:fontKey="{212F714A-5574-43E4-97F6-853F7F96F292}"/>
  </w:font>
  <w:font w:name="Times New Roman">
    <w:panose1 w:val="02020603050405020304"/>
    <w:charset w:val="00"/>
    <w:family w:val="roman"/>
    <w:pitch w:val="variable"/>
    <w:sig w:usb0="E0002EFF" w:usb1="C000785B" w:usb2="00000009" w:usb3="00000000" w:csb0="000001FF" w:csb1="00000000"/>
    <w:embedRegular r:id="rId3" w:fontKey="{EF83F5B4-3D08-4B72-B478-1BA8832A2117}"/>
    <w:embedBold r:id="rId4" w:fontKey="{D54F30A9-5D2E-4739-9CF2-E1BAA093D5E5}"/>
  </w:font>
  <w:font w:name="SimSun">
    <w:altName w:val="宋体"/>
    <w:panose1 w:val="02010600030101010101"/>
    <w:charset w:val="86"/>
    <w:family w:val="auto"/>
    <w:pitch w:val="variable"/>
    <w:sig w:usb0="00000001" w:usb1="080E0000" w:usb2="00000010" w:usb3="00000000" w:csb0="00040000" w:csb1="00000000"/>
  </w:font>
  <w:font w:name="DecoType Naskh Variants">
    <w:altName w:val="Courier New"/>
    <w:panose1 w:val="02010400000000000000"/>
    <w:charset w:val="B2"/>
    <w:family w:val="auto"/>
    <w:pitch w:val="variable"/>
    <w:sig w:usb0="00002001" w:usb1="80000000" w:usb2="00000008" w:usb3="00000000" w:csb0="00000040" w:csb1="00000000"/>
    <w:embedRegular r:id="rId5" w:fontKey="{1340D6E4-B619-4CB6-9B62-3B2D6E4FDF56}"/>
  </w:font>
  <w:font w:name="Cambria">
    <w:panose1 w:val="02040503050406030204"/>
    <w:charset w:val="00"/>
    <w:family w:val="roman"/>
    <w:pitch w:val="variable"/>
    <w:sig w:usb0="E00002FF" w:usb1="400004FF" w:usb2="00000000" w:usb3="00000000" w:csb0="0000019F" w:csb1="00000000"/>
    <w:embedRegular r:id="rId6" w:fontKey="{166B1B46-C9C2-4768-9848-2DEB27ABA993}"/>
    <w:embedBold r:id="rId7" w:fontKey="{DAF62516-B9B0-4B92-B73A-A11251D35258}"/>
  </w:font>
  <w:font w:name="Traditional Arabic">
    <w:panose1 w:val="02020603050405020304"/>
    <w:charset w:val="00"/>
    <w:family w:val="roman"/>
    <w:pitch w:val="variable"/>
    <w:sig w:usb0="00002003" w:usb1="80000000" w:usb2="00000008" w:usb3="00000000" w:csb0="00000041" w:csb1="00000000"/>
    <w:embedRegular r:id="rId8" w:fontKey="{9EE99090-212C-4A09-8A85-6B3B3D99218B}"/>
    <w:embedBold r:id="rId9" w:fontKey="{855EBD32-07EC-409D-B753-E3B5687FEF95}"/>
  </w:font>
  <w:font w:name="Tahoma">
    <w:panose1 w:val="020B0604030504040204"/>
    <w:charset w:val="00"/>
    <w:family w:val="swiss"/>
    <w:pitch w:val="variable"/>
    <w:sig w:usb0="E1002EFF" w:usb1="C000605B" w:usb2="00000029" w:usb3="00000000" w:csb0="000101FF" w:csb1="00000000"/>
    <w:embedRegular r:id="rId10" w:fontKey="{51D2AF8E-E2AC-4271-B378-A018245E7BD7}"/>
    <w:embedBold r:id="rId11" w:fontKey="{33BE666F-F2FD-4DB6-A17B-4EB97D65249A}"/>
  </w:font>
  <w:font w:name="AGA Arabesque">
    <w:panose1 w:val="05000000000000000000"/>
    <w:charset w:val="02"/>
    <w:family w:val="auto"/>
    <w:pitch w:val="variable"/>
    <w:sig w:usb0="00000000" w:usb1="10000000" w:usb2="00000000" w:usb3="00000000" w:csb0="80000000" w:csb1="00000000"/>
    <w:embedRegular r:id="rId12" w:fontKey="{87670A93-5FED-4B78-805E-F0F02BF9A591}"/>
  </w:font>
  <w:font w:name="PT Bold Heading">
    <w:panose1 w:val="00000400000000000000"/>
    <w:charset w:val="B2"/>
    <w:family w:val="auto"/>
    <w:pitch w:val="variable"/>
    <w:sig w:usb0="00002001" w:usb1="80000000" w:usb2="00000008" w:usb3="00000000" w:csb0="00000040" w:csb1="00000000"/>
    <w:embedRegular r:id="rId13" w:fontKey="{F1B89DFA-1F48-4B6F-8B89-66A08E71B3FC}"/>
  </w:font>
  <w:font w:name="Andalus">
    <w:panose1 w:val="02020603050405020304"/>
    <w:charset w:val="00"/>
    <w:family w:val="roman"/>
    <w:pitch w:val="variable"/>
    <w:sig w:usb0="00002003" w:usb1="80000000" w:usb2="00000008" w:usb3="00000000" w:csb0="00000041" w:csb1="00000000"/>
    <w:embedRegular r:id="rId14" w:fontKey="{A3D2521D-84EE-4881-B29F-428E3E90BA00}"/>
    <w:embedBold r:id="rId15" w:fontKey="{821EEBC3-9747-4146-9051-171F63103A45}"/>
  </w:font>
  <w:font w:name="AL-Mohanad Bold">
    <w:altName w:val="Times New Roman"/>
    <w:panose1 w:val="00000000000000000000"/>
    <w:charset w:val="B2"/>
    <w:family w:val="auto"/>
    <w:pitch w:val="variable"/>
    <w:sig w:usb0="00002001" w:usb1="00000000" w:usb2="00000000" w:usb3="00000000" w:csb0="00000040" w:csb1="00000000"/>
    <w:embedRegular r:id="rId16" w:fontKey="{B33C6F9F-351A-4060-A5AE-259DF9C61C33}"/>
  </w:font>
  <w:font w:name="QCF_P039">
    <w:altName w:val="Times New Roman"/>
    <w:panose1 w:val="02000400000000000000"/>
    <w:charset w:val="00"/>
    <w:family w:val="auto"/>
    <w:pitch w:val="variable"/>
    <w:sig w:usb0="80002003" w:usb1="90000000" w:usb2="00000008" w:usb3="00000000" w:csb0="80000041" w:csb1="00000000"/>
    <w:embedBold r:id="rId17" w:fontKey="{1787F2DC-20BF-4028-B647-FF4E49B4039A}"/>
  </w:font>
  <w:font w:name="AL-Mohanad">
    <w:altName w:val="Times New Roman"/>
    <w:panose1 w:val="00000000000000000000"/>
    <w:charset w:val="B2"/>
    <w:family w:val="auto"/>
    <w:pitch w:val="variable"/>
    <w:sig w:usb0="00002001" w:usb1="00000000" w:usb2="00000000" w:usb3="00000000" w:csb0="00000040" w:csb1="00000000"/>
    <w:embedBold r:id="rId18" w:fontKey="{63C718B0-597E-49BB-926A-9A7375302B91}"/>
  </w:font>
  <w:font w:name="Simplified Arabic">
    <w:panose1 w:val="02020603050405020304"/>
    <w:charset w:val="00"/>
    <w:family w:val="roman"/>
    <w:pitch w:val="variable"/>
    <w:sig w:usb0="00002003" w:usb1="80000000" w:usb2="00000008" w:usb3="00000000" w:csb0="00000041" w:csb1="00000000"/>
    <w:embedRegular r:id="rId19" w:fontKey="{1BB4EF8A-17A1-4D6E-A732-343585EC3912}"/>
    <w:embedBold r:id="rId20" w:fontKey="{8140E4CA-5892-4DE9-A349-F11E6CFA0955}"/>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541A" w:rsidRDefault="0046541A" w:rsidP="008C0EC7">
      <w:r>
        <w:separator/>
      </w:r>
    </w:p>
  </w:footnote>
  <w:footnote w:type="continuationSeparator" w:id="0">
    <w:p w:rsidR="0046541A" w:rsidRDefault="0046541A"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46541A" w:rsidP="00D063C6">
    <w:pPr>
      <w:pStyle w:val="Header"/>
      <w:tabs>
        <w:tab w:val="clear" w:pos="4513"/>
        <w:tab w:val="clear" w:pos="9026"/>
        <w:tab w:val="left" w:pos="8"/>
        <w:tab w:val="left" w:pos="2880"/>
        <w:tab w:val="left" w:pos="4230"/>
        <w:tab w:val="left" w:pos="5175"/>
        <w:tab w:val="left" w:pos="5355"/>
        <w:tab w:val="left" w:pos="6026"/>
      </w:tabs>
      <w:ind w:left="8"/>
      <w:rPr>
        <w:rtl/>
      </w:rPr>
    </w:pPr>
    <w:r>
      <w:rPr>
        <w:rtl/>
        <w:lang w:val="ar-SA" w:eastAsia="ar-SA"/>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251660288" filled="f" stroked="f">
          <v:textbox style="mso-next-textbox:#_x0000_s2049">
            <w:txbxContent>
              <w:p w:rsidR="00D063C6" w:rsidRDefault="00642CD9"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7D67BF">
                  <w:rPr>
                    <w:rStyle w:val="PageNumber"/>
                    <w:rFonts w:cs="Traditional Arabic"/>
                    <w:sz w:val="26"/>
                    <w:szCs w:val="26"/>
                    <w:rtl/>
                  </w:rPr>
                  <w:t>2</w:t>
                </w:r>
                <w:r>
                  <w:rPr>
                    <w:rStyle w:val="PageNumber"/>
                    <w:rFonts w:cs="Traditional Arabic"/>
                    <w:sz w:val="26"/>
                    <w:szCs w:val="26"/>
                  </w:rPr>
                  <w:fldChar w:fldCharType="end"/>
                </w:r>
              </w:p>
            </w:txbxContent>
          </v:textbox>
          <w10:wrap anchorx="page"/>
        </v:shape>
      </w:pict>
    </w:r>
    <w:r>
      <w:rPr>
        <w:rtl/>
        <w:lang w:val="ar-SA" w:eastAsia="ar-SA"/>
      </w:rPr>
      <w:pict>
        <v:shape id="_x0000_s2051" type="#_x0000_t202" style="position:absolute;left:0;text-align:left;margin-left:382.05pt;margin-top:7.7pt;width:99pt;height:45pt;z-index:-251654144" stroked="f">
          <v:textbox style="mso-next-textbox:#_x0000_s2051">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642CD9" w:rsidP="00D063C6">
                <w:pPr>
                  <w:pStyle w:val="Heading2"/>
                  <w:ind w:firstLine="32"/>
                  <w:rPr>
                    <w:rFonts w:cs="Traditional Arabic"/>
                    <w:sz w:val="32"/>
                    <w:rtl/>
                  </w:rPr>
                </w:pPr>
                <w:r>
                  <w:rPr>
                    <w:sz w:val="28"/>
                    <w:szCs w:val="28"/>
                  </w:rPr>
                  <w:fldChar w:fldCharType="begin"/>
                </w:r>
                <w:r w:rsidR="00AA110F">
                  <w:rPr>
                    <w:sz w:val="28"/>
                    <w:szCs w:val="28"/>
                  </w:rPr>
                  <w:instrText xml:space="preserve"> PAGE </w:instrText>
                </w:r>
                <w:r>
                  <w:rPr>
                    <w:sz w:val="28"/>
                    <w:szCs w:val="28"/>
                  </w:rPr>
                  <w:fldChar w:fldCharType="separate"/>
                </w:r>
                <w:r w:rsidR="007D67BF">
                  <w:rPr>
                    <w:sz w:val="28"/>
                    <w:szCs w:val="28"/>
                    <w:rtl/>
                  </w:rPr>
                  <w:t>2</w:t>
                </w:r>
                <w:r>
                  <w:rPr>
                    <w:sz w:val="28"/>
                    <w:szCs w:val="28"/>
                  </w:rPr>
                  <w:fldChar w:fldCharType="end"/>
                </w:r>
              </w:p>
            </w:txbxContent>
          </v:textbox>
          <w10:wrap type="square"/>
        </v:shape>
      </w:pict>
    </w:r>
    <w:r w:rsidR="00AA110F">
      <w:rPr>
        <w:rtl/>
      </w:rPr>
      <w:tab/>
    </w:r>
    <w:r w:rsidR="00AA110F">
      <w:rPr>
        <w:rtl/>
      </w:rPr>
      <w:tab/>
    </w:r>
    <w:r w:rsidR="00AA110F">
      <w:rPr>
        <w:rtl/>
      </w:rPr>
      <w:tab/>
    </w:r>
    <w:r w:rsidR="00AA110F">
      <w:rPr>
        <w:rtl/>
      </w:rPr>
      <w:tab/>
    </w:r>
    <w:r w:rsidR="00AA110F">
      <w:rPr>
        <w:rtl/>
      </w:rPr>
      <w:tab/>
    </w:r>
  </w:p>
  <w:p w:rsidR="00D063C6" w:rsidRPr="00CD4C3A" w:rsidRDefault="0046541A" w:rsidP="00D063C6">
    <w:pPr>
      <w:pStyle w:val="Header"/>
      <w:tabs>
        <w:tab w:val="left" w:pos="8"/>
      </w:tabs>
      <w:ind w:left="8"/>
      <w:jc w:val="center"/>
    </w:pPr>
    <w:r>
      <w:rPr>
        <w:lang w:val="ar-SA" w:eastAsia="ar-SA"/>
      </w:rPr>
      <w:pict>
        <v:shape id="_x0000_s2050" type="#_x0000_t202" style="position:absolute;left:0;text-align:left;margin-left:29.55pt;margin-top:2.9pt;width:159pt;height:32.25pt;z-index:251661312" stroked="f">
          <v:textbox style="mso-next-textbox:#_x0000_s2050" inset="0,,1mm">
            <w:txbxContent>
              <w:p w:rsidR="00D063C6" w:rsidRPr="008C0EC7" w:rsidRDefault="00AA110F" w:rsidP="009D4119">
                <w:pPr>
                  <w:jc w:val="center"/>
                  <w:rPr>
                    <w:rFonts w:cs="AL-Mohanad Bold"/>
                    <w:sz w:val="22"/>
                    <w:szCs w:val="22"/>
                    <w:rtl/>
                  </w:rPr>
                </w:pPr>
                <w:r w:rsidRPr="008C0EC7">
                  <w:rPr>
                    <w:rFonts w:cs="AL-Mohanad Bold" w:hint="cs"/>
                    <w:sz w:val="22"/>
                    <w:szCs w:val="22"/>
                    <w:rtl/>
                  </w:rPr>
                  <w:t>التجريد الصريح</w:t>
                </w:r>
                <w:r w:rsidRPr="008C0EC7">
                  <w:rPr>
                    <w:rFonts w:cs="AL-Mohanad Bold"/>
                    <w:sz w:val="22"/>
                    <w:szCs w:val="22"/>
                    <w:rtl/>
                  </w:rPr>
                  <w:t>–</w:t>
                </w:r>
                <w:r w:rsidRPr="008C0EC7">
                  <w:rPr>
                    <w:rFonts w:cs="AL-Mohanad Bold" w:hint="cs"/>
                    <w:sz w:val="22"/>
                    <w:szCs w:val="22"/>
                    <w:rtl/>
                  </w:rPr>
                  <w:t xml:space="preserve"> الحلقة </w:t>
                </w:r>
                <w:r w:rsidR="009D4119">
                  <w:rPr>
                    <w:rFonts w:cs="AL-Mohanad Bold" w:hint="cs"/>
                    <w:sz w:val="22"/>
                    <w:szCs w:val="22"/>
                    <w:rtl/>
                  </w:rPr>
                  <w:t>الخامسة</w:t>
                </w:r>
                <w:r w:rsidR="00A875B5">
                  <w:rPr>
                    <w:rFonts w:cs="AL-Mohanad Bold" w:hint="cs"/>
                    <w:sz w:val="22"/>
                    <w:szCs w:val="22"/>
                    <w:rtl/>
                  </w:rPr>
                  <w:t>: كتاب الصوم</w:t>
                </w:r>
              </w:p>
            </w:txbxContent>
          </v:textbox>
          <w10:wrap anchorx="page"/>
        </v:shape>
      </w:pict>
    </w:r>
  </w:p>
  <w:p w:rsidR="00D063C6" w:rsidRPr="007D1514" w:rsidRDefault="0046541A" w:rsidP="00D063C6">
    <w:pPr>
      <w:pStyle w:val="Header"/>
      <w:tabs>
        <w:tab w:val="clear" w:pos="4513"/>
        <w:tab w:val="clear" w:pos="9026"/>
        <w:tab w:val="left" w:pos="2333"/>
      </w:tabs>
    </w:pPr>
    <w:r>
      <w:rPr>
        <w:lang w:val="ar-SA" w:eastAsia="ar-SA"/>
      </w:rPr>
      <w:pict>
        <v:line id="_x0000_s2052" style="position:absolute;left:0;text-align:left;z-index:-251653120" from="6.3pt,2.7pt" to="399.1pt,4.25pt" strokeweight="5pt">
          <v:stroke linestyle="thickThin"/>
          <w10:wrap anchorx="page"/>
        </v:line>
      </w:pict>
    </w:r>
    <w:r w:rsidR="00AA110F">
      <w:tab/>
    </w:r>
  </w:p>
  <w:p w:rsidR="00D063C6" w:rsidRPr="00064954" w:rsidRDefault="0046541A" w:rsidP="00D063C6">
    <w:pPr>
      <w:pStyle w:val="Header"/>
    </w:pPr>
  </w:p>
  <w:p w:rsidR="00D063C6" w:rsidRPr="00D063C6" w:rsidRDefault="0046541A"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46541A" w:rsidP="00D063C6">
    <w:pPr>
      <w:pStyle w:val="Header"/>
      <w:rPr>
        <w:rtl/>
      </w:rPr>
    </w:pPr>
    <w:r>
      <w:rPr>
        <w:rtl/>
        <w:lang w:val="ar-SA" w:eastAsia="ar-SA"/>
      </w:rPr>
      <w:pict>
        <v:shapetype id="_x0000_t202" coordsize="21600,21600" o:spt="202" path="m,l,21600r21600,l21600,xe">
          <v:stroke joinstyle="miter"/>
          <v:path gradientshapeok="t" o:connecttype="rect"/>
        </v:shapetype>
        <v:shape id="_x0000_s2056" type="#_x0000_t202" style="position:absolute;left:0;text-align:left;margin-left:4.6pt;margin-top:27.95pt;width:45pt;height:36pt;z-index:251667456" filled="f" stroked="f">
          <v:textbox style="mso-next-textbox:#_x0000_s2056">
            <w:txbxContent>
              <w:p w:rsidR="00D063C6" w:rsidRDefault="0046541A" w:rsidP="00D063C6">
                <w:pPr>
                  <w:jc w:val="center"/>
                  <w:rPr>
                    <w:sz w:val="30"/>
                    <w:szCs w:val="30"/>
                    <w:rtl/>
                  </w:rPr>
                </w:pPr>
              </w:p>
            </w:txbxContent>
          </v:textbox>
          <w10:wrap anchorx="page"/>
        </v:shape>
      </w:pict>
    </w:r>
    <w:r>
      <w:rPr>
        <w:rtl/>
        <w:lang w:val="ar-SA" w:eastAsia="ar-SA"/>
      </w:rPr>
      <w:pict>
        <v:shape id="_x0000_s2054" type="#_x0000_t202" style="position:absolute;left:0;text-align:left;margin-left:-22.55pt;margin-top:16.7pt;width:99pt;height:45pt;z-index:251665408" stroked="f">
          <v:textbox style="mso-next-textbox:#_x0000_s2054">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642CD9" w:rsidP="00D063C6">
                <w:pPr>
                  <w:pStyle w:val="Heading2"/>
                  <w:ind w:firstLine="32"/>
                  <w:rPr>
                    <w:rFonts w:cs="Traditional Arabic"/>
                    <w:sz w:val="32"/>
                    <w:rtl/>
                  </w:rPr>
                </w:pPr>
                <w:r>
                  <w:rPr>
                    <w:rStyle w:val="PageNumber"/>
                    <w:rFonts w:cs="Traditional Arabic"/>
                    <w:sz w:val="28"/>
                    <w:szCs w:val="28"/>
                  </w:rPr>
                  <w:fldChar w:fldCharType="begin"/>
                </w:r>
                <w:r w:rsidR="00AA110F">
                  <w:rPr>
                    <w:rStyle w:val="PageNumber"/>
                    <w:rFonts w:cs="Traditional Arabic"/>
                    <w:sz w:val="28"/>
                    <w:szCs w:val="28"/>
                  </w:rPr>
                  <w:instrText xml:space="preserve"> PAGE </w:instrText>
                </w:r>
                <w:r>
                  <w:rPr>
                    <w:rStyle w:val="PageNumber"/>
                    <w:rFonts w:cs="Traditional Arabic"/>
                    <w:sz w:val="28"/>
                    <w:szCs w:val="28"/>
                  </w:rPr>
                  <w:fldChar w:fldCharType="separate"/>
                </w:r>
                <w:r w:rsidR="007D67BF">
                  <w:rPr>
                    <w:rStyle w:val="PageNumber"/>
                    <w:rFonts w:cs="Traditional Arabic"/>
                    <w:sz w:val="28"/>
                    <w:szCs w:val="28"/>
                    <w:rtl/>
                  </w:rPr>
                  <w:t>3</w:t>
                </w:r>
                <w:r>
                  <w:rPr>
                    <w:rStyle w:val="PageNumber"/>
                    <w:rFonts w:cs="Traditional Arabic"/>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64384" filled="f" stroked="f">
          <v:textbox style="mso-next-textbox:#_x0000_s2053">
            <w:txbxContent>
              <w:p w:rsidR="00D063C6" w:rsidRDefault="00642CD9" w:rsidP="00D063C6">
                <w:pPr>
                  <w:pStyle w:val="Heading2"/>
                  <w:rPr>
                    <w:rFonts w:cs="Traditional Arabic"/>
                    <w:sz w:val="32"/>
                    <w:rtl/>
                  </w:rPr>
                </w:pPr>
                <w:r>
                  <w:rPr>
                    <w:rStyle w:val="PageNumber"/>
                    <w:rFonts w:cs="Traditional Arabic"/>
                    <w:sz w:val="32"/>
                  </w:rPr>
                  <w:fldChar w:fldCharType="begin"/>
                </w:r>
                <w:r w:rsidR="00AA110F">
                  <w:rPr>
                    <w:rStyle w:val="PageNumber"/>
                    <w:rFonts w:cs="Traditional Arabic"/>
                    <w:sz w:val="32"/>
                  </w:rPr>
                  <w:instrText xml:space="preserve"> PAGE </w:instrText>
                </w:r>
                <w:r>
                  <w:rPr>
                    <w:rStyle w:val="PageNumber"/>
                    <w:rFonts w:cs="Traditional Arabic"/>
                    <w:sz w:val="32"/>
                  </w:rPr>
                  <w:fldChar w:fldCharType="separate"/>
                </w:r>
                <w:r w:rsidR="007D67BF">
                  <w:rPr>
                    <w:rStyle w:val="PageNumber"/>
                    <w:rFonts w:cs="Traditional Arabic"/>
                    <w:sz w:val="32"/>
                    <w:rtl/>
                  </w:rPr>
                  <w:t>3</w:t>
                </w:r>
                <w:r>
                  <w:rPr>
                    <w:rStyle w:val="PageNumber"/>
                    <w:rFonts w:cs="Traditional Arabic"/>
                    <w:sz w:val="32"/>
                  </w:rPr>
                  <w:fldChar w:fldCharType="end"/>
                </w:r>
              </w:p>
            </w:txbxContent>
          </v:textbox>
          <w10:wrap anchorx="page"/>
        </v:shape>
      </w:pict>
    </w:r>
  </w:p>
  <w:p w:rsidR="00D063C6" w:rsidRPr="00CD4C3A" w:rsidRDefault="0046541A" w:rsidP="00D063C6">
    <w:pPr>
      <w:pStyle w:val="Header"/>
    </w:pPr>
  </w:p>
  <w:p w:rsidR="00D063C6" w:rsidRPr="007D1514" w:rsidRDefault="0046541A" w:rsidP="00D063C6">
    <w:pPr>
      <w:pStyle w:val="Header"/>
    </w:pPr>
    <w:r>
      <w:rPr>
        <w:lang w:val="ar-SA" w:eastAsia="ar-SA"/>
      </w:rPr>
      <w:pict>
        <v:shape id="_x0000_s2057" type="#_x0000_t202" style="position:absolute;left:0;text-align:left;margin-left:271.4pt;margin-top:.35pt;width:145.05pt;height:27pt;z-index:251668480" stroked="f">
          <v:textbox style="mso-next-textbox:#_x0000_s2057" inset="0,0,0,0">
            <w:txbxContent>
              <w:p w:rsidR="00D063C6" w:rsidRPr="0004247D" w:rsidRDefault="00AA110F" w:rsidP="00D063C6">
                <w:pPr>
                  <w:jc w:val="center"/>
                  <w:rPr>
                    <w:rFonts w:cs="AL-Mohanad Bold"/>
                    <w:szCs w:val="22"/>
                    <w:rtl/>
                  </w:rPr>
                </w:pPr>
                <w:r>
                  <w:rPr>
                    <w:rFonts w:cs="AL-Mohanad Bold" w:hint="cs"/>
                    <w:szCs w:val="22"/>
                    <w:rtl/>
                  </w:rPr>
                  <w:t>فضيلة الشيخ عبد الكريم الخضير</w:t>
                </w:r>
              </w:p>
              <w:p w:rsidR="00D063C6" w:rsidRDefault="0046541A" w:rsidP="00D063C6">
                <w:pPr>
                  <w:rPr>
                    <w:rtl/>
                  </w:rPr>
                </w:pPr>
              </w:p>
              <w:p w:rsidR="00D063C6" w:rsidRDefault="00642CD9"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7D67BF">
                  <w:rPr>
                    <w:rStyle w:val="PageNumber"/>
                    <w:rFonts w:cs="Traditional Arabic"/>
                    <w:sz w:val="26"/>
                    <w:szCs w:val="26"/>
                    <w:rtl/>
                  </w:rPr>
                  <w:t>3</w:t>
                </w:r>
                <w:r>
                  <w:rPr>
                    <w:rStyle w:val="PageNumber"/>
                    <w:rFonts w:cs="Traditional Arabic"/>
                    <w:sz w:val="26"/>
                    <w:szCs w:val="26"/>
                  </w:rPr>
                  <w:fldChar w:fldCharType="end"/>
                </w:r>
              </w:p>
              <w:p w:rsidR="00D063C6" w:rsidRDefault="00AA110F" w:rsidP="00D063C6">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66432" from="53.6pt,12.65pt" to="464.55pt,14.25pt" strokeweight="5pt">
          <v:stroke linestyle="thickThin"/>
          <w10:wrap anchorx="page"/>
        </v:line>
      </w:pict>
    </w:r>
  </w:p>
  <w:p w:rsidR="00D063C6" w:rsidRPr="00E811C5" w:rsidRDefault="0046541A" w:rsidP="00D063C6">
    <w:pPr>
      <w:pStyle w:val="Header"/>
    </w:pPr>
  </w:p>
  <w:p w:rsidR="00D063C6" w:rsidRPr="00D063C6" w:rsidRDefault="0046541A"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01784F"/>
    <w:rsid w:val="000B03BD"/>
    <w:rsid w:val="000C7B04"/>
    <w:rsid w:val="00103A3E"/>
    <w:rsid w:val="00107581"/>
    <w:rsid w:val="0014764E"/>
    <w:rsid w:val="001923A5"/>
    <w:rsid w:val="001E7AFC"/>
    <w:rsid w:val="00210796"/>
    <w:rsid w:val="0022205D"/>
    <w:rsid w:val="00276033"/>
    <w:rsid w:val="00352383"/>
    <w:rsid w:val="003F4A70"/>
    <w:rsid w:val="004270D1"/>
    <w:rsid w:val="0046541A"/>
    <w:rsid w:val="004A7195"/>
    <w:rsid w:val="00501587"/>
    <w:rsid w:val="00642CD9"/>
    <w:rsid w:val="0065252B"/>
    <w:rsid w:val="00683F83"/>
    <w:rsid w:val="006C0C16"/>
    <w:rsid w:val="00736B92"/>
    <w:rsid w:val="007662C6"/>
    <w:rsid w:val="00770A70"/>
    <w:rsid w:val="00777261"/>
    <w:rsid w:val="007B4FBB"/>
    <w:rsid w:val="007D67BF"/>
    <w:rsid w:val="00824B96"/>
    <w:rsid w:val="00845E3D"/>
    <w:rsid w:val="008A5CD7"/>
    <w:rsid w:val="008C0EC7"/>
    <w:rsid w:val="009251DE"/>
    <w:rsid w:val="009259C1"/>
    <w:rsid w:val="0092636D"/>
    <w:rsid w:val="009A25DC"/>
    <w:rsid w:val="009B0949"/>
    <w:rsid w:val="009D4119"/>
    <w:rsid w:val="00A06AA9"/>
    <w:rsid w:val="00A401AC"/>
    <w:rsid w:val="00A43B20"/>
    <w:rsid w:val="00A528C8"/>
    <w:rsid w:val="00A73FC1"/>
    <w:rsid w:val="00A875B5"/>
    <w:rsid w:val="00AA110F"/>
    <w:rsid w:val="00AA76D6"/>
    <w:rsid w:val="00AD4F93"/>
    <w:rsid w:val="00B7567B"/>
    <w:rsid w:val="00BE1B47"/>
    <w:rsid w:val="00BE5F1C"/>
    <w:rsid w:val="00C12D82"/>
    <w:rsid w:val="00C847C9"/>
    <w:rsid w:val="00C85505"/>
    <w:rsid w:val="00CA181F"/>
    <w:rsid w:val="00CF5B63"/>
    <w:rsid w:val="00D04383"/>
    <w:rsid w:val="00D21873"/>
    <w:rsid w:val="00E2648F"/>
    <w:rsid w:val="00E26FE0"/>
    <w:rsid w:val="00E30799"/>
    <w:rsid w:val="00E53AE5"/>
    <w:rsid w:val="00E64B2C"/>
    <w:rsid w:val="00E659B2"/>
    <w:rsid w:val="00E93D37"/>
    <w:rsid w:val="00EB1633"/>
    <w:rsid w:val="00F31227"/>
    <w:rsid w:val="00F60378"/>
    <w:rsid w:val="00F65372"/>
    <w:rsid w:val="00F6721A"/>
    <w:rsid w:val="00F8510A"/>
    <w:rsid w:val="00FD0684"/>
    <w:rsid w:val="00FD12E5"/>
    <w:rsid w:val="00FF75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667FCF78"/>
  <w15:docId w15:val="{F822F39A-759C-4660-A605-B9D44AC8D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1"/>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
    <w:semiHidden/>
    <w:rsid w:val="008C0EC7"/>
    <w:rPr>
      <w:rFonts w:asciiTheme="majorHAnsi" w:eastAsiaTheme="majorEastAsia" w:hAnsiTheme="majorHAnsi" w:cstheme="majorBidi"/>
      <w:b/>
      <w:bCs/>
      <w:color w:val="4F81BD" w:themeColor="accent1"/>
      <w:sz w:val="26"/>
      <w:szCs w:val="26"/>
    </w:rPr>
  </w:style>
  <w:style w:type="table" w:styleId="TableGrid">
    <w:name w:val="Table Grid"/>
    <w:basedOn w:val="TableNormal"/>
    <w:rsid w:val="008C0EC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semiHidden/>
    <w:rsid w:val="008C0EC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8C0EC7"/>
    <w:pPr>
      <w:ind w:left="-1282" w:right="-709"/>
      <w:jc w:val="center"/>
    </w:pPr>
    <w:rPr>
      <w:rFonts w:cs="Tahoma"/>
      <w:b/>
      <w:bCs/>
      <w:noProof/>
      <w:sz w:val="32"/>
      <w:szCs w:val="28"/>
    </w:rPr>
  </w:style>
  <w:style w:type="paragraph" w:styleId="Header">
    <w:name w:val="header"/>
    <w:basedOn w:val="Normal"/>
    <w:link w:val="HeaderChar"/>
    <w:uiPriority w:val="99"/>
    <w:unhideWhenUsed/>
    <w:rsid w:val="008C0EC7"/>
    <w:pPr>
      <w:tabs>
        <w:tab w:val="center" w:pos="4513"/>
        <w:tab w:val="right" w:pos="9026"/>
      </w:tabs>
    </w:pPr>
  </w:style>
  <w:style w:type="character" w:customStyle="1" w:styleId="HeaderChar">
    <w:name w:val="Header Char"/>
    <w:basedOn w:val="DefaultParagraphFont"/>
    <w:link w:val="Header"/>
    <w:uiPriority w:val="99"/>
    <w:rsid w:val="008C0E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0EC7"/>
    <w:pPr>
      <w:tabs>
        <w:tab w:val="center" w:pos="4513"/>
        <w:tab w:val="right" w:pos="9026"/>
      </w:tabs>
    </w:pPr>
  </w:style>
  <w:style w:type="character" w:customStyle="1" w:styleId="FooterChar">
    <w:name w:val="Footer Char"/>
    <w:basedOn w:val="DefaultParagraphFont"/>
    <w:link w:val="Footer"/>
    <w:uiPriority w:val="99"/>
    <w:rsid w:val="008C0EC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rsid w:val="008C0EC7"/>
    <w:rPr>
      <w:rFonts w:ascii="Tahoma" w:eastAsia="Times New Roman" w:hAnsi="Tahoma" w:cs="Tahoma"/>
      <w:sz w:val="16"/>
      <w:szCs w:val="16"/>
    </w:rPr>
  </w:style>
  <w:style w:type="character" w:styleId="PageNumber">
    <w:name w:val="page number"/>
    <w:basedOn w:val="DefaultParagraphFont"/>
    <w:rsid w:val="008C0EC7"/>
  </w:style>
  <w:style w:type="character" w:customStyle="1" w:styleId="Heading2Char1">
    <w:name w:val="Heading 2 Char1"/>
    <w:link w:val="Heading2"/>
    <w:rsid w:val="008C0EC7"/>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3C0DC-B72E-4E9E-B0ED-4BADA4A2B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1</Pages>
  <Words>2242</Words>
  <Characters>12784</Characters>
  <Application>Microsoft Office Word</Application>
  <DocSecurity>0</DocSecurity>
  <Lines>106</Lines>
  <Paragraphs>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EU-RAD</cp:lastModifiedBy>
  <cp:revision>16</cp:revision>
  <dcterms:created xsi:type="dcterms:W3CDTF">2015-12-17T13:42:00Z</dcterms:created>
  <dcterms:modified xsi:type="dcterms:W3CDTF">2017-05-28T13:26:00Z</dcterms:modified>
</cp:coreProperties>
</file>