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r w:rsidRPr="00836027">
        <w:rPr>
          <w:rFonts w:ascii="Lotus Linotype" w:hAnsi="Lotus Linotype" w:cs="Lotus Linotype"/>
          <w:b w:val="0"/>
          <w:bCs w:val="0"/>
          <w:sz w:val="96"/>
          <w:szCs w:val="96"/>
        </w:rPr>
        <w:sym w:font="AGA Arabesque" w:char="F050"/>
      </w:r>
    </w:p>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p>
    <w:p w:rsidR="006B3C3C" w:rsidRPr="006B3C3C" w:rsidRDefault="0033347B" w:rsidP="006B3C3C">
      <w:pPr>
        <w:tabs>
          <w:tab w:val="clear" w:pos="5187"/>
          <w:tab w:val="clear" w:pos="7313"/>
          <w:tab w:val="left" w:pos="7082"/>
        </w:tabs>
        <w:jc w:val="center"/>
        <w:rPr>
          <w:rFonts w:cs="PT Bold Heading"/>
          <w:b w:val="0"/>
          <w:bCs w:val="0"/>
          <w:sz w:val="92"/>
          <w:szCs w:val="92"/>
          <w:rtl/>
        </w:rPr>
      </w:pPr>
      <w:r>
        <w:rPr>
          <w:rFonts w:cs="PT Bold Heading" w:hint="cs"/>
          <w:b w:val="0"/>
          <w:bCs w:val="0"/>
          <w:sz w:val="92"/>
          <w:szCs w:val="92"/>
          <w:rtl/>
        </w:rPr>
        <w:t>بلوغ المرام</w:t>
      </w:r>
    </w:p>
    <w:p w:rsidR="005961CA" w:rsidRPr="00836027" w:rsidRDefault="0033347B" w:rsidP="00176BD8">
      <w:pPr>
        <w:tabs>
          <w:tab w:val="clear" w:pos="5187"/>
          <w:tab w:val="clear" w:pos="7313"/>
          <w:tab w:val="left" w:pos="7082"/>
        </w:tabs>
        <w:jc w:val="center"/>
        <w:rPr>
          <w:rFonts w:cs="PT Bold Heading"/>
          <w:b w:val="0"/>
          <w:bCs w:val="0"/>
          <w:sz w:val="96"/>
          <w:szCs w:val="96"/>
          <w:rtl/>
        </w:rPr>
      </w:pPr>
      <w:r>
        <w:rPr>
          <w:rFonts w:cs="PT Bold Heading" w:hint="cs"/>
          <w:b w:val="0"/>
          <w:bCs w:val="0"/>
          <w:sz w:val="92"/>
          <w:szCs w:val="92"/>
          <w:rtl/>
        </w:rPr>
        <w:t>كتاب ال</w:t>
      </w:r>
      <w:r w:rsidR="00176BD8">
        <w:rPr>
          <w:rFonts w:cs="PT Bold Heading" w:hint="cs"/>
          <w:b w:val="0"/>
          <w:bCs w:val="0"/>
          <w:sz w:val="92"/>
          <w:szCs w:val="92"/>
          <w:rtl/>
        </w:rPr>
        <w:t>نكاح</w:t>
      </w:r>
    </w:p>
    <w:p w:rsidR="0044622E" w:rsidRPr="00836027" w:rsidRDefault="0044622E" w:rsidP="00836027">
      <w:pPr>
        <w:tabs>
          <w:tab w:val="clear" w:pos="5187"/>
          <w:tab w:val="clear" w:pos="7313"/>
        </w:tabs>
        <w:ind w:left="540" w:right="360"/>
        <w:jc w:val="center"/>
        <w:rPr>
          <w:rFonts w:ascii="Lotus Linotype" w:hAnsi="Lotus Linotype" w:cs="Lotus Linotype"/>
          <w:b w:val="0"/>
          <w:bCs w:val="0"/>
          <w:sz w:val="96"/>
          <w:szCs w:val="96"/>
          <w:rtl/>
        </w:rPr>
      </w:pPr>
    </w:p>
    <w:p w:rsidR="0044622E" w:rsidRPr="00836027" w:rsidRDefault="003855F3" w:rsidP="00836027">
      <w:pPr>
        <w:tabs>
          <w:tab w:val="clear" w:pos="5187"/>
          <w:tab w:val="clear" w:pos="7313"/>
        </w:tabs>
        <w:jc w:val="center"/>
        <w:rPr>
          <w:rFonts w:ascii="Andalus" w:hAnsi="Andalus" w:cs="Andalus"/>
          <w:bCs w:val="0"/>
          <w:sz w:val="48"/>
          <w:szCs w:val="48"/>
          <w:rtl/>
        </w:rPr>
      </w:pPr>
      <w:r w:rsidRPr="00836027">
        <w:rPr>
          <w:rFonts w:ascii="Andalus" w:hAnsi="Andalus" w:cs="Andalus"/>
          <w:bCs w:val="0"/>
          <w:sz w:val="48"/>
          <w:szCs w:val="48"/>
          <w:rtl/>
        </w:rPr>
        <w:t>معالي</w:t>
      </w:r>
      <w:r w:rsidR="0044622E" w:rsidRPr="00836027">
        <w:rPr>
          <w:rFonts w:ascii="Andalus" w:hAnsi="Andalus" w:cs="Andalus"/>
          <w:bCs w:val="0"/>
          <w:sz w:val="48"/>
          <w:szCs w:val="48"/>
          <w:rtl/>
        </w:rPr>
        <w:t xml:space="preserve"> ال</w:t>
      </w:r>
      <w:r w:rsidR="00D8799C" w:rsidRPr="00836027">
        <w:rPr>
          <w:rFonts w:ascii="Andalus" w:hAnsi="Andalus" w:cs="Andalus"/>
          <w:bCs w:val="0"/>
          <w:sz w:val="48"/>
          <w:szCs w:val="48"/>
          <w:rtl/>
        </w:rPr>
        <w:t>ش</w:t>
      </w:r>
      <w:r w:rsidR="0044622E" w:rsidRPr="00836027">
        <w:rPr>
          <w:rFonts w:ascii="Andalus" w:hAnsi="Andalus" w:cs="Andalus"/>
          <w:bCs w:val="0"/>
          <w:sz w:val="48"/>
          <w:szCs w:val="48"/>
          <w:rtl/>
        </w:rPr>
        <w:t>يخ الدكتور</w:t>
      </w:r>
    </w:p>
    <w:p w:rsidR="0044622E"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عبد الكريم بن عبد الله الخضير</w:t>
      </w:r>
    </w:p>
    <w:p w:rsidR="000146A4"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عضو هيئة كبار العلماء</w:t>
      </w:r>
    </w:p>
    <w:p w:rsidR="0044622E" w:rsidRPr="00836027" w:rsidRDefault="0044622E" w:rsidP="00836027">
      <w:pPr>
        <w:tabs>
          <w:tab w:val="clear" w:pos="5187"/>
          <w:tab w:val="clear" w:pos="7313"/>
        </w:tabs>
        <w:jc w:val="center"/>
        <w:rPr>
          <w:rFonts w:ascii="Andalus" w:hAnsi="Andalus" w:cs="AL-Mohanad Bold"/>
          <w:bCs w:val="0"/>
          <w:sz w:val="48"/>
          <w:szCs w:val="48"/>
          <w:rtl/>
        </w:rPr>
      </w:pPr>
      <w:r w:rsidRPr="00836027">
        <w:rPr>
          <w:rFonts w:ascii="Andalus" w:hAnsi="Andalus" w:cs="AL-Mohanad Bold"/>
          <w:bCs w:val="0"/>
          <w:sz w:val="48"/>
          <w:szCs w:val="48"/>
          <w:rtl/>
        </w:rPr>
        <w:t>وعضو اللجنة الدائمة للبحوث العلمية والإفتاء</w:t>
      </w:r>
    </w:p>
    <w:p w:rsidR="00A86997" w:rsidRPr="00A94ACC" w:rsidRDefault="0044622E" w:rsidP="00235F65">
      <w:pPr>
        <w:pStyle w:val="BodyTextIndent"/>
        <w:rPr>
          <w:rtl/>
        </w:rPr>
      </w:pPr>
      <w:r w:rsidRPr="00A94ACC">
        <w:rPr>
          <w:i/>
          <w:iCs/>
          <w:rtl/>
        </w:rPr>
        <w:t xml:space="preserve"> </w:t>
      </w:r>
      <w:r w:rsidRPr="00A94ACC">
        <w:rPr>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235F65">
            <w:pPr>
              <w:pStyle w:val="BodyTextIndent"/>
              <w:rPr>
                <w:rtl/>
              </w:rPr>
            </w:pPr>
            <w:r w:rsidRPr="003B3355">
              <w:rPr>
                <w:rtl/>
              </w:rPr>
              <w:t>تاريخ المحاضرة:</w:t>
            </w:r>
          </w:p>
        </w:tc>
        <w:tc>
          <w:tcPr>
            <w:tcW w:w="2976" w:type="dxa"/>
            <w:shd w:val="clear" w:color="auto" w:fill="FFFFFF"/>
            <w:vAlign w:val="center"/>
          </w:tcPr>
          <w:p w:rsidR="00A86997" w:rsidRPr="003B3355" w:rsidRDefault="00A86997" w:rsidP="00235F65">
            <w:pPr>
              <w:pStyle w:val="BodyTextIndent"/>
              <w:rPr>
                <w:rtl/>
              </w:rPr>
            </w:pPr>
          </w:p>
        </w:tc>
        <w:tc>
          <w:tcPr>
            <w:tcW w:w="1418" w:type="dxa"/>
            <w:shd w:val="clear" w:color="auto" w:fill="D9D9D9"/>
            <w:vAlign w:val="center"/>
          </w:tcPr>
          <w:p w:rsidR="00A86997" w:rsidRPr="003B3355" w:rsidRDefault="00A86997" w:rsidP="00235F65">
            <w:pPr>
              <w:pStyle w:val="BodyTextIndent"/>
              <w:rPr>
                <w:rtl/>
              </w:rPr>
            </w:pPr>
            <w:r w:rsidRPr="003B3355">
              <w:rPr>
                <w:rtl/>
              </w:rPr>
              <w:t>المكان:</w:t>
            </w:r>
          </w:p>
        </w:tc>
        <w:tc>
          <w:tcPr>
            <w:tcW w:w="3405" w:type="dxa"/>
            <w:shd w:val="clear" w:color="auto" w:fill="FFFFFF"/>
            <w:vAlign w:val="center"/>
          </w:tcPr>
          <w:p w:rsidR="00A86997" w:rsidRPr="003B3355" w:rsidRDefault="00844BCF" w:rsidP="00235F65">
            <w:pPr>
              <w:pStyle w:val="BodyTextIndent"/>
              <w:rPr>
                <w:rtl/>
              </w:rPr>
            </w:pPr>
            <w:r>
              <w:rPr>
                <w:rFonts w:hint="cs"/>
                <w:rtl/>
              </w:rPr>
              <w:t>جامع الدعوة بحي الريان بالدمام</w:t>
            </w:r>
          </w:p>
        </w:tc>
      </w:tr>
    </w:tbl>
    <w:p w:rsidR="00761928" w:rsidRDefault="00761928" w:rsidP="00235F65">
      <w:pPr>
        <w:rPr>
          <w:rtl/>
        </w:rPr>
      </w:pPr>
    </w:p>
    <w:p w:rsidR="00761928" w:rsidRDefault="00761928" w:rsidP="00235F65">
      <w:pPr>
        <w:bidi w:val="0"/>
      </w:pPr>
      <w:r>
        <w:rPr>
          <w:rtl/>
        </w:rPr>
        <w:br w:type="page"/>
      </w:r>
    </w:p>
    <w:p w:rsidR="00844BCF" w:rsidRDefault="00D462A2" w:rsidP="00EF29CB">
      <w:pPr>
        <w:ind w:firstLine="567"/>
        <w:rPr>
          <w:b w:val="0"/>
          <w:bCs w:val="0"/>
          <w:rtl/>
        </w:rPr>
      </w:pPr>
      <w:r>
        <w:rPr>
          <w:rFonts w:hint="cs"/>
          <w:b w:val="0"/>
          <w:bCs w:val="0"/>
          <w:rtl/>
        </w:rPr>
        <w:lastRenderedPageBreak/>
        <w:t>السلام عليكم ورحمة الله وبركاته</w:t>
      </w:r>
      <w:r w:rsidR="00D8258F">
        <w:rPr>
          <w:rFonts w:hint="cs"/>
          <w:b w:val="0"/>
          <w:bCs w:val="0"/>
          <w:rtl/>
        </w:rPr>
        <w:t>.</w:t>
      </w:r>
    </w:p>
    <w:p w:rsidR="00CD2284" w:rsidRPr="00EF29CB" w:rsidRDefault="00CD2284" w:rsidP="00EF29CB">
      <w:pPr>
        <w:ind w:firstLine="567"/>
        <w:rPr>
          <w:bCs w:val="0"/>
          <w:color w:val="0000FF"/>
          <w:rtl/>
        </w:rPr>
      </w:pPr>
      <w:r>
        <w:rPr>
          <w:rFonts w:hint="cs"/>
          <w:bCs w:val="0"/>
          <w:rtl/>
        </w:rPr>
        <w:t>سم.</w:t>
      </w:r>
    </w:p>
    <w:p w:rsidR="00CD2284" w:rsidRDefault="00CD2284" w:rsidP="00EF29CB">
      <w:pPr>
        <w:ind w:firstLine="567"/>
        <w:rPr>
          <w:b w:val="0"/>
          <w:rtl/>
        </w:rPr>
      </w:pPr>
      <w:r>
        <w:rPr>
          <w:rFonts w:hint="cs"/>
          <w:b w:val="0"/>
          <w:rtl/>
        </w:rPr>
        <w:t xml:space="preserve">بسم الله الرحمن الرحيم الحمد لله رب العالمين وصلى الله وسلم وبارك على نبينا محمد وعلى آله وصحبه أجمعين، قال الحافظ ابن حجر العسقلاني رحمه الله تعالى باب عشرة النساء عن أبي هريرة رضي الله تعالى عنه قال قال رسول الله -صلى الله عليه وسلم- </w:t>
      </w:r>
      <w:r w:rsidR="00D3719C" w:rsidRPr="00EF29CB">
        <w:rPr>
          <w:rFonts w:hint="cs"/>
          <w:b w:val="0"/>
          <w:color w:val="0000FF"/>
          <w:rtl/>
        </w:rPr>
        <w:t>«</w:t>
      </w:r>
      <w:r w:rsidRPr="00EF29CB">
        <w:rPr>
          <w:rFonts w:hint="cs"/>
          <w:b w:val="0"/>
          <w:color w:val="0000FF"/>
          <w:rtl/>
        </w:rPr>
        <w:t>ملعون من أتى امرأة في دبرها</w:t>
      </w:r>
      <w:r w:rsidR="003A34B1" w:rsidRPr="00EF29CB">
        <w:rPr>
          <w:rFonts w:hint="cs"/>
          <w:b w:val="0"/>
          <w:color w:val="0000FF"/>
          <w:rtl/>
        </w:rPr>
        <w:t>»</w:t>
      </w:r>
      <w:r>
        <w:rPr>
          <w:rFonts w:hint="cs"/>
          <w:b w:val="0"/>
          <w:rtl/>
        </w:rPr>
        <w:t xml:space="preserve"> رواه أبو داود والنسائي واللفظ له ورجاله ثقات لكن أ</w:t>
      </w:r>
      <w:r w:rsidR="004550B9">
        <w:rPr>
          <w:rFonts w:hint="cs"/>
          <w:b w:val="0"/>
          <w:rtl/>
        </w:rPr>
        <w:t>ُ</w:t>
      </w:r>
      <w:r>
        <w:rPr>
          <w:rFonts w:hint="cs"/>
          <w:b w:val="0"/>
          <w:rtl/>
        </w:rPr>
        <w:t xml:space="preserve">عل بالإرسال وعن ابن عباس رضي الله تعالى عنهما قال قال رسول الله -صلى الله عليه وسلم- </w:t>
      </w:r>
      <w:r w:rsidR="00D3719C" w:rsidRPr="00EF29CB">
        <w:rPr>
          <w:rFonts w:hint="cs"/>
          <w:b w:val="0"/>
          <w:color w:val="0000FF"/>
          <w:rtl/>
        </w:rPr>
        <w:t>«</w:t>
      </w:r>
      <w:r w:rsidRPr="00EF29CB">
        <w:rPr>
          <w:rFonts w:hint="cs"/>
          <w:b w:val="0"/>
          <w:color w:val="0000FF"/>
          <w:rtl/>
        </w:rPr>
        <w:t>لا ينظر الله إلى رجل أتى رجلا</w:t>
      </w:r>
      <w:r w:rsidR="004550B9" w:rsidRPr="00EF29CB">
        <w:rPr>
          <w:rFonts w:hint="cs"/>
          <w:b w:val="0"/>
          <w:color w:val="0000FF"/>
          <w:rtl/>
        </w:rPr>
        <w:t>ً</w:t>
      </w:r>
      <w:r w:rsidRPr="00EF29CB">
        <w:rPr>
          <w:rFonts w:hint="cs"/>
          <w:b w:val="0"/>
          <w:color w:val="0000FF"/>
          <w:rtl/>
        </w:rPr>
        <w:t xml:space="preserve"> أو امرأة في دبرها</w:t>
      </w:r>
      <w:r w:rsidR="003A34B1" w:rsidRPr="00EF29CB">
        <w:rPr>
          <w:rFonts w:hint="cs"/>
          <w:b w:val="0"/>
          <w:color w:val="0000FF"/>
          <w:rtl/>
        </w:rPr>
        <w:t>»</w:t>
      </w:r>
      <w:r>
        <w:rPr>
          <w:rFonts w:hint="cs"/>
          <w:b w:val="0"/>
          <w:rtl/>
        </w:rPr>
        <w:t xml:space="preserve"> رواه الترمذي والنسائي وابن حبان وأ</w:t>
      </w:r>
      <w:r w:rsidR="004550B9">
        <w:rPr>
          <w:rFonts w:hint="cs"/>
          <w:b w:val="0"/>
          <w:rtl/>
        </w:rPr>
        <w:t>ُ</w:t>
      </w:r>
      <w:r>
        <w:rPr>
          <w:rFonts w:hint="cs"/>
          <w:b w:val="0"/>
          <w:rtl/>
        </w:rPr>
        <w:t xml:space="preserve">عل بالوقف وعن أبي هريرة رضي الله تعالى عنه عن النبي -صلى الله عليه وسلم- قال </w:t>
      </w:r>
      <w:r w:rsidR="00D3719C" w:rsidRPr="00EF29CB">
        <w:rPr>
          <w:rFonts w:hint="cs"/>
          <w:b w:val="0"/>
          <w:color w:val="0000FF"/>
          <w:rtl/>
        </w:rPr>
        <w:t>«</w:t>
      </w:r>
      <w:r w:rsidRPr="00EF29CB">
        <w:rPr>
          <w:rFonts w:hint="cs"/>
          <w:b w:val="0"/>
          <w:color w:val="0000FF"/>
          <w:rtl/>
        </w:rPr>
        <w:t>من كان يؤمن بالله واليوم الآخر فلا يؤذي جاره واستوصوا بالنساء خير</w:t>
      </w:r>
      <w:r w:rsidR="004550B9" w:rsidRPr="00EF29CB">
        <w:rPr>
          <w:rFonts w:hint="cs"/>
          <w:b w:val="0"/>
          <w:color w:val="0000FF"/>
          <w:rtl/>
        </w:rPr>
        <w:t>ً</w:t>
      </w:r>
      <w:r w:rsidRPr="00EF29CB">
        <w:rPr>
          <w:rFonts w:hint="cs"/>
          <w:b w:val="0"/>
          <w:color w:val="0000FF"/>
          <w:rtl/>
        </w:rPr>
        <w:t>ا فإنهن خلقن من ضلع وإن أعوج شيء في الضلع أعلاه فإن ذهبت تقيمه كسرته وإن تركته لم يزل أعوج فاستوصوا بالنساء خير</w:t>
      </w:r>
      <w:r w:rsidR="004550B9" w:rsidRPr="00EF29CB">
        <w:rPr>
          <w:rFonts w:hint="cs"/>
          <w:b w:val="0"/>
          <w:color w:val="0000FF"/>
          <w:rtl/>
        </w:rPr>
        <w:t>ً</w:t>
      </w:r>
      <w:r w:rsidRPr="00EF29CB">
        <w:rPr>
          <w:rFonts w:hint="cs"/>
          <w:b w:val="0"/>
          <w:color w:val="0000FF"/>
          <w:rtl/>
        </w:rPr>
        <w:t>ا</w:t>
      </w:r>
      <w:r w:rsidR="003A34B1" w:rsidRPr="00EF29CB">
        <w:rPr>
          <w:rFonts w:hint="cs"/>
          <w:b w:val="0"/>
          <w:color w:val="0000FF"/>
          <w:rtl/>
        </w:rPr>
        <w:t>»</w:t>
      </w:r>
      <w:r>
        <w:rPr>
          <w:rFonts w:hint="cs"/>
          <w:b w:val="0"/>
          <w:rtl/>
        </w:rPr>
        <w:t xml:space="preserve"> متفق عليه واللفظ للبخاري ولمسلم </w:t>
      </w:r>
      <w:r w:rsidR="00D3719C" w:rsidRPr="00EF29CB">
        <w:rPr>
          <w:rFonts w:hint="cs"/>
          <w:b w:val="0"/>
          <w:color w:val="0000FF"/>
          <w:rtl/>
        </w:rPr>
        <w:t>«</w:t>
      </w:r>
      <w:r w:rsidRPr="00EF29CB">
        <w:rPr>
          <w:rFonts w:hint="cs"/>
          <w:b w:val="0"/>
          <w:color w:val="0000FF"/>
          <w:rtl/>
        </w:rPr>
        <w:t>فإن استمتعت بها استمتعت وبها عوج وإن ذهبت تقيمها كسرتها وكسرها طلاقها</w:t>
      </w:r>
      <w:r w:rsidR="003A34B1" w:rsidRPr="00EF29CB">
        <w:rPr>
          <w:rFonts w:hint="cs"/>
          <w:b w:val="0"/>
          <w:color w:val="0000FF"/>
          <w:rtl/>
        </w:rPr>
        <w:t>»</w:t>
      </w:r>
      <w:r w:rsidR="00121144">
        <w:rPr>
          <w:rFonts w:hint="cs"/>
          <w:b w:val="0"/>
          <w:rtl/>
        </w:rPr>
        <w:t xml:space="preserve"> وعن جابر رضي الله تعالى عنه قال كنا مع رسول الله -صلى الله عليه وسلم- في غ</w:t>
      </w:r>
      <w:r w:rsidR="004550B9">
        <w:rPr>
          <w:rFonts w:hint="cs"/>
          <w:b w:val="0"/>
          <w:rtl/>
        </w:rPr>
        <w:t>َ</w:t>
      </w:r>
      <w:r w:rsidR="00121144">
        <w:rPr>
          <w:rFonts w:hint="cs"/>
          <w:b w:val="0"/>
          <w:rtl/>
        </w:rPr>
        <w:t xml:space="preserve">زاة فلما قدمنا المدينة ذهبنا لندخل في لندخل فقال </w:t>
      </w:r>
      <w:r w:rsidR="00D3719C" w:rsidRPr="00EF29CB">
        <w:rPr>
          <w:rFonts w:hint="cs"/>
          <w:b w:val="0"/>
          <w:color w:val="0000FF"/>
          <w:rtl/>
        </w:rPr>
        <w:t>«</w:t>
      </w:r>
      <w:r w:rsidR="00121144" w:rsidRPr="00EF29CB">
        <w:rPr>
          <w:rFonts w:hint="cs"/>
          <w:b w:val="0"/>
          <w:color w:val="0000FF"/>
          <w:rtl/>
        </w:rPr>
        <w:t>أمهلوا حتى تدخلوا ليلا</w:t>
      </w:r>
      <w:r w:rsidR="004550B9" w:rsidRPr="00EF29CB">
        <w:rPr>
          <w:rFonts w:hint="cs"/>
          <w:b w:val="0"/>
          <w:color w:val="0000FF"/>
          <w:rtl/>
        </w:rPr>
        <w:t>ً</w:t>
      </w:r>
      <w:r w:rsidR="00121144" w:rsidRPr="00EF29CB">
        <w:rPr>
          <w:rFonts w:hint="cs"/>
          <w:b w:val="0"/>
          <w:color w:val="0000FF"/>
          <w:rtl/>
        </w:rPr>
        <w:t xml:space="preserve"> يعني عشاء لكي تمتشط الشعثة وتستحد المغيبة</w:t>
      </w:r>
      <w:r w:rsidR="003A34B1" w:rsidRPr="00EF29CB">
        <w:rPr>
          <w:rFonts w:hint="cs"/>
          <w:b w:val="0"/>
          <w:color w:val="0000FF"/>
          <w:rtl/>
        </w:rPr>
        <w:t>»</w:t>
      </w:r>
      <w:r w:rsidR="00121144">
        <w:rPr>
          <w:rFonts w:hint="cs"/>
          <w:b w:val="0"/>
          <w:rtl/>
        </w:rPr>
        <w:t xml:space="preserve"> متفق عليه وفي رواية للبخاري </w:t>
      </w:r>
      <w:r w:rsidR="00D3719C" w:rsidRPr="00EF29CB">
        <w:rPr>
          <w:rFonts w:hint="cs"/>
          <w:b w:val="0"/>
          <w:color w:val="0000FF"/>
          <w:rtl/>
        </w:rPr>
        <w:t>«</w:t>
      </w:r>
      <w:r w:rsidR="00121144" w:rsidRPr="00EF29CB">
        <w:rPr>
          <w:rFonts w:hint="cs"/>
          <w:b w:val="0"/>
          <w:color w:val="0000FF"/>
          <w:rtl/>
        </w:rPr>
        <w:t>إذا أطال أحدكم الغيبة فلا يطرق أهله ليلا</w:t>
      </w:r>
      <w:r w:rsidR="004550B9" w:rsidRPr="00EF29CB">
        <w:rPr>
          <w:rFonts w:hint="cs"/>
          <w:b w:val="0"/>
          <w:color w:val="0000FF"/>
          <w:rtl/>
        </w:rPr>
        <w:t>ً</w:t>
      </w:r>
      <w:r w:rsidR="00121144" w:rsidRPr="00EF29CB">
        <w:rPr>
          <w:rFonts w:hint="cs"/>
          <w:b w:val="0"/>
          <w:color w:val="0000FF"/>
          <w:rtl/>
        </w:rPr>
        <w:t xml:space="preserve"> وعن أبي سعيد الخدري رضي الله تعالى عنه قال قال رسول الله -صلى الله عليه وسلم- </w:t>
      </w:r>
      <w:r w:rsidR="00D3719C" w:rsidRPr="00EF29CB">
        <w:rPr>
          <w:rFonts w:hint="cs"/>
          <w:b w:val="0"/>
          <w:color w:val="0000FF"/>
          <w:rtl/>
        </w:rPr>
        <w:t>«</w:t>
      </w:r>
      <w:r w:rsidR="00121144" w:rsidRPr="00EF29CB">
        <w:rPr>
          <w:rFonts w:hint="cs"/>
          <w:b w:val="0"/>
          <w:color w:val="0000FF"/>
          <w:rtl/>
        </w:rPr>
        <w:t>إن شر</w:t>
      </w:r>
      <w:r w:rsidR="004550B9" w:rsidRPr="00EF29CB">
        <w:rPr>
          <w:rFonts w:hint="cs"/>
          <w:b w:val="0"/>
          <w:color w:val="0000FF"/>
          <w:rtl/>
        </w:rPr>
        <w:t>َّ</w:t>
      </w:r>
      <w:r w:rsidR="00121144" w:rsidRPr="00EF29CB">
        <w:rPr>
          <w:rFonts w:hint="cs"/>
          <w:b w:val="0"/>
          <w:color w:val="0000FF"/>
          <w:rtl/>
        </w:rPr>
        <w:t xml:space="preserve"> الناس عند الله منزلة يوم القيامة الرجل يفضي إلى امرأته وتفضي إليه ثم ينشر سرها</w:t>
      </w:r>
      <w:r w:rsidR="003A34B1" w:rsidRPr="00EF29CB">
        <w:rPr>
          <w:rFonts w:hint="cs"/>
          <w:b w:val="0"/>
          <w:color w:val="0000FF"/>
          <w:rtl/>
        </w:rPr>
        <w:t>»</w:t>
      </w:r>
      <w:r w:rsidR="00121144">
        <w:rPr>
          <w:rFonts w:hint="cs"/>
          <w:b w:val="0"/>
          <w:rtl/>
        </w:rPr>
        <w:t xml:space="preserve"> أخرجه مسلم وعن حكيم بن معاوية عن أبيه رضي الله تعالى عنه قال قلت يا رسول الله ما حق زوج أحدنا عليه قال </w:t>
      </w:r>
      <w:r w:rsidR="00D3719C" w:rsidRPr="00EF29CB">
        <w:rPr>
          <w:rFonts w:hint="cs"/>
          <w:b w:val="0"/>
          <w:color w:val="0000FF"/>
          <w:rtl/>
        </w:rPr>
        <w:t>«</w:t>
      </w:r>
      <w:r w:rsidR="00121144" w:rsidRPr="00EF29CB">
        <w:rPr>
          <w:rFonts w:hint="cs"/>
          <w:b w:val="0"/>
          <w:color w:val="0000FF"/>
          <w:rtl/>
        </w:rPr>
        <w:t>تطعمها إذا أكلت وتكسوها إذا اكتسيت ولا تضرب الوجه ولا تقبح ولا تهجر إلا في البيت</w:t>
      </w:r>
      <w:r w:rsidR="003A34B1" w:rsidRPr="00EF29CB">
        <w:rPr>
          <w:rFonts w:hint="cs"/>
          <w:b w:val="0"/>
          <w:color w:val="0000FF"/>
          <w:rtl/>
        </w:rPr>
        <w:t>»</w:t>
      </w:r>
      <w:r w:rsidR="00121144">
        <w:rPr>
          <w:rFonts w:hint="cs"/>
          <w:b w:val="0"/>
          <w:rtl/>
        </w:rPr>
        <w:t xml:space="preserve"> رواه أحمد وأبو داود والنسائي وابن ماجه وعلق البخاري بعضه وصححه ابن حبان والحاكم وعن جابر بن عبد الله رضي الله تعالى عنهما قال كانت اليهود تقول إذا أتى الرجل امرأته من دبرها في قبلها كان الولد أحول فنزلت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ﯡ</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ﯢ</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ﯣ</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ﯤ</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ﯥ</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ﯦ</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ﯧﯨ</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٢٢٣</w:t>
      </w:r>
      <w:r w:rsidR="00E35784">
        <w:rPr>
          <w:rFonts w:ascii="Simplified Arabic" w:hAnsi="Simplified Arabic"/>
          <w:b w:val="0"/>
          <w:bCs w:val="0"/>
          <w:noProof w:val="0"/>
          <w:color w:val="000000"/>
          <w:sz w:val="2"/>
          <w:szCs w:val="2"/>
        </w:rPr>
        <w:t xml:space="preserve"> </w:t>
      </w:r>
      <w:r w:rsidR="00121144">
        <w:rPr>
          <w:rFonts w:hint="cs"/>
          <w:b w:val="0"/>
          <w:rtl/>
        </w:rPr>
        <w:t xml:space="preserve"> متفق عليه واللفظ لمسلم وعن ابن عباس رضي الله تعالى عنهما قال قال رسول الله -صلى الله عليه وسلم- </w:t>
      </w:r>
      <w:r w:rsidR="00D3719C" w:rsidRPr="00EF29CB">
        <w:rPr>
          <w:rFonts w:hint="cs"/>
          <w:b w:val="0"/>
          <w:color w:val="0000FF"/>
          <w:rtl/>
        </w:rPr>
        <w:t>«</w:t>
      </w:r>
      <w:r w:rsidR="00121144" w:rsidRPr="00EF29CB">
        <w:rPr>
          <w:rFonts w:hint="cs"/>
          <w:b w:val="0"/>
          <w:color w:val="0000FF"/>
          <w:rtl/>
        </w:rPr>
        <w:t>لو أن أحدكم إذا أراد أن يأتي أهله قال: بسم الله اللهم جنبنا الشيطان وجنب الشيطان ما رزقتنا فإنه فإنه إن يقدر بينهما ولد في ذلك لم يضره الشيطان أبد</w:t>
      </w:r>
      <w:r w:rsidR="004550B9" w:rsidRPr="00EF29CB">
        <w:rPr>
          <w:rFonts w:hint="cs"/>
          <w:b w:val="0"/>
          <w:color w:val="0000FF"/>
          <w:rtl/>
        </w:rPr>
        <w:t>ً</w:t>
      </w:r>
      <w:r w:rsidR="00121144" w:rsidRPr="00EF29CB">
        <w:rPr>
          <w:rFonts w:hint="cs"/>
          <w:b w:val="0"/>
          <w:color w:val="0000FF"/>
          <w:rtl/>
        </w:rPr>
        <w:t>ا</w:t>
      </w:r>
      <w:r w:rsidR="003A34B1" w:rsidRPr="00EF29CB">
        <w:rPr>
          <w:rFonts w:hint="cs"/>
          <w:b w:val="0"/>
          <w:color w:val="0000FF"/>
          <w:rtl/>
        </w:rPr>
        <w:t>»</w:t>
      </w:r>
      <w:r w:rsidR="00121144">
        <w:rPr>
          <w:rFonts w:hint="cs"/>
          <w:b w:val="0"/>
          <w:rtl/>
        </w:rPr>
        <w:t xml:space="preserve"> متفق عليه وعن أبي هريرة رضي الله تعالى عنه عن النبي -صلى الله عليه وسلم- قال: </w:t>
      </w:r>
      <w:r w:rsidR="00D3719C" w:rsidRPr="00EF29CB">
        <w:rPr>
          <w:rFonts w:hint="cs"/>
          <w:b w:val="0"/>
          <w:color w:val="0000FF"/>
          <w:rtl/>
        </w:rPr>
        <w:t>«</w:t>
      </w:r>
      <w:r w:rsidR="00121144" w:rsidRPr="00EF29CB">
        <w:rPr>
          <w:rFonts w:hint="cs"/>
          <w:b w:val="0"/>
          <w:color w:val="0000FF"/>
          <w:rtl/>
        </w:rPr>
        <w:t>إذا دعا الرجل امرأته إلى فراشه فأبت أن تجيء لعنتها الملائكة حتى تصبح</w:t>
      </w:r>
      <w:r w:rsidR="003A34B1" w:rsidRPr="00EF29CB">
        <w:rPr>
          <w:rFonts w:hint="cs"/>
          <w:b w:val="0"/>
          <w:color w:val="0000FF"/>
          <w:rtl/>
        </w:rPr>
        <w:t>»</w:t>
      </w:r>
      <w:r w:rsidR="00121144">
        <w:rPr>
          <w:rFonts w:hint="cs"/>
          <w:b w:val="0"/>
          <w:rtl/>
        </w:rPr>
        <w:t xml:space="preserve"> </w:t>
      </w:r>
    </w:p>
    <w:p w:rsidR="00121144" w:rsidRPr="00121144" w:rsidRDefault="00121144" w:rsidP="00EF29CB">
      <w:pPr>
        <w:ind w:firstLine="567"/>
        <w:rPr>
          <w:bCs w:val="0"/>
          <w:rtl/>
        </w:rPr>
      </w:pPr>
      <w:r w:rsidRPr="00121144">
        <w:rPr>
          <w:rFonts w:hint="cs"/>
          <w:bCs w:val="0"/>
          <w:rtl/>
        </w:rPr>
        <w:t>ما عندك فبات</w:t>
      </w:r>
      <w:r w:rsidR="004550B9">
        <w:rPr>
          <w:rFonts w:hint="cs"/>
          <w:bCs w:val="0"/>
          <w:rtl/>
        </w:rPr>
        <w:t>..</w:t>
      </w:r>
      <w:r w:rsidRPr="00121144">
        <w:rPr>
          <w:rFonts w:hint="cs"/>
          <w:bCs w:val="0"/>
          <w:rtl/>
        </w:rPr>
        <w:t xml:space="preserve"> فبات غضبان؟</w:t>
      </w:r>
    </w:p>
    <w:p w:rsidR="00121144" w:rsidRDefault="00121144" w:rsidP="00EF29CB">
      <w:pPr>
        <w:ind w:firstLine="567"/>
        <w:rPr>
          <w:b w:val="0"/>
          <w:rtl/>
        </w:rPr>
      </w:pPr>
      <w:r>
        <w:rPr>
          <w:rFonts w:hint="cs"/>
          <w:b w:val="0"/>
          <w:rtl/>
        </w:rPr>
        <w:lastRenderedPageBreak/>
        <w:t>سم.</w:t>
      </w:r>
    </w:p>
    <w:p w:rsidR="00121144" w:rsidRPr="00121144" w:rsidRDefault="00121144" w:rsidP="00EF29CB">
      <w:pPr>
        <w:ind w:firstLine="567"/>
        <w:rPr>
          <w:bCs w:val="0"/>
          <w:rtl/>
        </w:rPr>
      </w:pPr>
      <w:r w:rsidRPr="00121144">
        <w:rPr>
          <w:rFonts w:hint="cs"/>
          <w:bCs w:val="0"/>
          <w:rtl/>
        </w:rPr>
        <w:t>فيه فبات غضبان؟</w:t>
      </w:r>
    </w:p>
    <w:p w:rsidR="00121144" w:rsidRDefault="00121144" w:rsidP="00EF29CB">
      <w:pPr>
        <w:ind w:firstLine="567"/>
        <w:rPr>
          <w:b w:val="0"/>
          <w:rtl/>
        </w:rPr>
      </w:pPr>
      <w:r>
        <w:rPr>
          <w:rFonts w:hint="cs"/>
          <w:b w:val="0"/>
          <w:rtl/>
        </w:rPr>
        <w:t>ما عندي رعاك الله.</w:t>
      </w:r>
    </w:p>
    <w:p w:rsidR="00121144" w:rsidRPr="00121144" w:rsidRDefault="00121144" w:rsidP="00EF29CB">
      <w:pPr>
        <w:ind w:firstLine="567"/>
        <w:rPr>
          <w:bCs w:val="0"/>
          <w:rtl/>
        </w:rPr>
      </w:pPr>
      <w:r w:rsidRPr="00121144">
        <w:rPr>
          <w:rFonts w:hint="cs"/>
          <w:bCs w:val="0"/>
          <w:rtl/>
        </w:rPr>
        <w:t>نعم.</w:t>
      </w:r>
    </w:p>
    <w:p w:rsidR="00121144" w:rsidRDefault="00121144" w:rsidP="00EF29CB">
      <w:pPr>
        <w:ind w:firstLine="567"/>
        <w:rPr>
          <w:b w:val="0"/>
          <w:rtl/>
        </w:rPr>
      </w:pPr>
      <w:r>
        <w:rPr>
          <w:rFonts w:hint="cs"/>
          <w:b w:val="0"/>
          <w:rtl/>
        </w:rPr>
        <w:t>ما عندي رعاك الله ما هي بعندي هذه اللفظة.</w:t>
      </w:r>
    </w:p>
    <w:p w:rsidR="00121144" w:rsidRPr="00121144" w:rsidRDefault="00121144" w:rsidP="00EF29CB">
      <w:pPr>
        <w:ind w:firstLine="567"/>
        <w:rPr>
          <w:bCs w:val="0"/>
          <w:rtl/>
        </w:rPr>
      </w:pPr>
      <w:r w:rsidRPr="00121144">
        <w:rPr>
          <w:rFonts w:hint="cs"/>
          <w:bCs w:val="0"/>
          <w:rtl/>
        </w:rPr>
        <w:t>فأبت أن تجيء فبات غضبان.</w:t>
      </w:r>
    </w:p>
    <w:p w:rsidR="00121144" w:rsidRDefault="00121144" w:rsidP="00EF29CB">
      <w:pPr>
        <w:ind w:firstLine="567"/>
        <w:rPr>
          <w:b w:val="0"/>
          <w:rtl/>
        </w:rPr>
      </w:pPr>
      <w:r>
        <w:rPr>
          <w:rFonts w:hint="cs"/>
          <w:b w:val="0"/>
          <w:rtl/>
        </w:rPr>
        <w:t>أحسن الله إليك.</w:t>
      </w:r>
    </w:p>
    <w:p w:rsidR="00121144" w:rsidRDefault="00121144" w:rsidP="00EF29CB">
      <w:pPr>
        <w:ind w:firstLine="567"/>
        <w:rPr>
          <w:b w:val="0"/>
          <w:rtl/>
        </w:rPr>
      </w:pPr>
      <w:r>
        <w:rPr>
          <w:rFonts w:hint="cs"/>
          <w:b w:val="0"/>
          <w:rtl/>
        </w:rPr>
        <w:t xml:space="preserve">وعن أبي هريرة رضي الله تعالى عنه عن النبي -صلى الله عليه وسلم- قال: </w:t>
      </w:r>
      <w:r w:rsidR="00D3719C" w:rsidRPr="00EF29CB">
        <w:rPr>
          <w:rFonts w:hint="cs"/>
          <w:b w:val="0"/>
          <w:color w:val="0000FF"/>
          <w:rtl/>
        </w:rPr>
        <w:t>«</w:t>
      </w:r>
      <w:r w:rsidRPr="00EF29CB">
        <w:rPr>
          <w:rFonts w:hint="cs"/>
          <w:b w:val="0"/>
          <w:color w:val="0000FF"/>
          <w:rtl/>
        </w:rPr>
        <w:t>إذا دعا الرجل امرأته إلى فراشه فأبت أن تجيء فبات غضبان لعنتها الملائكة حتى تصبح</w:t>
      </w:r>
      <w:r w:rsidR="003A34B1" w:rsidRPr="00EF29CB">
        <w:rPr>
          <w:rFonts w:hint="cs"/>
          <w:b w:val="0"/>
          <w:color w:val="0000FF"/>
          <w:rtl/>
        </w:rPr>
        <w:t>»</w:t>
      </w:r>
      <w:r>
        <w:rPr>
          <w:rFonts w:hint="cs"/>
          <w:b w:val="0"/>
          <w:rtl/>
        </w:rPr>
        <w:t xml:space="preserve"> متفق عليه واللفظ للبخاري ولمسلم </w:t>
      </w:r>
      <w:r w:rsidR="00D3719C" w:rsidRPr="00EF29CB">
        <w:rPr>
          <w:rFonts w:hint="cs"/>
          <w:b w:val="0"/>
          <w:color w:val="0000FF"/>
          <w:rtl/>
        </w:rPr>
        <w:t>«</w:t>
      </w:r>
      <w:r w:rsidRPr="00EF29CB">
        <w:rPr>
          <w:rFonts w:hint="cs"/>
          <w:b w:val="0"/>
          <w:color w:val="0000FF"/>
          <w:rtl/>
        </w:rPr>
        <w:t>كان الذي في السماء ساخط</w:t>
      </w:r>
      <w:r w:rsidR="004550B9" w:rsidRPr="00EF29CB">
        <w:rPr>
          <w:rFonts w:hint="cs"/>
          <w:b w:val="0"/>
          <w:color w:val="0000FF"/>
          <w:rtl/>
        </w:rPr>
        <w:t>ً</w:t>
      </w:r>
      <w:r w:rsidRPr="00EF29CB">
        <w:rPr>
          <w:rFonts w:hint="cs"/>
          <w:b w:val="0"/>
          <w:color w:val="0000FF"/>
          <w:rtl/>
        </w:rPr>
        <w:t>ا عليها حتى يرضى عنها</w:t>
      </w:r>
      <w:r w:rsidR="003A34B1" w:rsidRPr="00EF29CB">
        <w:rPr>
          <w:rFonts w:hint="cs"/>
          <w:b w:val="0"/>
          <w:color w:val="0000FF"/>
          <w:rtl/>
        </w:rPr>
        <w:t>»</w:t>
      </w:r>
      <w:r>
        <w:rPr>
          <w:rFonts w:hint="cs"/>
          <w:b w:val="0"/>
          <w:rtl/>
        </w:rPr>
        <w:t xml:space="preserve"> وعن ابن عمر رضي الله تعالى عنهما أن النبي -صلى الله عليه وسلم- لعن الواصلة والمستوصلة والواشمة والمستوشمة متفق عليه وعن ج</w:t>
      </w:r>
      <w:r w:rsidR="004550B9">
        <w:rPr>
          <w:rFonts w:hint="cs"/>
          <w:b w:val="0"/>
          <w:rtl/>
        </w:rPr>
        <w:t>ُ</w:t>
      </w:r>
      <w:r>
        <w:rPr>
          <w:rFonts w:hint="cs"/>
          <w:b w:val="0"/>
          <w:rtl/>
        </w:rPr>
        <w:t xml:space="preserve">ذامة بنت وهب رضي الله تعالى عنها قالت حضرت رسول الله -صلى الله عليه وسلم- في أناس وهو ويقول: </w:t>
      </w:r>
      <w:r w:rsidR="00D3719C" w:rsidRPr="00EF29CB">
        <w:rPr>
          <w:rFonts w:hint="cs"/>
          <w:b w:val="0"/>
          <w:color w:val="0000FF"/>
          <w:rtl/>
        </w:rPr>
        <w:t>«</w:t>
      </w:r>
      <w:r w:rsidRPr="00EF29CB">
        <w:rPr>
          <w:rFonts w:hint="cs"/>
          <w:b w:val="0"/>
          <w:color w:val="0000FF"/>
          <w:rtl/>
        </w:rPr>
        <w:t>لقد هممت أن أنهى عن الغِيلة فنظرت في الروم وفارس فإذا هم يُغيلون أولادهم فلا يضر ذلك أولادهم شيئ</w:t>
      </w:r>
      <w:r w:rsidR="004550B9" w:rsidRPr="00EF29CB">
        <w:rPr>
          <w:rFonts w:hint="cs"/>
          <w:b w:val="0"/>
          <w:color w:val="0000FF"/>
          <w:rtl/>
        </w:rPr>
        <w:t>ً</w:t>
      </w:r>
      <w:r w:rsidRPr="00EF29CB">
        <w:rPr>
          <w:rFonts w:hint="cs"/>
          <w:b w:val="0"/>
          <w:color w:val="0000FF"/>
          <w:rtl/>
        </w:rPr>
        <w:t>ا</w:t>
      </w:r>
      <w:r w:rsidR="003A34B1" w:rsidRPr="00EF29CB">
        <w:rPr>
          <w:rFonts w:hint="cs"/>
          <w:b w:val="0"/>
          <w:color w:val="0000FF"/>
          <w:rtl/>
        </w:rPr>
        <w:t>»</w:t>
      </w:r>
      <w:r>
        <w:rPr>
          <w:rFonts w:hint="cs"/>
          <w:b w:val="0"/>
          <w:rtl/>
        </w:rPr>
        <w:t xml:space="preserve"> ثم سألوه عن الع</w:t>
      </w:r>
      <w:r w:rsidR="004550B9">
        <w:rPr>
          <w:rFonts w:hint="cs"/>
          <w:b w:val="0"/>
          <w:rtl/>
        </w:rPr>
        <w:t>َ</w:t>
      </w:r>
      <w:r>
        <w:rPr>
          <w:rFonts w:hint="cs"/>
          <w:b w:val="0"/>
          <w:rtl/>
        </w:rPr>
        <w:t xml:space="preserve">زل فقال رسول الله -صلى الله عليه وسلم- </w:t>
      </w:r>
      <w:r w:rsidR="00D3719C" w:rsidRPr="00EF29CB">
        <w:rPr>
          <w:rFonts w:hint="cs"/>
          <w:b w:val="0"/>
          <w:color w:val="0000FF"/>
          <w:rtl/>
        </w:rPr>
        <w:t>«</w:t>
      </w:r>
      <w:r w:rsidRPr="00EF29CB">
        <w:rPr>
          <w:rFonts w:hint="cs"/>
          <w:b w:val="0"/>
          <w:color w:val="0000FF"/>
          <w:rtl/>
        </w:rPr>
        <w:t>ذلك الوأد الخفي</w:t>
      </w:r>
      <w:r w:rsidR="003A34B1" w:rsidRPr="00EF29CB">
        <w:rPr>
          <w:rFonts w:hint="cs"/>
          <w:b w:val="0"/>
          <w:color w:val="0000FF"/>
          <w:rtl/>
        </w:rPr>
        <w:t>»</w:t>
      </w:r>
      <w:r>
        <w:rPr>
          <w:rFonts w:hint="cs"/>
          <w:b w:val="0"/>
          <w:rtl/>
        </w:rPr>
        <w:t xml:space="preserve"> رواه مسلم وعن أبي سعيد الخدري رضي الله تعالى عنه أن رجلا</w:t>
      </w:r>
      <w:r w:rsidR="004550B9">
        <w:rPr>
          <w:rFonts w:hint="cs"/>
          <w:b w:val="0"/>
          <w:rtl/>
        </w:rPr>
        <w:t>ً</w:t>
      </w:r>
      <w:r>
        <w:rPr>
          <w:rFonts w:hint="cs"/>
          <w:b w:val="0"/>
          <w:rtl/>
        </w:rPr>
        <w:t xml:space="preserve"> قال يا رسول الله إن لي جارية وأنا أعزل عنها وأنا أكره أن تحمل وأنا أريد ما يريد الرجال وإن اليهود تحدث وإن اليهو</w:t>
      </w:r>
      <w:r w:rsidR="004550B9">
        <w:rPr>
          <w:rFonts w:hint="cs"/>
          <w:b w:val="0"/>
          <w:rtl/>
        </w:rPr>
        <w:t>د تَحدث أن العزل الموؤودة الصغر</w:t>
      </w:r>
      <w:r w:rsidR="004550B9" w:rsidRPr="00EF29CB">
        <w:rPr>
          <w:rFonts w:hint="cs"/>
          <w:b w:val="0"/>
          <w:rtl/>
        </w:rPr>
        <w:t>ى</w:t>
      </w:r>
      <w:r>
        <w:rPr>
          <w:rFonts w:hint="cs"/>
          <w:b w:val="0"/>
          <w:rtl/>
        </w:rPr>
        <w:t xml:space="preserve"> قال </w:t>
      </w:r>
      <w:r w:rsidR="00D3719C" w:rsidRPr="00EF29CB">
        <w:rPr>
          <w:rFonts w:hint="cs"/>
          <w:b w:val="0"/>
          <w:color w:val="0000FF"/>
          <w:rtl/>
        </w:rPr>
        <w:t>«</w:t>
      </w:r>
      <w:r w:rsidRPr="00EF29CB">
        <w:rPr>
          <w:rFonts w:hint="cs"/>
          <w:b w:val="0"/>
          <w:color w:val="0000FF"/>
          <w:rtl/>
        </w:rPr>
        <w:t>كذبت اليهود لو أراد الله أن يخلقه ما استطعت أن تصرفه</w:t>
      </w:r>
      <w:r w:rsidR="003A34B1" w:rsidRPr="00EF29CB">
        <w:rPr>
          <w:rFonts w:hint="cs"/>
          <w:b w:val="0"/>
          <w:color w:val="0000FF"/>
          <w:rtl/>
        </w:rPr>
        <w:t>»</w:t>
      </w:r>
      <w:r>
        <w:rPr>
          <w:rFonts w:hint="cs"/>
          <w:b w:val="0"/>
          <w:rtl/>
        </w:rPr>
        <w:t xml:space="preserve"> رواه أحمد وأبو داود واللفظ له والنسائي والطحاوي ورجاله ثقات وعن جابر رضي الله تعالى عنه قال كنا نعزل على عهد رسول الله -صلى الله عليه وسلم- والقرآن ينزل لو كان شيء ينهى عنه لنهانا عنه القرآن متفق عليه ولمسلم فبلغ ذلك نبي الله -صلى الله عليه وسلم- فلم ينهنا وعن أنس بن مالك رضي الله تعالى عنه أن النبي -صلى الله عليه وسلم- كان يطوف على نسائه بغسل واحد أخرجاه واللفظ لمسلم.</w:t>
      </w:r>
    </w:p>
    <w:p w:rsidR="00121144" w:rsidRDefault="00D43036" w:rsidP="00EF29CB">
      <w:pPr>
        <w:ind w:firstLine="567"/>
        <w:rPr>
          <w:bCs w:val="0"/>
          <w:rtl/>
        </w:rPr>
      </w:pPr>
      <w:r>
        <w:rPr>
          <w:rFonts w:hint="cs"/>
          <w:bCs w:val="0"/>
          <w:rtl/>
        </w:rPr>
        <w:t xml:space="preserve">الحمد لله رب العالمين وصلى الله وسلم وبارك على عبده ورسوله نبينا محمد وعلى آله وصحبه أجمعين، أما بعد: </w:t>
      </w:r>
    </w:p>
    <w:p w:rsidR="00D43036" w:rsidRDefault="00D43036" w:rsidP="00EF29CB">
      <w:pPr>
        <w:ind w:firstLine="567"/>
        <w:rPr>
          <w:bCs w:val="0"/>
          <w:rtl/>
        </w:rPr>
      </w:pPr>
      <w:r>
        <w:rPr>
          <w:rFonts w:hint="cs"/>
          <w:bCs w:val="0"/>
          <w:rtl/>
        </w:rPr>
        <w:t>فيقول المؤلف رحمه الله تعالى: باب عشرة النساء العشرة والمعاشرة والمخالطة التي تقتضي حسن الخلق من الطرفين والمعاشرة بالمعروف كما أمر الله بذلك وباب خبر لمبتدأ محذوف كما هو معروف مضى مرار</w:t>
      </w:r>
      <w:r w:rsidR="004550B9">
        <w:rPr>
          <w:rFonts w:hint="cs"/>
          <w:bCs w:val="0"/>
          <w:rtl/>
        </w:rPr>
        <w:t>ً</w:t>
      </w:r>
      <w:r>
        <w:rPr>
          <w:rFonts w:hint="cs"/>
          <w:bCs w:val="0"/>
          <w:rtl/>
        </w:rPr>
        <w:t>ا مقدر مبتدأ هذا وباب مضاف وعشرة مضاف إليه وعشرة مضاف والنساء مضاف إليه وهل العشرة المصدر عاشر يعاشر معاشرة وعشرة هذا المصدر من إضافته إلى فاعله أو مفعوله</w:t>
      </w:r>
      <w:r w:rsidR="004550B9">
        <w:rPr>
          <w:rFonts w:hint="cs"/>
          <w:bCs w:val="0"/>
          <w:rtl/>
        </w:rPr>
        <w:t>؟</w:t>
      </w:r>
      <w:r>
        <w:rPr>
          <w:rFonts w:hint="cs"/>
          <w:bCs w:val="0"/>
          <w:rtl/>
        </w:rPr>
        <w:t xml:space="preserve"> هل من إضافته إلى المفعول أو إلى الفاعل؟ </w:t>
      </w:r>
    </w:p>
    <w:p w:rsidR="00D43036" w:rsidRDefault="00D43036" w:rsidP="00EF29CB">
      <w:pPr>
        <w:ind w:firstLine="567"/>
        <w:rPr>
          <w:bCs w:val="0"/>
          <w:rtl/>
        </w:rPr>
      </w:pPr>
      <w:r>
        <w:rPr>
          <w:rFonts w:hint="cs"/>
          <w:b w:val="0"/>
          <w:rtl/>
        </w:rPr>
        <w:lastRenderedPageBreak/>
        <w:t>طالب: ................</w:t>
      </w:r>
      <w:r>
        <w:rPr>
          <w:rFonts w:hint="cs"/>
          <w:bCs w:val="0"/>
          <w:rtl/>
        </w:rPr>
        <w:t xml:space="preserve"> </w:t>
      </w:r>
    </w:p>
    <w:p w:rsidR="00D43036" w:rsidRDefault="00D43036" w:rsidP="00EF29CB">
      <w:pPr>
        <w:ind w:firstLine="567"/>
        <w:rPr>
          <w:bCs w:val="0"/>
          <w:rtl/>
        </w:rPr>
      </w:pPr>
      <w:r>
        <w:rPr>
          <w:rFonts w:hint="cs"/>
          <w:bCs w:val="0"/>
          <w:rtl/>
        </w:rPr>
        <w:t>إلى المفعول لأن النساء بصدد أن ي</w:t>
      </w:r>
      <w:r w:rsidR="004550B9">
        <w:rPr>
          <w:rFonts w:hint="cs"/>
          <w:bCs w:val="0"/>
          <w:rtl/>
        </w:rPr>
        <w:t>ُ</w:t>
      </w:r>
      <w:r>
        <w:rPr>
          <w:rFonts w:hint="cs"/>
          <w:bCs w:val="0"/>
          <w:rtl/>
        </w:rPr>
        <w:t>ع</w:t>
      </w:r>
      <w:r w:rsidR="004550B9">
        <w:rPr>
          <w:rFonts w:hint="cs"/>
          <w:bCs w:val="0"/>
          <w:rtl/>
        </w:rPr>
        <w:t>َ</w:t>
      </w:r>
      <w:r>
        <w:rPr>
          <w:rFonts w:hint="cs"/>
          <w:bCs w:val="0"/>
          <w:rtl/>
        </w:rPr>
        <w:t xml:space="preserve">اشرن والفاعل هو الأزواج باب عشرةُ الأزواجِ النساءَ والمراد بالنساء الزوجات يقول المؤلف رحمه الله تعالى عن أبي هريرة رضي الله تعالى عنه قال قال رسول الله -صلى الله عليه وسلم- </w:t>
      </w:r>
      <w:r w:rsidR="00D3719C" w:rsidRPr="00EF29CB">
        <w:rPr>
          <w:rFonts w:hint="cs"/>
          <w:bCs w:val="0"/>
          <w:color w:val="0000FF"/>
          <w:rtl/>
        </w:rPr>
        <w:t>«</w:t>
      </w:r>
      <w:r w:rsidRPr="00EF29CB">
        <w:rPr>
          <w:rFonts w:hint="cs"/>
          <w:bCs w:val="0"/>
          <w:color w:val="0000FF"/>
          <w:rtl/>
        </w:rPr>
        <w:t>م</w:t>
      </w:r>
      <w:r w:rsidR="004550B9" w:rsidRPr="00EF29CB">
        <w:rPr>
          <w:rFonts w:hint="cs"/>
          <w:bCs w:val="0"/>
          <w:color w:val="0000FF"/>
          <w:rtl/>
        </w:rPr>
        <w:t>َ</w:t>
      </w:r>
      <w:r w:rsidRPr="00EF29CB">
        <w:rPr>
          <w:rFonts w:hint="cs"/>
          <w:bCs w:val="0"/>
          <w:color w:val="0000FF"/>
          <w:rtl/>
        </w:rPr>
        <w:t>لعون من أتى امرأة في دبرها</w:t>
      </w:r>
      <w:r w:rsidR="003A34B1" w:rsidRPr="00EF29CB">
        <w:rPr>
          <w:rFonts w:hint="cs"/>
          <w:bCs w:val="0"/>
          <w:color w:val="0000FF"/>
          <w:rtl/>
        </w:rPr>
        <w:t>»</w:t>
      </w:r>
      <w:r>
        <w:rPr>
          <w:rFonts w:hint="cs"/>
          <w:bCs w:val="0"/>
          <w:rtl/>
        </w:rPr>
        <w:t xml:space="preserve"> اللعن هو الطرد والإبعاد عن رحمة الله وكل عمل اقترن بلعن فهو كبيرة من الكبائر وإتيان المرأة في د</w:t>
      </w:r>
      <w:r w:rsidR="004550B9">
        <w:rPr>
          <w:rFonts w:hint="cs"/>
          <w:bCs w:val="0"/>
          <w:rtl/>
        </w:rPr>
        <w:t>ُ</w:t>
      </w:r>
      <w:r>
        <w:rPr>
          <w:rFonts w:hint="cs"/>
          <w:bCs w:val="0"/>
          <w:rtl/>
        </w:rPr>
        <w:t>برها مع الإيلاج فيه كبيرة من كبائر الذنوب باتفاق كل من يعتد بقوله من أهل العلم فهو م</w:t>
      </w:r>
      <w:r w:rsidR="004550B9">
        <w:rPr>
          <w:rFonts w:hint="cs"/>
          <w:bCs w:val="0"/>
          <w:rtl/>
        </w:rPr>
        <w:t>َ</w:t>
      </w:r>
      <w:r>
        <w:rPr>
          <w:rFonts w:hint="cs"/>
          <w:bCs w:val="0"/>
          <w:rtl/>
        </w:rPr>
        <w:t>حل إجماع وينسب لبعض أهل العلم ولا يصح عنهم وأنكره أصحابهم إنكار</w:t>
      </w:r>
      <w:r w:rsidR="004550B9">
        <w:rPr>
          <w:rFonts w:hint="cs"/>
          <w:bCs w:val="0"/>
          <w:rtl/>
        </w:rPr>
        <w:t>ً</w:t>
      </w:r>
      <w:r>
        <w:rPr>
          <w:rFonts w:hint="cs"/>
          <w:bCs w:val="0"/>
          <w:rtl/>
        </w:rPr>
        <w:t>ا شديد</w:t>
      </w:r>
      <w:r w:rsidR="004550B9">
        <w:rPr>
          <w:rFonts w:hint="cs"/>
          <w:bCs w:val="0"/>
          <w:rtl/>
        </w:rPr>
        <w:t>ً</w:t>
      </w:r>
      <w:r>
        <w:rPr>
          <w:rFonts w:hint="cs"/>
          <w:bCs w:val="0"/>
          <w:rtl/>
        </w:rPr>
        <w:t>ا فقد ذكر عن مالك وذكر عن الشافعي وأقسم أصحابهم الكبار أنه لا يعرف عنهم ولعل هذا من إلصاق المبتدعة الذين يبيحون ذلك ليكث</w:t>
      </w:r>
      <w:r w:rsidR="004550B9">
        <w:rPr>
          <w:rFonts w:hint="cs"/>
          <w:bCs w:val="0"/>
          <w:rtl/>
        </w:rPr>
        <w:t>ِّ</w:t>
      </w:r>
      <w:r>
        <w:rPr>
          <w:rFonts w:hint="cs"/>
          <w:bCs w:val="0"/>
          <w:rtl/>
        </w:rPr>
        <w:t>روا سوادهم ولئلا ينفردوا بهذا القول فلا يقبل ولا يروج عند الناس وعُرف عن بعض المبتدعة استعماله نسأل الله السلامة والعافية ورُد</w:t>
      </w:r>
      <w:r w:rsidR="004550B9">
        <w:rPr>
          <w:rFonts w:hint="cs"/>
          <w:bCs w:val="0"/>
          <w:rtl/>
        </w:rPr>
        <w:t>َّ</w:t>
      </w:r>
      <w:r>
        <w:rPr>
          <w:rFonts w:hint="cs"/>
          <w:bCs w:val="0"/>
          <w:rtl/>
        </w:rPr>
        <w:t xml:space="preserve"> عليهم بردود رد عليهم أهل العلم من وجوه وبمصنفات مفردة أيض</w:t>
      </w:r>
      <w:r w:rsidR="004550B9">
        <w:rPr>
          <w:rFonts w:hint="cs"/>
          <w:bCs w:val="0"/>
          <w:rtl/>
        </w:rPr>
        <w:t>ً</w:t>
      </w:r>
      <w:r>
        <w:rPr>
          <w:rFonts w:hint="cs"/>
          <w:bCs w:val="0"/>
          <w:rtl/>
        </w:rPr>
        <w:t xml:space="preserve">ا </w:t>
      </w:r>
      <w:r w:rsidR="00D3719C" w:rsidRPr="00EF29CB">
        <w:rPr>
          <w:rFonts w:hint="cs"/>
          <w:bCs w:val="0"/>
          <w:color w:val="0000FF"/>
          <w:rtl/>
        </w:rPr>
        <w:t>«</w:t>
      </w:r>
      <w:r w:rsidRPr="00EF29CB">
        <w:rPr>
          <w:rFonts w:hint="cs"/>
          <w:bCs w:val="0"/>
          <w:color w:val="0000FF"/>
          <w:rtl/>
        </w:rPr>
        <w:t>ملعون من أتى امرأة في دبرها</w:t>
      </w:r>
      <w:r w:rsidR="003A34B1" w:rsidRPr="00EF29CB">
        <w:rPr>
          <w:rFonts w:hint="cs"/>
          <w:bCs w:val="0"/>
          <w:color w:val="0000FF"/>
          <w:rtl/>
        </w:rPr>
        <w:t>»</w:t>
      </w:r>
      <w:r>
        <w:rPr>
          <w:rFonts w:hint="cs"/>
          <w:bCs w:val="0"/>
          <w:rtl/>
        </w:rPr>
        <w:t xml:space="preserve"> ولعل من ذُكر عنهم من أهل العلم إن ثبت فلعل مراده إتيان المرأة في قبلها من جهة دبرها على ما سيأتي في زعم اليهود أن من فعل ذلك جاء الولد أحول فنزلت الآية فإن ثبت عمن يعتد بقوله فلعل هذا مراده ولم يثبت صريح لا عن الشافعي ولا عن الإمام مالك بل كبار أصحابهم تبرؤوا من هذا القول ونفوه عن أئمتهم وهو اللائق بهم </w:t>
      </w:r>
      <w:r w:rsidR="00D3719C" w:rsidRPr="00EF29CB">
        <w:rPr>
          <w:rFonts w:hint="cs"/>
          <w:bCs w:val="0"/>
          <w:color w:val="0000FF"/>
          <w:rtl/>
        </w:rPr>
        <w:t>«</w:t>
      </w:r>
      <w:r w:rsidRPr="00EF29CB">
        <w:rPr>
          <w:rFonts w:hint="cs"/>
          <w:bCs w:val="0"/>
          <w:color w:val="0000FF"/>
          <w:rtl/>
        </w:rPr>
        <w:t>ملعون من أتى امرأة في دبرها</w:t>
      </w:r>
      <w:r w:rsidR="003A34B1" w:rsidRPr="00EF29CB">
        <w:rPr>
          <w:rFonts w:hint="cs"/>
          <w:bCs w:val="0"/>
          <w:color w:val="0000FF"/>
          <w:rtl/>
        </w:rPr>
        <w:t>»</w:t>
      </w:r>
      <w:r>
        <w:rPr>
          <w:rFonts w:hint="cs"/>
          <w:bCs w:val="0"/>
          <w:rtl/>
        </w:rPr>
        <w:t xml:space="preserve"> يقول رواه أبو داود واللفظ له ورجاله ثقات لكنه أ</w:t>
      </w:r>
      <w:r w:rsidR="004550B9">
        <w:rPr>
          <w:rFonts w:hint="cs"/>
          <w:bCs w:val="0"/>
          <w:rtl/>
        </w:rPr>
        <w:t>ُ</w:t>
      </w:r>
      <w:r>
        <w:rPr>
          <w:rFonts w:hint="cs"/>
          <w:bCs w:val="0"/>
          <w:rtl/>
        </w:rPr>
        <w:t>عل</w:t>
      </w:r>
      <w:r w:rsidR="004550B9">
        <w:rPr>
          <w:rFonts w:hint="cs"/>
          <w:bCs w:val="0"/>
          <w:rtl/>
        </w:rPr>
        <w:t>َّ</w:t>
      </w:r>
      <w:r>
        <w:rPr>
          <w:rFonts w:hint="cs"/>
          <w:bCs w:val="0"/>
          <w:rtl/>
        </w:rPr>
        <w:t xml:space="preserve"> بالإرسال الحديث بمجموع طرقه وقد روي عن خمسة عشر صحابي</w:t>
      </w:r>
      <w:r w:rsidR="004550B9">
        <w:rPr>
          <w:rFonts w:hint="cs"/>
          <w:bCs w:val="0"/>
          <w:rtl/>
        </w:rPr>
        <w:t>ً</w:t>
      </w:r>
      <w:r>
        <w:rPr>
          <w:rFonts w:hint="cs"/>
          <w:bCs w:val="0"/>
          <w:rtl/>
        </w:rPr>
        <w:t>ا عن خمسة عشر صحابي</w:t>
      </w:r>
      <w:r w:rsidR="004550B9">
        <w:rPr>
          <w:rFonts w:hint="cs"/>
          <w:bCs w:val="0"/>
          <w:rtl/>
        </w:rPr>
        <w:t>ً</w:t>
      </w:r>
      <w:r>
        <w:rPr>
          <w:rFonts w:hint="cs"/>
          <w:bCs w:val="0"/>
          <w:rtl/>
        </w:rPr>
        <w:t xml:space="preserve">ا بطرق متباينة كثيرة فمجموعها يثبت الخبر بحيث لا يكون هناك أدنى تردد في صحته وأنه خرج من مشكاة النبوة </w:t>
      </w:r>
      <w:r w:rsidR="00D3719C" w:rsidRPr="00EF29CB">
        <w:rPr>
          <w:rFonts w:hint="cs"/>
          <w:bCs w:val="0"/>
          <w:color w:val="0000FF"/>
          <w:rtl/>
        </w:rPr>
        <w:t>«</w:t>
      </w:r>
      <w:r w:rsidRPr="00EF29CB">
        <w:rPr>
          <w:rFonts w:hint="cs"/>
          <w:bCs w:val="0"/>
          <w:color w:val="0000FF"/>
          <w:rtl/>
        </w:rPr>
        <w:t>ملعون من أتى امرأة في دبرها</w:t>
      </w:r>
      <w:r w:rsidR="003A34B1" w:rsidRPr="00EF29CB">
        <w:rPr>
          <w:rFonts w:hint="cs"/>
          <w:bCs w:val="0"/>
          <w:color w:val="0000FF"/>
          <w:rtl/>
        </w:rPr>
        <w:t>»</w:t>
      </w:r>
      <w:r>
        <w:rPr>
          <w:rFonts w:hint="cs"/>
          <w:bCs w:val="0"/>
          <w:rtl/>
        </w:rPr>
        <w:t xml:space="preserve"> فالأصل تحريم مباشرة المرأة إلا فيما أحل</w:t>
      </w:r>
      <w:r w:rsidR="004550B9">
        <w:rPr>
          <w:rFonts w:hint="cs"/>
          <w:bCs w:val="0"/>
          <w:rtl/>
        </w:rPr>
        <w:t>ّ</w:t>
      </w:r>
      <w:r>
        <w:rPr>
          <w:rFonts w:hint="cs"/>
          <w:bCs w:val="0"/>
          <w:rtl/>
        </w:rPr>
        <w:t xml:space="preserve">ه الله تعالى كما دل على ذلك قوله تعالى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ﯡ</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ﯢ</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ﯣ</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ﯤ</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ﯥ</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٢٢٣</w:t>
      </w:r>
      <w:r w:rsidR="00E35784">
        <w:rPr>
          <w:rFonts w:ascii="Simplified Arabic" w:hAnsi="Simplified Arabic"/>
          <w:b w:val="0"/>
          <w:bCs w:val="0"/>
          <w:noProof w:val="0"/>
          <w:color w:val="000000"/>
          <w:sz w:val="2"/>
          <w:szCs w:val="2"/>
        </w:rPr>
        <w:t xml:space="preserve"> </w:t>
      </w:r>
      <w:r>
        <w:rPr>
          <w:rFonts w:hint="cs"/>
          <w:bCs w:val="0"/>
          <w:rtl/>
        </w:rPr>
        <w:t xml:space="preserve"> يعني في موضع الحرث يعني في موضع الحرث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ﯦ</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ﯧﯨ</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٢٢٣</w:t>
      </w:r>
      <w:r w:rsidR="00E35784">
        <w:rPr>
          <w:rFonts w:ascii="Simplified Arabic" w:hAnsi="Simplified Arabic"/>
          <w:b w:val="0"/>
          <w:bCs w:val="0"/>
          <w:noProof w:val="0"/>
          <w:color w:val="000000"/>
          <w:sz w:val="2"/>
          <w:szCs w:val="2"/>
        </w:rPr>
        <w:t xml:space="preserve"> </w:t>
      </w:r>
      <w:r>
        <w:rPr>
          <w:rFonts w:hint="cs"/>
          <w:bCs w:val="0"/>
          <w:rtl/>
        </w:rPr>
        <w:t xml:space="preserve"> يعني كيف شئتم كيف شئتم على أي هيئة شئتم إذا كان في موضع الحرث المباشرة فيما دون الفرج جاءت بها السنة جاءت بها السنة وكانت عائشة رضي الله تعالى عنها تقول كان رسول الله -صلى الله عليه وسلم- يأمرني فأتزر فيباشرني وأنا حائض فما دون الفرج جاءت به السنة والفرج هو الأصل وهو موضع الحرث وأما بالنسبة للدبر فسمعنا ما فيه وأنه حرام بإجماع من يعتد بقوله من أهل العلم </w:t>
      </w:r>
      <w:r w:rsidR="00840C7F">
        <w:rPr>
          <w:rFonts w:hint="cs"/>
          <w:bCs w:val="0"/>
          <w:rtl/>
        </w:rPr>
        <w:t>نسب الشارح للإمامية جواز إتيان الزوجة والأمة يعني في الدبر بل المملوك كذا قال عنهم والعهدة عليه وأما بالنسبة لإتيان الزوجة والأمة هذا موجود في بعض كتبهم</w:t>
      </w:r>
      <w:r w:rsidR="004550B9">
        <w:rPr>
          <w:rFonts w:hint="cs"/>
          <w:bCs w:val="0"/>
          <w:rtl/>
        </w:rPr>
        <w:t>،</w:t>
      </w:r>
      <w:r w:rsidR="00840C7F">
        <w:rPr>
          <w:rFonts w:hint="cs"/>
          <w:bCs w:val="0"/>
          <w:rtl/>
        </w:rPr>
        <w:t xml:space="preserve"> بعض الكتاب المعاصرين بعض الكتاب المعاصرين كتب عن قول الله جل وعلا الغلمان المخلدون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535" w:hAnsi="QCF_P535" w:cs="QCF_P535"/>
          <w:b w:val="0"/>
          <w:bCs w:val="0"/>
          <w:noProof w:val="0"/>
          <w:color w:val="FF0000"/>
          <w:sz w:val="27"/>
          <w:szCs w:val="27"/>
          <w:rtl/>
        </w:rPr>
        <w:t>ﭑ</w:t>
      </w:r>
      <w:r w:rsidR="00E35784" w:rsidRPr="00EF29CB">
        <w:rPr>
          <w:rFonts w:ascii="QCF_P535" w:hAnsi="QCF_P535" w:cs="QCF_P535"/>
          <w:b w:val="0"/>
          <w:bCs w:val="0"/>
          <w:noProof w:val="0"/>
          <w:color w:val="FF0000"/>
          <w:sz w:val="2"/>
          <w:szCs w:val="2"/>
          <w:rtl/>
        </w:rPr>
        <w:t xml:space="preserve"> </w:t>
      </w:r>
      <w:r w:rsidR="00E35784" w:rsidRPr="00EF29CB">
        <w:rPr>
          <w:rFonts w:ascii="QCF_P535" w:hAnsi="QCF_P535" w:cs="QCF_P535"/>
          <w:b w:val="0"/>
          <w:bCs w:val="0"/>
          <w:noProof w:val="0"/>
          <w:color w:val="FF0000"/>
          <w:sz w:val="27"/>
          <w:szCs w:val="27"/>
          <w:rtl/>
        </w:rPr>
        <w:t>ﭒ</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 xml:space="preserve">ﮊ </w:t>
      </w:r>
      <w:r w:rsidR="00E35784" w:rsidRPr="00EF29CB">
        <w:rPr>
          <w:rFonts w:ascii="Simplified Arabic" w:hAnsi="Simplified Arabic"/>
          <w:b w:val="0"/>
          <w:bCs w:val="0"/>
          <w:noProof w:val="0"/>
          <w:color w:val="FF0000"/>
          <w:sz w:val="23"/>
          <w:szCs w:val="23"/>
          <w:rtl/>
        </w:rPr>
        <w:t>ا</w:t>
      </w:r>
      <w:r w:rsidR="00E35784">
        <w:rPr>
          <w:rFonts w:ascii="Simplified Arabic" w:hAnsi="Simplified Arabic"/>
          <w:b w:val="0"/>
          <w:bCs w:val="0"/>
          <w:noProof w:val="0"/>
          <w:color w:val="000000"/>
          <w:sz w:val="23"/>
          <w:szCs w:val="23"/>
          <w:rtl/>
        </w:rPr>
        <w:t>لواقعة: ١٧</w:t>
      </w:r>
      <w:r w:rsidR="00E35784">
        <w:rPr>
          <w:rFonts w:ascii="Simplified Arabic" w:hAnsi="Simplified Arabic"/>
          <w:b w:val="0"/>
          <w:bCs w:val="0"/>
          <w:noProof w:val="0"/>
          <w:color w:val="000000"/>
          <w:sz w:val="2"/>
          <w:szCs w:val="2"/>
        </w:rPr>
        <w:t xml:space="preserve"> </w:t>
      </w:r>
      <w:r w:rsidR="00840C7F">
        <w:rPr>
          <w:rFonts w:hint="cs"/>
          <w:bCs w:val="0"/>
          <w:rtl/>
        </w:rPr>
        <w:t xml:space="preserve"> إيش؟</w:t>
      </w:r>
    </w:p>
    <w:p w:rsidR="00840C7F" w:rsidRPr="00D43036" w:rsidRDefault="00840C7F" w:rsidP="00EF29CB">
      <w:pPr>
        <w:ind w:firstLine="567"/>
        <w:rPr>
          <w:bCs w:val="0"/>
        </w:rPr>
      </w:pPr>
      <w:r>
        <w:rPr>
          <w:rFonts w:hint="cs"/>
          <w:b w:val="0"/>
          <w:rtl/>
        </w:rPr>
        <w:t>طالب: ................</w:t>
      </w:r>
      <w:r>
        <w:rPr>
          <w:rFonts w:hint="cs"/>
          <w:bCs w:val="0"/>
          <w:rtl/>
        </w:rPr>
        <w:t xml:space="preserve"> </w:t>
      </w:r>
    </w:p>
    <w:p w:rsidR="00A82ED2" w:rsidRDefault="00840C7F" w:rsidP="00EF29CB">
      <w:pPr>
        <w:ind w:firstLine="567"/>
        <w:rPr>
          <w:bCs w:val="0"/>
          <w:rtl/>
        </w:rPr>
      </w:pPr>
      <w:r>
        <w:rPr>
          <w:rFonts w:hint="cs"/>
          <w:bCs w:val="0"/>
          <w:rtl/>
        </w:rPr>
        <w:lastRenderedPageBreak/>
        <w:t xml:space="preserve">ولدان نعم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535" w:hAnsi="QCF_P535" w:cs="QCF_P535"/>
          <w:b w:val="0"/>
          <w:bCs w:val="0"/>
          <w:noProof w:val="0"/>
          <w:color w:val="FF0000"/>
          <w:sz w:val="27"/>
          <w:szCs w:val="27"/>
          <w:rtl/>
        </w:rPr>
        <w:t>ﭓ</w:t>
      </w:r>
      <w:r w:rsidR="00E35784" w:rsidRPr="00EF29CB">
        <w:rPr>
          <w:rFonts w:ascii="QCF_P535" w:hAnsi="QCF_P535" w:cs="QCF_P535"/>
          <w:b w:val="0"/>
          <w:bCs w:val="0"/>
          <w:noProof w:val="0"/>
          <w:color w:val="FF0000"/>
          <w:sz w:val="2"/>
          <w:szCs w:val="2"/>
          <w:rtl/>
        </w:rPr>
        <w:t xml:space="preserve"> </w:t>
      </w:r>
      <w:r w:rsidR="00E35784" w:rsidRPr="00EF29CB">
        <w:rPr>
          <w:rFonts w:ascii="QCF_P535" w:hAnsi="QCF_P535" w:cs="QCF_P535"/>
          <w:b w:val="0"/>
          <w:bCs w:val="0"/>
          <w:noProof w:val="0"/>
          <w:color w:val="FF0000"/>
          <w:sz w:val="27"/>
          <w:szCs w:val="27"/>
          <w:rtl/>
        </w:rPr>
        <w:t>ﭔ</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الواقعة: ١٧</w:t>
      </w:r>
      <w:r w:rsidR="00E35784">
        <w:rPr>
          <w:rFonts w:ascii="Simplified Arabic" w:hAnsi="Simplified Arabic"/>
          <w:b w:val="0"/>
          <w:bCs w:val="0"/>
          <w:noProof w:val="0"/>
          <w:color w:val="000000"/>
          <w:sz w:val="2"/>
          <w:szCs w:val="2"/>
        </w:rPr>
        <w:t xml:space="preserve"> </w:t>
      </w:r>
      <w:r>
        <w:rPr>
          <w:rFonts w:hint="cs"/>
          <w:bCs w:val="0"/>
          <w:rtl/>
        </w:rPr>
        <w:t xml:space="preserve"> قال إنهم للاستعمال نسأل الله السلامة والعافية هذا كتبه بعض كتبه بعض المعاصرين المفتونين وقال إنهم إنما الفائدة منهم الاستعمال ولعله بمن فتن بهذا في الدنيا وتلذذ به ومال إليه فظن أن هذه هي الغاية في المتعة بالنسبة له ولا ي</w:t>
      </w:r>
      <w:r w:rsidR="004550B9">
        <w:rPr>
          <w:rFonts w:hint="cs"/>
          <w:bCs w:val="0"/>
          <w:rtl/>
        </w:rPr>
        <w:t>ُ</w:t>
      </w:r>
      <w:r>
        <w:rPr>
          <w:rFonts w:hint="cs"/>
          <w:bCs w:val="0"/>
          <w:rtl/>
        </w:rPr>
        <w:t>عرف هذا لأحد ممن سبق ولم يسبق إليه فخدمتهم معروفة أعني الولدان المخلدين</w:t>
      </w:r>
      <w:r w:rsidR="00FE50FB">
        <w:rPr>
          <w:rFonts w:hint="cs"/>
          <w:bCs w:val="0"/>
          <w:rtl/>
        </w:rPr>
        <w:t>،</w:t>
      </w:r>
      <w:r>
        <w:rPr>
          <w:rFonts w:hint="cs"/>
          <w:bCs w:val="0"/>
          <w:rtl/>
        </w:rPr>
        <w:t xml:space="preserve"> الربيع بن سليمان صاحب الإمام الشافعي وراوية كتبه يقول والله الذي لا إله إلا هو لقد نص الشافعي على تحريمه في ستة كتب لقد نص الشافعي على تحريمه يعني إتيان المرأة في دبرها في ستة كتب وأنكر أصحاب مالك ما ينسب إليه ونقول إن كان حفظ عنهم هذا فإنما يريدون بذلك إتيان المرأة في قبلها من جهة الدبر وعن ابن عباس رضي الله عنهما قال قال رسول الله -صلى الله عليه وسلم- </w:t>
      </w:r>
      <w:r w:rsidR="00D3719C" w:rsidRPr="00EF29CB">
        <w:rPr>
          <w:rFonts w:hint="cs"/>
          <w:bCs w:val="0"/>
          <w:color w:val="0000FF"/>
          <w:rtl/>
        </w:rPr>
        <w:t>«</w:t>
      </w:r>
      <w:r w:rsidRPr="00EF29CB">
        <w:rPr>
          <w:rFonts w:hint="cs"/>
          <w:bCs w:val="0"/>
          <w:color w:val="0000FF"/>
          <w:rtl/>
        </w:rPr>
        <w:t>لا ينظر الله إلى رجل أتى رجلا</w:t>
      </w:r>
      <w:r w:rsidR="00FE50FB" w:rsidRPr="00EF29CB">
        <w:rPr>
          <w:rFonts w:hint="cs"/>
          <w:bCs w:val="0"/>
          <w:color w:val="0000FF"/>
          <w:rtl/>
        </w:rPr>
        <w:t>ً</w:t>
      </w:r>
      <w:r w:rsidRPr="00EF29CB">
        <w:rPr>
          <w:rFonts w:hint="cs"/>
          <w:bCs w:val="0"/>
          <w:color w:val="0000FF"/>
          <w:rtl/>
        </w:rPr>
        <w:t xml:space="preserve"> أو امرأة في دبرها</w:t>
      </w:r>
      <w:r w:rsidR="003A34B1" w:rsidRPr="00EF29CB">
        <w:rPr>
          <w:rFonts w:hint="cs"/>
          <w:bCs w:val="0"/>
          <w:color w:val="0000FF"/>
          <w:rtl/>
        </w:rPr>
        <w:t>»</w:t>
      </w:r>
      <w:r>
        <w:rPr>
          <w:rFonts w:hint="cs"/>
          <w:bCs w:val="0"/>
          <w:rtl/>
        </w:rPr>
        <w:t xml:space="preserve"> رواه الترمذي والنسائي وابن حبان وأ</w:t>
      </w:r>
      <w:r w:rsidR="00FE50FB">
        <w:rPr>
          <w:rFonts w:hint="cs"/>
          <w:bCs w:val="0"/>
          <w:rtl/>
        </w:rPr>
        <w:t>ُ</w:t>
      </w:r>
      <w:r>
        <w:rPr>
          <w:rFonts w:hint="cs"/>
          <w:bCs w:val="0"/>
          <w:rtl/>
        </w:rPr>
        <w:t>عل</w:t>
      </w:r>
      <w:r w:rsidR="00FE50FB">
        <w:rPr>
          <w:rFonts w:hint="cs"/>
          <w:bCs w:val="0"/>
          <w:rtl/>
        </w:rPr>
        <w:t>َّ</w:t>
      </w:r>
      <w:r>
        <w:rPr>
          <w:rFonts w:hint="cs"/>
          <w:bCs w:val="0"/>
          <w:rtl/>
        </w:rPr>
        <w:t xml:space="preserve"> بالوقف وهذا من الأدلة التي تدل على تحريم وطء المرأة في الدبر وجمع أهل العلم ما جاء في ذلك فبلغ الصحابة خمسة عشر صحابي</w:t>
      </w:r>
      <w:r w:rsidR="00FE50FB">
        <w:rPr>
          <w:rFonts w:hint="cs"/>
          <w:bCs w:val="0"/>
          <w:rtl/>
        </w:rPr>
        <w:t>ً</w:t>
      </w:r>
      <w:r>
        <w:rPr>
          <w:rFonts w:hint="cs"/>
          <w:bCs w:val="0"/>
          <w:rtl/>
        </w:rPr>
        <w:t>ا الذين يروون هذا الخبر وما في معناه مما يدل على التحريم والمنع وأعل بالوقف يعني على ابن عباس أعل بالوقف على ابن عباس لكنه مما لا مجال للاجتهاد فيه فله حكم الرفع عند أهل العلم</w:t>
      </w:r>
      <w:r w:rsidR="00FE50FB">
        <w:rPr>
          <w:rFonts w:hint="cs"/>
          <w:bCs w:val="0"/>
          <w:rtl/>
        </w:rPr>
        <w:t>،</w:t>
      </w:r>
      <w:r>
        <w:rPr>
          <w:rFonts w:hint="cs"/>
          <w:bCs w:val="0"/>
          <w:rtl/>
        </w:rPr>
        <w:t xml:space="preserve"> الاستمتاع في المرأة فيما دون الفرج الأحوط أن يكون كما جاء في بعض الروايات الصحيحة فيما دون فيما فوق السرة وما دون الركبة لكن الممنوع والمحظور هو موضع  الأذى موضع الأذى فلو استمتع منها بما فوق ذلك جائز عند عامة أهل العلم لكن الأحوط كما جاء في بعض الروايات أنها فيما دون الركبة وما فوق السرة وإن استعمل ما فوق ذلك دون موضع الحرث وموضع الأذى فأجازه أهل العلم قال رحمه الله وعن أبي هريرة رضي الله تعالى عنه عن النبي -صلى الله عليه وسلم- قال: </w:t>
      </w:r>
      <w:r w:rsidR="00D3719C" w:rsidRPr="00EF29CB">
        <w:rPr>
          <w:rFonts w:hint="cs"/>
          <w:bCs w:val="0"/>
          <w:color w:val="0000FF"/>
          <w:rtl/>
        </w:rPr>
        <w:t>«</w:t>
      </w:r>
      <w:r w:rsidRPr="00EF29CB">
        <w:rPr>
          <w:rFonts w:hint="cs"/>
          <w:bCs w:val="0"/>
          <w:color w:val="0000FF"/>
          <w:rtl/>
        </w:rPr>
        <w:t>من كان يؤمن بالله واليوم الآخر فلا يؤذي جاره فلا يؤذي جاره</w:t>
      </w:r>
      <w:r w:rsidR="003A34B1" w:rsidRPr="00EF29CB">
        <w:rPr>
          <w:rFonts w:hint="cs"/>
          <w:bCs w:val="0"/>
          <w:color w:val="0000FF"/>
          <w:rtl/>
        </w:rPr>
        <w:t>»</w:t>
      </w:r>
      <w:r w:rsidR="00FE50FB">
        <w:rPr>
          <w:rFonts w:hint="cs"/>
          <w:bCs w:val="0"/>
          <w:rtl/>
        </w:rPr>
        <w:t xml:space="preserve"> الأذى محرم للجار وغ</w:t>
      </w:r>
      <w:r w:rsidR="00FE50FB" w:rsidRPr="00EF29CB">
        <w:rPr>
          <w:rFonts w:hint="cs"/>
          <w:bCs w:val="0"/>
          <w:rtl/>
        </w:rPr>
        <w:t>ي</w:t>
      </w:r>
      <w:r>
        <w:rPr>
          <w:rFonts w:hint="cs"/>
          <w:bCs w:val="0"/>
          <w:rtl/>
        </w:rPr>
        <w:t xml:space="preserve">ره الأذى محرم لكل أحد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ﮐ</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ﮑ</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ﮒ</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ﮓ</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ﮔ</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ﮕ</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ﮖ</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ﮗ</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ﮘ</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ﮙ</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ﮚ</w:t>
      </w:r>
      <w:r w:rsidR="00E35784" w:rsidRPr="00EF29CB">
        <w:rPr>
          <w:rFonts w:ascii="QCF_P426" w:hAnsi="QCF_P426" w:cs="QCF_P426"/>
          <w:b w:val="0"/>
          <w:bCs w:val="0"/>
          <w:noProof w:val="0"/>
          <w:color w:val="FF0000"/>
          <w:sz w:val="2"/>
          <w:szCs w:val="2"/>
          <w:rtl/>
        </w:rPr>
        <w:t xml:space="preserve"> </w:t>
      </w:r>
      <w:r w:rsidR="00E35784" w:rsidRPr="00EF29CB">
        <w:rPr>
          <w:rFonts w:ascii="QCF_P426" w:hAnsi="QCF_P426" w:cs="QCF_P426"/>
          <w:b w:val="0"/>
          <w:bCs w:val="0"/>
          <w:noProof w:val="0"/>
          <w:color w:val="FF0000"/>
          <w:sz w:val="27"/>
          <w:szCs w:val="27"/>
          <w:rtl/>
        </w:rPr>
        <w:t>ﮛ</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الأحزاب: ٥٨</w:t>
      </w:r>
      <w:r w:rsidR="00E35784">
        <w:rPr>
          <w:rFonts w:ascii="Simplified Arabic" w:hAnsi="Simplified Arabic"/>
          <w:b w:val="0"/>
          <w:bCs w:val="0"/>
          <w:noProof w:val="0"/>
          <w:color w:val="000000"/>
          <w:sz w:val="2"/>
          <w:szCs w:val="2"/>
        </w:rPr>
        <w:t xml:space="preserve"> </w:t>
      </w:r>
      <w:r>
        <w:rPr>
          <w:rFonts w:hint="cs"/>
          <w:bCs w:val="0"/>
          <w:rtl/>
        </w:rPr>
        <w:t xml:space="preserve"> نسأل الله السلامة والعافية فكيف إذا كان بالنسبة للجار</w:t>
      </w:r>
      <w:r w:rsidR="00FE50FB">
        <w:rPr>
          <w:rFonts w:hint="cs"/>
          <w:bCs w:val="0"/>
          <w:rtl/>
        </w:rPr>
        <w:t>؟</w:t>
      </w:r>
      <w:r>
        <w:rPr>
          <w:rFonts w:hint="cs"/>
          <w:bCs w:val="0"/>
          <w:rtl/>
        </w:rPr>
        <w:t xml:space="preserve"> فالأمر أعظم لأن الجار بصدد أن يحسن إليه والنبي -عليه الصلاة والسلام- يقول: </w:t>
      </w:r>
      <w:r w:rsidR="00D3719C" w:rsidRPr="00EF29CB">
        <w:rPr>
          <w:rFonts w:hint="cs"/>
          <w:bCs w:val="0"/>
          <w:color w:val="0000FF"/>
          <w:rtl/>
        </w:rPr>
        <w:t>«</w:t>
      </w:r>
      <w:r w:rsidRPr="00EF29CB">
        <w:rPr>
          <w:rFonts w:hint="cs"/>
          <w:bCs w:val="0"/>
          <w:color w:val="0000FF"/>
          <w:rtl/>
        </w:rPr>
        <w:t>مازال جبريل مازال جبريل يوصيني بالجار حتى ظننت أنه سيورثه</w:t>
      </w:r>
      <w:r w:rsidR="003A34B1" w:rsidRPr="00EF29CB">
        <w:rPr>
          <w:rFonts w:hint="cs"/>
          <w:bCs w:val="0"/>
          <w:color w:val="0000FF"/>
          <w:rtl/>
        </w:rPr>
        <w:t>»</w:t>
      </w:r>
      <w:r>
        <w:rPr>
          <w:rFonts w:hint="cs"/>
          <w:bCs w:val="0"/>
          <w:rtl/>
        </w:rPr>
        <w:t xml:space="preserve"> الجار له حق على جاره والزنا بحليلة الجار أعظم من الزنا بغيرها وإن الكل محرم</w:t>
      </w:r>
      <w:r w:rsidR="00FE50FB">
        <w:rPr>
          <w:rFonts w:hint="cs"/>
          <w:bCs w:val="0"/>
          <w:rtl/>
        </w:rPr>
        <w:t>ً</w:t>
      </w:r>
      <w:r>
        <w:rPr>
          <w:rFonts w:hint="cs"/>
          <w:bCs w:val="0"/>
          <w:rtl/>
        </w:rPr>
        <w:t>ا فكيف إذا كان هذا الجار مسلم</w:t>
      </w:r>
      <w:r w:rsidR="00FE50FB">
        <w:rPr>
          <w:rFonts w:hint="cs"/>
          <w:bCs w:val="0"/>
          <w:rtl/>
        </w:rPr>
        <w:t>ً</w:t>
      </w:r>
      <w:r>
        <w:rPr>
          <w:rFonts w:hint="cs"/>
          <w:bCs w:val="0"/>
          <w:rtl/>
        </w:rPr>
        <w:t>ا أو كان قريب</w:t>
      </w:r>
      <w:r w:rsidR="00FE50FB">
        <w:rPr>
          <w:rFonts w:hint="cs"/>
          <w:bCs w:val="0"/>
          <w:rtl/>
        </w:rPr>
        <w:t>ً</w:t>
      </w:r>
      <w:r>
        <w:rPr>
          <w:rFonts w:hint="cs"/>
          <w:bCs w:val="0"/>
          <w:rtl/>
        </w:rPr>
        <w:t xml:space="preserve">ا من جهة النسب الأمر يزداد شدة </w:t>
      </w:r>
      <w:r w:rsidR="00D3719C" w:rsidRPr="00EF29CB">
        <w:rPr>
          <w:rFonts w:hint="cs"/>
          <w:bCs w:val="0"/>
          <w:color w:val="0000FF"/>
          <w:rtl/>
        </w:rPr>
        <w:t>«</w:t>
      </w:r>
      <w:r w:rsidRPr="00EF29CB">
        <w:rPr>
          <w:rFonts w:hint="cs"/>
          <w:bCs w:val="0"/>
          <w:color w:val="0000FF"/>
          <w:rtl/>
        </w:rPr>
        <w:t>واستوصوا بالنساء خير</w:t>
      </w:r>
      <w:r w:rsidR="00FE50FB" w:rsidRPr="00EF29CB">
        <w:rPr>
          <w:rFonts w:hint="cs"/>
          <w:bCs w:val="0"/>
          <w:color w:val="0000FF"/>
          <w:rtl/>
        </w:rPr>
        <w:t>ً</w:t>
      </w:r>
      <w:r w:rsidRPr="00EF29CB">
        <w:rPr>
          <w:rFonts w:hint="cs"/>
          <w:bCs w:val="0"/>
          <w:color w:val="0000FF"/>
          <w:rtl/>
        </w:rPr>
        <w:t>ا</w:t>
      </w:r>
      <w:r w:rsidR="003A34B1" w:rsidRPr="00EF29CB">
        <w:rPr>
          <w:rFonts w:hint="cs"/>
          <w:bCs w:val="0"/>
          <w:color w:val="0000FF"/>
          <w:rtl/>
        </w:rPr>
        <w:t>»</w:t>
      </w:r>
      <w:r w:rsidR="00A82ED2">
        <w:rPr>
          <w:rFonts w:hint="cs"/>
          <w:bCs w:val="0"/>
          <w:rtl/>
        </w:rPr>
        <w:t xml:space="preserve"> استوصوا بالنساء خير</w:t>
      </w:r>
      <w:r w:rsidR="00FE50FB">
        <w:rPr>
          <w:rFonts w:hint="cs"/>
          <w:bCs w:val="0"/>
          <w:rtl/>
        </w:rPr>
        <w:t>ً</w:t>
      </w:r>
      <w:r w:rsidR="00A82ED2">
        <w:rPr>
          <w:rFonts w:hint="cs"/>
          <w:bCs w:val="0"/>
          <w:rtl/>
        </w:rPr>
        <w:t xml:space="preserve">ا يعني اقبلوا وصيتي فيهم وتواصوا بهم كل واحد يوصي الآخر بالإحسان إلى النساء </w:t>
      </w:r>
      <w:r w:rsidR="00D3719C" w:rsidRPr="00EF29CB">
        <w:rPr>
          <w:rFonts w:hint="cs"/>
          <w:bCs w:val="0"/>
          <w:color w:val="0000FF"/>
          <w:rtl/>
        </w:rPr>
        <w:t>«</w:t>
      </w:r>
      <w:r w:rsidR="00A82ED2" w:rsidRPr="00EF29CB">
        <w:rPr>
          <w:rFonts w:hint="cs"/>
          <w:bCs w:val="0"/>
          <w:color w:val="0000FF"/>
          <w:rtl/>
        </w:rPr>
        <w:t>فإنهن خ</w:t>
      </w:r>
      <w:r w:rsidR="00FE50FB" w:rsidRPr="00EF29CB">
        <w:rPr>
          <w:rFonts w:hint="cs"/>
          <w:bCs w:val="0"/>
          <w:color w:val="0000FF"/>
          <w:rtl/>
        </w:rPr>
        <w:t>ُ</w:t>
      </w:r>
      <w:r w:rsidR="00A82ED2" w:rsidRPr="00EF29CB">
        <w:rPr>
          <w:rFonts w:hint="cs"/>
          <w:bCs w:val="0"/>
          <w:color w:val="0000FF"/>
          <w:rtl/>
        </w:rPr>
        <w:t>لقن من ضِلَع فإنهن خلقن من ضِلَع</w:t>
      </w:r>
      <w:r w:rsidR="003A34B1" w:rsidRPr="00EF29CB">
        <w:rPr>
          <w:rFonts w:hint="cs"/>
          <w:bCs w:val="0"/>
          <w:color w:val="0000FF"/>
          <w:rtl/>
        </w:rPr>
        <w:t>»</w:t>
      </w:r>
      <w:r w:rsidR="00A82ED2">
        <w:rPr>
          <w:rFonts w:hint="cs"/>
          <w:bCs w:val="0"/>
          <w:rtl/>
        </w:rPr>
        <w:t xml:space="preserve"> الضاد بكسر الضاد وفتح اللام وقد ت</w:t>
      </w:r>
      <w:r w:rsidR="00FE50FB">
        <w:rPr>
          <w:rFonts w:hint="cs"/>
          <w:bCs w:val="0"/>
          <w:rtl/>
        </w:rPr>
        <w:t>ُ</w:t>
      </w:r>
      <w:r w:rsidR="00A82ED2">
        <w:rPr>
          <w:rFonts w:hint="cs"/>
          <w:bCs w:val="0"/>
          <w:rtl/>
        </w:rPr>
        <w:t xml:space="preserve">سكن اللام فيقال ضِلْع والأصل الفتح </w:t>
      </w:r>
      <w:r w:rsidR="00D3719C" w:rsidRPr="00EF29CB">
        <w:rPr>
          <w:rFonts w:hint="cs"/>
          <w:bCs w:val="0"/>
          <w:color w:val="0000FF"/>
          <w:rtl/>
        </w:rPr>
        <w:t>«</w:t>
      </w:r>
      <w:r w:rsidR="00A82ED2" w:rsidRPr="00EF29CB">
        <w:rPr>
          <w:rFonts w:hint="cs"/>
          <w:bCs w:val="0"/>
          <w:color w:val="0000FF"/>
          <w:rtl/>
        </w:rPr>
        <w:t>خلقن من ضِلَع</w:t>
      </w:r>
      <w:r w:rsidR="003A34B1" w:rsidRPr="00EF29CB">
        <w:rPr>
          <w:rFonts w:hint="cs"/>
          <w:bCs w:val="0"/>
          <w:color w:val="0000FF"/>
          <w:rtl/>
        </w:rPr>
        <w:t>»</w:t>
      </w:r>
      <w:r w:rsidR="00A82ED2">
        <w:rPr>
          <w:rFonts w:hint="cs"/>
          <w:bCs w:val="0"/>
          <w:rtl/>
        </w:rPr>
        <w:t xml:space="preserve"> لأن حواء خلقت من ضِلَع آدم عليه السلام ومقتضى خلق المرأة من هذا العظم الأعوج أن يكون في خَلْقها أو في خُلُقها شيء من الاعوجاج </w:t>
      </w:r>
      <w:r w:rsidR="00D3719C" w:rsidRPr="00EF29CB">
        <w:rPr>
          <w:rFonts w:hint="cs"/>
          <w:bCs w:val="0"/>
          <w:color w:val="0000FF"/>
          <w:rtl/>
        </w:rPr>
        <w:t>«</w:t>
      </w:r>
      <w:r w:rsidR="00A82ED2" w:rsidRPr="00EF29CB">
        <w:rPr>
          <w:rFonts w:hint="cs"/>
          <w:bCs w:val="0"/>
          <w:color w:val="0000FF"/>
          <w:rtl/>
        </w:rPr>
        <w:t>وإن أعوج شيء من الضلع أعلاها</w:t>
      </w:r>
      <w:r w:rsidR="003A34B1" w:rsidRPr="00EF29CB">
        <w:rPr>
          <w:rFonts w:hint="cs"/>
          <w:bCs w:val="0"/>
          <w:color w:val="0000FF"/>
          <w:rtl/>
        </w:rPr>
        <w:t>»</w:t>
      </w:r>
      <w:r w:rsidR="00A82ED2">
        <w:rPr>
          <w:rFonts w:hint="cs"/>
          <w:bCs w:val="0"/>
          <w:rtl/>
        </w:rPr>
        <w:t xml:space="preserve"> أعلاه هو المتقوس </w:t>
      </w:r>
      <w:r w:rsidR="00D3719C" w:rsidRPr="00EF29CB">
        <w:rPr>
          <w:rFonts w:hint="cs"/>
          <w:bCs w:val="0"/>
          <w:color w:val="0000FF"/>
          <w:rtl/>
        </w:rPr>
        <w:t>«</w:t>
      </w:r>
      <w:r w:rsidR="00A82ED2" w:rsidRPr="00EF29CB">
        <w:rPr>
          <w:rFonts w:hint="cs"/>
          <w:bCs w:val="0"/>
          <w:color w:val="0000FF"/>
          <w:rtl/>
        </w:rPr>
        <w:t xml:space="preserve">فإن ذهبت </w:t>
      </w:r>
      <w:r w:rsidR="00A82ED2" w:rsidRPr="00EF29CB">
        <w:rPr>
          <w:rFonts w:hint="cs"/>
          <w:bCs w:val="0"/>
          <w:color w:val="0000FF"/>
          <w:rtl/>
        </w:rPr>
        <w:lastRenderedPageBreak/>
        <w:t>تقيمه كسرته</w:t>
      </w:r>
      <w:r w:rsidR="003A34B1" w:rsidRPr="00EF29CB">
        <w:rPr>
          <w:rFonts w:hint="cs"/>
          <w:bCs w:val="0"/>
          <w:color w:val="0000FF"/>
          <w:rtl/>
        </w:rPr>
        <w:t>»</w:t>
      </w:r>
      <w:r w:rsidR="00A82ED2">
        <w:rPr>
          <w:rFonts w:hint="cs"/>
          <w:bCs w:val="0"/>
          <w:rtl/>
        </w:rPr>
        <w:t xml:space="preserve"> الضلع لا يمكن تقويمه ولا بالحرارة كما يقوَّم كثير من المعوجات حتى الخشب يمكن أن يقوم بالحرارة والحديد يقوّم بالحرارة لكن الضلع لا يمكن أن ي</w:t>
      </w:r>
      <w:r w:rsidR="00FE50FB">
        <w:rPr>
          <w:rFonts w:hint="cs"/>
          <w:bCs w:val="0"/>
          <w:rtl/>
        </w:rPr>
        <w:t>ُ</w:t>
      </w:r>
      <w:r w:rsidR="00A82ED2">
        <w:rPr>
          <w:rFonts w:hint="cs"/>
          <w:bCs w:val="0"/>
          <w:rtl/>
        </w:rPr>
        <w:t xml:space="preserve">قوَّم حتما سينكسر </w:t>
      </w:r>
      <w:r w:rsidR="00D3719C" w:rsidRPr="00EF29CB">
        <w:rPr>
          <w:rFonts w:hint="cs"/>
          <w:bCs w:val="0"/>
          <w:color w:val="0000FF"/>
          <w:rtl/>
        </w:rPr>
        <w:t>«</w:t>
      </w:r>
      <w:r w:rsidR="00A82ED2" w:rsidRPr="00EF29CB">
        <w:rPr>
          <w:rFonts w:hint="cs"/>
          <w:bCs w:val="0"/>
          <w:color w:val="0000FF"/>
          <w:rtl/>
        </w:rPr>
        <w:t>فإن ذهبت تقيمه كسرته وإن تركته لم يزل أعوج فاستوصوا بالنساء خير</w:t>
      </w:r>
      <w:r w:rsidR="00FE50FB" w:rsidRPr="00EF29CB">
        <w:rPr>
          <w:rFonts w:hint="cs"/>
          <w:bCs w:val="0"/>
          <w:color w:val="0000FF"/>
          <w:rtl/>
        </w:rPr>
        <w:t>ً</w:t>
      </w:r>
      <w:r w:rsidR="00A82ED2" w:rsidRPr="00EF29CB">
        <w:rPr>
          <w:rFonts w:hint="cs"/>
          <w:bCs w:val="0"/>
          <w:color w:val="0000FF"/>
          <w:rtl/>
        </w:rPr>
        <w:t>ا</w:t>
      </w:r>
      <w:r w:rsidR="003A34B1" w:rsidRPr="00EF29CB">
        <w:rPr>
          <w:rFonts w:hint="cs"/>
          <w:bCs w:val="0"/>
          <w:color w:val="0000FF"/>
          <w:rtl/>
        </w:rPr>
        <w:t>»</w:t>
      </w:r>
      <w:r w:rsidR="00A82ED2">
        <w:rPr>
          <w:rFonts w:hint="cs"/>
          <w:bCs w:val="0"/>
          <w:rtl/>
        </w:rPr>
        <w:t xml:space="preserve"> متفق عليه واللفظ للبخاري ولمسلم </w:t>
      </w:r>
      <w:r w:rsidR="00D3719C" w:rsidRPr="00EF29CB">
        <w:rPr>
          <w:rFonts w:hint="cs"/>
          <w:bCs w:val="0"/>
          <w:color w:val="0000FF"/>
          <w:rtl/>
        </w:rPr>
        <w:t>«</w:t>
      </w:r>
      <w:r w:rsidR="00A82ED2" w:rsidRPr="00EF29CB">
        <w:rPr>
          <w:rFonts w:hint="cs"/>
          <w:bCs w:val="0"/>
          <w:color w:val="0000FF"/>
          <w:rtl/>
        </w:rPr>
        <w:t>فإن استمتعت بها استمتعت بها وبها عوج</w:t>
      </w:r>
      <w:r w:rsidR="003A34B1" w:rsidRPr="00EF29CB">
        <w:rPr>
          <w:rFonts w:hint="cs"/>
          <w:bCs w:val="0"/>
          <w:color w:val="0000FF"/>
          <w:rtl/>
        </w:rPr>
        <w:t>»</w:t>
      </w:r>
      <w:r w:rsidR="00A82ED2">
        <w:rPr>
          <w:rFonts w:hint="cs"/>
          <w:bCs w:val="0"/>
          <w:rtl/>
        </w:rPr>
        <w:t xml:space="preserve"> الذي ينتبه لكل شيء من تصرفات المرأة فإنه لن يستمر لأنها خلقت من ضلع وبالمقابل أيض</w:t>
      </w:r>
      <w:r w:rsidR="00FE50FB">
        <w:rPr>
          <w:rFonts w:hint="cs"/>
          <w:bCs w:val="0"/>
          <w:rtl/>
        </w:rPr>
        <w:t>ً</w:t>
      </w:r>
      <w:r w:rsidR="00A82ED2">
        <w:rPr>
          <w:rFonts w:hint="cs"/>
          <w:bCs w:val="0"/>
          <w:rtl/>
        </w:rPr>
        <w:t xml:space="preserve">ا الرجال فيهم ما فيهم من الأخلاق الحسنة والسيئة فلا بد من غض الطرف من الطرْف من الطرفين لا بد من غض الطرْف من الطرفين ولا تستقيم الحياة إلا بهذا فلا يؤاخذ الزوج زوجته على كل شيء كما أنها لا تؤاخذه وتثقله بكثرة مطالبها فمثل هذا لا يحتمله الإنسان فإن خف الأمر من هذا واحتمل هذا مشت الأمور </w:t>
      </w:r>
      <w:r w:rsidR="00D3719C" w:rsidRPr="00EF29CB">
        <w:rPr>
          <w:rFonts w:hint="cs"/>
          <w:bCs w:val="0"/>
          <w:color w:val="0000FF"/>
          <w:rtl/>
        </w:rPr>
        <w:t>«</w:t>
      </w:r>
      <w:r w:rsidR="00A82ED2" w:rsidRPr="00EF29CB">
        <w:rPr>
          <w:rFonts w:hint="cs"/>
          <w:bCs w:val="0"/>
          <w:color w:val="0000FF"/>
          <w:rtl/>
        </w:rPr>
        <w:t>فإن استمتعت بها استمتعت بها وبها عوج</w:t>
      </w:r>
      <w:r w:rsidR="003A34B1" w:rsidRPr="00EF29CB">
        <w:rPr>
          <w:rFonts w:hint="cs"/>
          <w:bCs w:val="0"/>
          <w:color w:val="0000FF"/>
          <w:rtl/>
        </w:rPr>
        <w:t>»</w:t>
      </w:r>
      <w:r w:rsidR="00A82ED2">
        <w:rPr>
          <w:rFonts w:hint="cs"/>
          <w:bCs w:val="0"/>
          <w:rtl/>
        </w:rPr>
        <w:t xml:space="preserve"> يعني تكليف المرأة خلاف هذا الخلق مع أنهن يتفاوتن تفاوت</w:t>
      </w:r>
      <w:r w:rsidR="00FE50FB">
        <w:rPr>
          <w:rFonts w:hint="cs"/>
          <w:bCs w:val="0"/>
          <w:rtl/>
        </w:rPr>
        <w:t>ً</w:t>
      </w:r>
      <w:r w:rsidR="00A82ED2">
        <w:rPr>
          <w:rFonts w:hint="cs"/>
          <w:bCs w:val="0"/>
          <w:rtl/>
        </w:rPr>
        <w:t>ا كبير</w:t>
      </w:r>
      <w:r w:rsidR="00FE50FB">
        <w:rPr>
          <w:rFonts w:hint="cs"/>
          <w:bCs w:val="0"/>
          <w:rtl/>
        </w:rPr>
        <w:t>ً</w:t>
      </w:r>
      <w:r w:rsidR="00A82ED2">
        <w:rPr>
          <w:rFonts w:hint="cs"/>
          <w:bCs w:val="0"/>
          <w:rtl/>
        </w:rPr>
        <w:t>ا لكن القاسم المشترك والأصل موجود في الجميع.</w:t>
      </w:r>
    </w:p>
    <w:tbl>
      <w:tblPr>
        <w:tblStyle w:val="TableGrid"/>
        <w:bidiVisual/>
        <w:tblW w:w="0" w:type="auto"/>
        <w:tblInd w:w="7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850"/>
        <w:gridCol w:w="2977"/>
      </w:tblGrid>
      <w:tr w:rsidR="007C0BBB" w:rsidTr="007C0BBB">
        <w:tc>
          <w:tcPr>
            <w:tcW w:w="3119" w:type="dxa"/>
          </w:tcPr>
          <w:p w:rsidR="007C0BBB" w:rsidRDefault="007C0BBB" w:rsidP="00EF29CB">
            <w:pPr>
              <w:jc w:val="lowKashida"/>
              <w:rPr>
                <w:bCs w:val="0"/>
                <w:rtl/>
              </w:rPr>
            </w:pPr>
            <w:r>
              <w:rPr>
                <w:rFonts w:hint="cs"/>
                <w:bCs w:val="0"/>
                <w:rtl/>
              </w:rPr>
              <w:t xml:space="preserve">ومكلف الأيام ضد طباعها            </w:t>
            </w:r>
            <w:r w:rsidRPr="007C0BBB">
              <w:rPr>
                <w:rFonts w:hint="cs"/>
                <w:bCs w:val="0"/>
                <w:sz w:val="2"/>
                <w:szCs w:val="2"/>
                <w:rtl/>
              </w:rPr>
              <w:t>.</w:t>
            </w:r>
          </w:p>
        </w:tc>
        <w:tc>
          <w:tcPr>
            <w:tcW w:w="850" w:type="dxa"/>
          </w:tcPr>
          <w:p w:rsidR="007C0BBB" w:rsidRDefault="007C0BBB" w:rsidP="00EF29CB">
            <w:pPr>
              <w:ind w:firstLine="567"/>
              <w:jc w:val="lowKashida"/>
              <w:rPr>
                <w:bCs w:val="0"/>
                <w:rtl/>
              </w:rPr>
            </w:pPr>
          </w:p>
        </w:tc>
        <w:tc>
          <w:tcPr>
            <w:tcW w:w="2977" w:type="dxa"/>
          </w:tcPr>
          <w:p w:rsidR="007C0BBB" w:rsidRDefault="007C0BBB" w:rsidP="00EF29CB">
            <w:pPr>
              <w:jc w:val="lowKashida"/>
              <w:rPr>
                <w:bCs w:val="0"/>
                <w:rtl/>
              </w:rPr>
            </w:pPr>
            <w:r>
              <w:rPr>
                <w:rFonts w:hint="cs"/>
                <w:bCs w:val="0"/>
                <w:rtl/>
              </w:rPr>
              <w:t xml:space="preserve">متطلب في الماء جذوة نار         </w:t>
            </w:r>
            <w:r w:rsidRPr="007C0BBB">
              <w:rPr>
                <w:rFonts w:hint="cs"/>
                <w:bCs w:val="0"/>
                <w:sz w:val="2"/>
                <w:szCs w:val="2"/>
                <w:rtl/>
              </w:rPr>
              <w:t>.</w:t>
            </w:r>
          </w:p>
        </w:tc>
      </w:tr>
    </w:tbl>
    <w:p w:rsidR="00A82ED2" w:rsidRDefault="00A82ED2" w:rsidP="00EF29CB">
      <w:pPr>
        <w:ind w:firstLine="567"/>
        <w:rPr>
          <w:bCs w:val="0"/>
          <w:rtl/>
        </w:rPr>
      </w:pPr>
      <w:r>
        <w:rPr>
          <w:rFonts w:hint="cs"/>
          <w:bCs w:val="0"/>
          <w:rtl/>
        </w:rPr>
        <w:t xml:space="preserve">إذا كنت تطلب من المرأة أن تكون على تمام الاستقامة ما يمكن أن يحصل هذا نعم قد يكمل من الرجال من يكمل لكنه في النساء قليل </w:t>
      </w:r>
      <w:r w:rsidR="00D3719C" w:rsidRPr="00EF29CB">
        <w:rPr>
          <w:rFonts w:hint="cs"/>
          <w:bCs w:val="0"/>
          <w:color w:val="0000FF"/>
          <w:rtl/>
        </w:rPr>
        <w:t>«</w:t>
      </w:r>
      <w:r w:rsidRPr="00EF29CB">
        <w:rPr>
          <w:rFonts w:hint="cs"/>
          <w:bCs w:val="0"/>
          <w:color w:val="0000FF"/>
          <w:rtl/>
        </w:rPr>
        <w:t>وبها عوج وإن ذهبت تقيمها كسرتها</w:t>
      </w:r>
      <w:r w:rsidR="003A34B1" w:rsidRPr="00EF29CB">
        <w:rPr>
          <w:rFonts w:hint="cs"/>
          <w:bCs w:val="0"/>
          <w:color w:val="0000FF"/>
          <w:rtl/>
        </w:rPr>
        <w:t>»</w:t>
      </w:r>
      <w:r>
        <w:rPr>
          <w:rFonts w:hint="cs"/>
          <w:bCs w:val="0"/>
          <w:rtl/>
        </w:rPr>
        <w:t xml:space="preserve"> والكسر كناية عن الطلاق ولذا قال </w:t>
      </w:r>
      <w:r w:rsidR="00D3719C" w:rsidRPr="00EF29CB">
        <w:rPr>
          <w:rFonts w:hint="cs"/>
          <w:bCs w:val="0"/>
          <w:color w:val="0000FF"/>
          <w:rtl/>
        </w:rPr>
        <w:t>«</w:t>
      </w:r>
      <w:r w:rsidRPr="00EF29CB">
        <w:rPr>
          <w:rFonts w:hint="cs"/>
          <w:bCs w:val="0"/>
          <w:color w:val="0000FF"/>
          <w:rtl/>
        </w:rPr>
        <w:t>وكسرها طلاقها كسرها طلاقها</w:t>
      </w:r>
      <w:r w:rsidR="003A34B1" w:rsidRPr="00EF29CB">
        <w:rPr>
          <w:rFonts w:hint="cs"/>
          <w:bCs w:val="0"/>
          <w:color w:val="0000FF"/>
          <w:rtl/>
        </w:rPr>
        <w:t>»</w:t>
      </w:r>
      <w:r>
        <w:rPr>
          <w:rFonts w:hint="cs"/>
          <w:bCs w:val="0"/>
          <w:rtl/>
        </w:rPr>
        <w:t xml:space="preserve"> لأنك إن لم تصبر عليها فالمآل هو الطلاق والفراق كما أنها إن لم تصبر على الزوج فإن المآل الخلع والفراق هناك فرق بين العِوَج والعَوَج</w:t>
      </w:r>
      <w:r w:rsidR="00FE50FB">
        <w:rPr>
          <w:rFonts w:hint="cs"/>
          <w:bCs w:val="0"/>
          <w:rtl/>
        </w:rPr>
        <w:t>،</w:t>
      </w:r>
      <w:r>
        <w:rPr>
          <w:rFonts w:hint="cs"/>
          <w:bCs w:val="0"/>
          <w:rtl/>
        </w:rPr>
        <w:t xml:space="preserve"> العَوج يقولون في كل مستطيل منتصب في كل مستطيل منتصب إذا مال صار عَوَج والعِوج ما كان في المعاني كالأخلاق أو ما كان في منبسط كالبساط والفراش وما أشبه ذلك فيه عِوَج ولذا خُلُق المرأة يقال فيه عِوَج وخُلُق الرجل يقال فيه عوج لكن ميل قامته إلى إلى إحدى الجهتين يقال </w:t>
      </w:r>
      <w:r w:rsidR="00A46401">
        <w:rPr>
          <w:rFonts w:hint="cs"/>
          <w:bCs w:val="0"/>
          <w:rtl/>
        </w:rPr>
        <w:t xml:space="preserve">عَوَج بعد هذا يقول المؤلف رحمه الله تعالى وعن جابر رضي الله تعالى عنه قال كنا مع النبي -صلى الله عليه وسلم- في غزاة فلما قدمنا المدينة ذهبنا لندخل يعني بادروا ليدخلوا لأنهم طالت غيبتهم عن أهليهم فلما قدمنا المدينة يعني قربنا منها ذهبنا لندخل فقال </w:t>
      </w:r>
      <w:r w:rsidR="00D3719C" w:rsidRPr="00EF29CB">
        <w:rPr>
          <w:rFonts w:hint="cs"/>
          <w:bCs w:val="0"/>
          <w:color w:val="0000FF"/>
          <w:rtl/>
        </w:rPr>
        <w:t>«</w:t>
      </w:r>
      <w:r w:rsidR="00A46401" w:rsidRPr="00EF29CB">
        <w:rPr>
          <w:rFonts w:hint="cs"/>
          <w:bCs w:val="0"/>
          <w:color w:val="0000FF"/>
          <w:rtl/>
        </w:rPr>
        <w:t>أمهلوا</w:t>
      </w:r>
      <w:r w:rsidR="003A34B1" w:rsidRPr="00EF29CB">
        <w:rPr>
          <w:rFonts w:hint="cs"/>
          <w:bCs w:val="0"/>
          <w:color w:val="0000FF"/>
          <w:rtl/>
        </w:rPr>
        <w:t>»</w:t>
      </w:r>
      <w:r w:rsidR="00A46401">
        <w:rPr>
          <w:rFonts w:hint="cs"/>
          <w:bCs w:val="0"/>
          <w:rtl/>
        </w:rPr>
        <w:t xml:space="preserve"> تريثوا </w:t>
      </w:r>
      <w:r w:rsidR="00D3719C" w:rsidRPr="00EF29CB">
        <w:rPr>
          <w:rFonts w:hint="cs"/>
          <w:bCs w:val="0"/>
          <w:color w:val="0000FF"/>
          <w:rtl/>
        </w:rPr>
        <w:t>«</w:t>
      </w:r>
      <w:r w:rsidR="00A46401" w:rsidRPr="00EF29CB">
        <w:rPr>
          <w:rFonts w:hint="cs"/>
          <w:bCs w:val="0"/>
          <w:color w:val="0000FF"/>
          <w:rtl/>
        </w:rPr>
        <w:t>حتى تدخلوا ليلا</w:t>
      </w:r>
      <w:r w:rsidR="00641E3F" w:rsidRPr="00EF29CB">
        <w:rPr>
          <w:rFonts w:hint="cs"/>
          <w:bCs w:val="0"/>
          <w:color w:val="0000FF"/>
          <w:rtl/>
        </w:rPr>
        <w:t>ً</w:t>
      </w:r>
      <w:r w:rsidR="00EF29CB" w:rsidRPr="00EF29CB">
        <w:rPr>
          <w:rFonts w:hint="cs"/>
          <w:bCs w:val="0"/>
          <w:color w:val="0000FF"/>
          <w:rtl/>
        </w:rPr>
        <w:t>»</w:t>
      </w:r>
      <w:r w:rsidR="00A46401" w:rsidRPr="00EF29CB">
        <w:rPr>
          <w:rFonts w:hint="cs"/>
          <w:bCs w:val="0"/>
          <w:color w:val="0000FF"/>
          <w:rtl/>
        </w:rPr>
        <w:t xml:space="preserve"> </w:t>
      </w:r>
      <w:r w:rsidR="00A46401" w:rsidRPr="00EF29CB">
        <w:rPr>
          <w:rFonts w:hint="cs"/>
          <w:bCs w:val="0"/>
          <w:rtl/>
        </w:rPr>
        <w:t>يعني عشاء</w:t>
      </w:r>
      <w:r w:rsidR="00EF29CB">
        <w:rPr>
          <w:rFonts w:hint="cs"/>
          <w:bCs w:val="0"/>
          <w:rtl/>
        </w:rPr>
        <w:t>.</w:t>
      </w:r>
      <w:r w:rsidR="001A060A">
        <w:rPr>
          <w:rFonts w:hint="cs"/>
          <w:bCs w:val="0"/>
          <w:rtl/>
        </w:rPr>
        <w:t xml:space="preserve"> </w:t>
      </w:r>
      <w:r w:rsidR="00A46401">
        <w:rPr>
          <w:rFonts w:hint="cs"/>
          <w:bCs w:val="0"/>
          <w:rtl/>
        </w:rPr>
        <w:t>هنا فيه أن الدخول ي</w:t>
      </w:r>
      <w:r w:rsidR="00641E3F">
        <w:rPr>
          <w:rFonts w:hint="cs"/>
          <w:bCs w:val="0"/>
          <w:rtl/>
        </w:rPr>
        <w:t>ُ</w:t>
      </w:r>
      <w:r w:rsidR="00A46401">
        <w:rPr>
          <w:rFonts w:hint="cs"/>
          <w:bCs w:val="0"/>
          <w:rtl/>
        </w:rPr>
        <w:t xml:space="preserve">ؤخر حتى يكون في الليل </w:t>
      </w:r>
      <w:r w:rsidR="001A060A">
        <w:rPr>
          <w:rFonts w:hint="cs"/>
          <w:bCs w:val="0"/>
          <w:rtl/>
        </w:rPr>
        <w:t xml:space="preserve">الذي هو موضع الراحة والسكن إلى المرأة </w:t>
      </w:r>
      <w:r w:rsidR="00D3719C" w:rsidRPr="00EF29CB">
        <w:rPr>
          <w:rFonts w:hint="cs"/>
          <w:bCs w:val="0"/>
          <w:color w:val="0000FF"/>
          <w:rtl/>
        </w:rPr>
        <w:t>«</w:t>
      </w:r>
      <w:r w:rsidR="001A060A" w:rsidRPr="00EF29CB">
        <w:rPr>
          <w:rFonts w:hint="cs"/>
          <w:bCs w:val="0"/>
          <w:color w:val="0000FF"/>
          <w:rtl/>
        </w:rPr>
        <w:t>يعني عشاء لكي تمتشط الشاعثة</w:t>
      </w:r>
      <w:r w:rsidR="003A34B1" w:rsidRPr="00EF29CB">
        <w:rPr>
          <w:rFonts w:hint="cs"/>
          <w:bCs w:val="0"/>
          <w:color w:val="0000FF"/>
          <w:rtl/>
        </w:rPr>
        <w:t>»</w:t>
      </w:r>
      <w:r w:rsidR="001A060A">
        <w:rPr>
          <w:rFonts w:hint="cs"/>
          <w:bCs w:val="0"/>
          <w:rtl/>
        </w:rPr>
        <w:t xml:space="preserve"> تمتشط لأنها عرفت أنهم وصلوا إلى مشارف البلد يعني بلغها أن القوم وصلوا إلى مشارف البلد فإذا تأخروا تمكنت المرأة من الاستعداد فلا ت</w:t>
      </w:r>
      <w:r w:rsidR="00641E3F">
        <w:rPr>
          <w:rFonts w:hint="cs"/>
          <w:bCs w:val="0"/>
          <w:rtl/>
        </w:rPr>
        <w:t>ُ</w:t>
      </w:r>
      <w:r w:rsidR="001A060A">
        <w:rPr>
          <w:rFonts w:hint="cs"/>
          <w:bCs w:val="0"/>
          <w:rtl/>
        </w:rPr>
        <w:t xml:space="preserve">بغت وتمتشط الشاعثة التي صار شعرها أشعث متفرق مغبر تمتشط </w:t>
      </w:r>
      <w:r w:rsidR="00D3719C" w:rsidRPr="00EF29CB">
        <w:rPr>
          <w:rFonts w:hint="cs"/>
          <w:bCs w:val="0"/>
          <w:color w:val="0000FF"/>
          <w:rtl/>
        </w:rPr>
        <w:t>«</w:t>
      </w:r>
      <w:r w:rsidR="001A060A" w:rsidRPr="00EF29CB">
        <w:rPr>
          <w:rFonts w:hint="cs"/>
          <w:bCs w:val="0"/>
          <w:color w:val="0000FF"/>
          <w:rtl/>
        </w:rPr>
        <w:t>وت</w:t>
      </w:r>
      <w:r w:rsidR="00641E3F" w:rsidRPr="00EF29CB">
        <w:rPr>
          <w:rFonts w:hint="cs"/>
          <w:bCs w:val="0"/>
          <w:color w:val="0000FF"/>
          <w:rtl/>
        </w:rPr>
        <w:t>َ</w:t>
      </w:r>
      <w:r w:rsidR="001A060A" w:rsidRPr="00EF29CB">
        <w:rPr>
          <w:rFonts w:hint="cs"/>
          <w:bCs w:val="0"/>
          <w:color w:val="0000FF"/>
          <w:rtl/>
        </w:rPr>
        <w:t>ستحد المغيبة</w:t>
      </w:r>
      <w:r w:rsidR="003A34B1" w:rsidRPr="00EF29CB">
        <w:rPr>
          <w:rFonts w:hint="cs"/>
          <w:bCs w:val="0"/>
          <w:color w:val="0000FF"/>
          <w:rtl/>
        </w:rPr>
        <w:t>»</w:t>
      </w:r>
      <w:r w:rsidR="001A060A">
        <w:rPr>
          <w:rFonts w:hint="cs"/>
          <w:bCs w:val="0"/>
          <w:rtl/>
        </w:rPr>
        <w:t xml:space="preserve"> يعني التي طالت غيبة زوجها عنها بحيث اجتمع لها من الشعر الذي يزال ما اجتمع فيترك فرصة لها أن تمتشط وتستحد وفي رواية للبخاري </w:t>
      </w:r>
      <w:r w:rsidR="00D3719C" w:rsidRPr="00EF29CB">
        <w:rPr>
          <w:rFonts w:hint="cs"/>
          <w:bCs w:val="0"/>
          <w:color w:val="0000FF"/>
          <w:rtl/>
        </w:rPr>
        <w:t>«</w:t>
      </w:r>
      <w:r w:rsidR="001A060A" w:rsidRPr="00EF29CB">
        <w:rPr>
          <w:rFonts w:hint="cs"/>
          <w:bCs w:val="0"/>
          <w:color w:val="0000FF"/>
          <w:rtl/>
        </w:rPr>
        <w:t>إذا طال أحدكم الغيبة فلا يطرق أهله ليلا</w:t>
      </w:r>
      <w:r w:rsidR="003A34B1" w:rsidRPr="00EF29CB">
        <w:rPr>
          <w:rFonts w:hint="cs"/>
          <w:bCs w:val="0"/>
          <w:color w:val="0000FF"/>
          <w:rtl/>
        </w:rPr>
        <w:t>»</w:t>
      </w:r>
      <w:r w:rsidR="001A060A">
        <w:rPr>
          <w:rFonts w:hint="cs"/>
          <w:bCs w:val="0"/>
          <w:rtl/>
        </w:rPr>
        <w:t xml:space="preserve"> في الرواية المتفق عليه </w:t>
      </w:r>
      <w:r w:rsidR="00D3719C" w:rsidRPr="00EF29CB">
        <w:rPr>
          <w:rFonts w:hint="cs"/>
          <w:bCs w:val="0"/>
          <w:color w:val="0000FF"/>
          <w:rtl/>
        </w:rPr>
        <w:t>«</w:t>
      </w:r>
      <w:r w:rsidR="001A060A" w:rsidRPr="00EF29CB">
        <w:rPr>
          <w:rFonts w:hint="cs"/>
          <w:bCs w:val="0"/>
          <w:color w:val="0000FF"/>
          <w:rtl/>
        </w:rPr>
        <w:t>أمهلوا حتى تدخلوا ليلا</w:t>
      </w:r>
      <w:r w:rsidR="00641E3F" w:rsidRPr="00EF29CB">
        <w:rPr>
          <w:rFonts w:hint="cs"/>
          <w:bCs w:val="0"/>
          <w:color w:val="0000FF"/>
          <w:rtl/>
        </w:rPr>
        <w:t>ً</w:t>
      </w:r>
      <w:r w:rsidR="003A34B1" w:rsidRPr="00EF29CB">
        <w:rPr>
          <w:rFonts w:hint="cs"/>
          <w:bCs w:val="0"/>
          <w:color w:val="0000FF"/>
          <w:rtl/>
        </w:rPr>
        <w:t>»</w:t>
      </w:r>
      <w:r w:rsidR="001A060A">
        <w:rPr>
          <w:rFonts w:hint="cs"/>
          <w:bCs w:val="0"/>
          <w:rtl/>
        </w:rPr>
        <w:t xml:space="preserve"> وفي الرواية الثانية رواية البخاري </w:t>
      </w:r>
      <w:r w:rsidR="00D3719C" w:rsidRPr="00EF29CB">
        <w:rPr>
          <w:rFonts w:hint="cs"/>
          <w:bCs w:val="0"/>
          <w:color w:val="0000FF"/>
          <w:rtl/>
        </w:rPr>
        <w:t>«</w:t>
      </w:r>
      <w:r w:rsidR="001A060A" w:rsidRPr="00EF29CB">
        <w:rPr>
          <w:rFonts w:hint="cs"/>
          <w:bCs w:val="0"/>
          <w:color w:val="0000FF"/>
          <w:rtl/>
        </w:rPr>
        <w:t>فلا يطرق أهله ليلا</w:t>
      </w:r>
      <w:r w:rsidR="00641E3F" w:rsidRPr="00EF29CB">
        <w:rPr>
          <w:rFonts w:hint="cs"/>
          <w:bCs w:val="0"/>
          <w:color w:val="0000FF"/>
          <w:rtl/>
        </w:rPr>
        <w:t>ً</w:t>
      </w:r>
      <w:r w:rsidR="003A34B1" w:rsidRPr="00EF29CB">
        <w:rPr>
          <w:rFonts w:hint="cs"/>
          <w:bCs w:val="0"/>
          <w:color w:val="0000FF"/>
          <w:rtl/>
        </w:rPr>
        <w:t>»</w:t>
      </w:r>
      <w:r w:rsidR="001A060A">
        <w:rPr>
          <w:rFonts w:hint="cs"/>
          <w:bCs w:val="0"/>
          <w:rtl/>
        </w:rPr>
        <w:t xml:space="preserve"> الرواية الأولى محمولة على ما إذا علم النساء بقرب الأزواج وأنهم على مشارف البلد ينتظرون حتى يتم الاستعداد والليل تخصيصه بذلك لأنه هو وقت </w:t>
      </w:r>
      <w:r w:rsidR="001A060A">
        <w:rPr>
          <w:rFonts w:hint="cs"/>
          <w:bCs w:val="0"/>
          <w:rtl/>
        </w:rPr>
        <w:lastRenderedPageBreak/>
        <w:t xml:space="preserve">العشرة والمعاشرة مع الزوجة وأما قوله </w:t>
      </w:r>
      <w:r w:rsidR="00D3719C" w:rsidRPr="00EF29CB">
        <w:rPr>
          <w:rFonts w:hint="cs"/>
          <w:bCs w:val="0"/>
          <w:color w:val="0000FF"/>
          <w:rtl/>
        </w:rPr>
        <w:t>«</w:t>
      </w:r>
      <w:r w:rsidR="001A060A" w:rsidRPr="00EF29CB">
        <w:rPr>
          <w:rFonts w:hint="cs"/>
          <w:bCs w:val="0"/>
          <w:color w:val="0000FF"/>
          <w:rtl/>
        </w:rPr>
        <w:t>إذا أطال أحدكم الغيبة فلا يطرق أهله ليلا</w:t>
      </w:r>
      <w:r w:rsidR="00641E3F" w:rsidRPr="00EF29CB">
        <w:rPr>
          <w:rFonts w:hint="cs"/>
          <w:bCs w:val="0"/>
          <w:color w:val="0000FF"/>
          <w:rtl/>
        </w:rPr>
        <w:t>ً</w:t>
      </w:r>
      <w:r w:rsidR="003A34B1" w:rsidRPr="00EF29CB">
        <w:rPr>
          <w:rFonts w:hint="cs"/>
          <w:bCs w:val="0"/>
          <w:color w:val="0000FF"/>
          <w:rtl/>
        </w:rPr>
        <w:t>»</w:t>
      </w:r>
      <w:r w:rsidR="001A060A">
        <w:rPr>
          <w:rFonts w:hint="cs"/>
          <w:bCs w:val="0"/>
          <w:rtl/>
        </w:rPr>
        <w:t xml:space="preserve"> إذا لم تعلم بذلك بدليل الرواية السابقة إذا لم تعلم بذلك والليل مظنة الراحة وعدم الاستعداد للقادم والمشقة عليها لو طرقها وقد يرى ما يكره لأن الليل مظنة لوجود ما يُكره بخلاف النهار فعلى الإنسان ألا يتحين الفرص ويتحسس ويتجسس على زوجته بحيث يطرقها في أوقات هي على غفلة وعلى غ</w:t>
      </w:r>
      <w:r w:rsidR="00641E3F">
        <w:rPr>
          <w:rFonts w:hint="cs"/>
          <w:bCs w:val="0"/>
          <w:rtl/>
        </w:rPr>
        <w:t>ِ</w:t>
      </w:r>
      <w:r w:rsidR="001A060A">
        <w:rPr>
          <w:rFonts w:hint="cs"/>
          <w:bCs w:val="0"/>
          <w:rtl/>
        </w:rPr>
        <w:t>رة وقد يبتلى الذي يباشر مثل هذه الأعمال قد يبتلى بعض الناس في منتصف الدوام يخرج ويذهب ويفتح البيت على غرة من زوجته ليختبرها فالأصل السلامة إن وجدت قرائن إن وجد شيء يدل على ذلك فالأمر إليه لكن الأصل السلامة وقد ابتلي من ابتلي ممن خالف هذا الحديث فوجد عند أهله ما يكره وذكر الشراح شيئ</w:t>
      </w:r>
      <w:r w:rsidR="00641E3F">
        <w:rPr>
          <w:rFonts w:hint="cs"/>
          <w:bCs w:val="0"/>
          <w:rtl/>
        </w:rPr>
        <w:t>ً</w:t>
      </w:r>
      <w:r w:rsidR="001A060A">
        <w:rPr>
          <w:rFonts w:hint="cs"/>
          <w:bCs w:val="0"/>
          <w:rtl/>
        </w:rPr>
        <w:t>ا من ذلك فعلى الإنسان أن يكون سليم الصدر لكن ليس بمغفل سليم الصدر لا يستصحب السوء إنما يستصحب الخير لكن مع ذلك لا يكون م</w:t>
      </w:r>
      <w:r w:rsidR="00641E3F">
        <w:rPr>
          <w:rFonts w:hint="cs"/>
          <w:bCs w:val="0"/>
          <w:rtl/>
        </w:rPr>
        <w:t>ُ</w:t>
      </w:r>
      <w:r w:rsidR="001A060A">
        <w:rPr>
          <w:rFonts w:hint="cs"/>
          <w:bCs w:val="0"/>
          <w:rtl/>
        </w:rPr>
        <w:t>غفلا</w:t>
      </w:r>
      <w:r w:rsidR="00641E3F">
        <w:rPr>
          <w:rFonts w:hint="cs"/>
          <w:bCs w:val="0"/>
          <w:rtl/>
        </w:rPr>
        <w:t>ً</w:t>
      </w:r>
      <w:r w:rsidR="001A060A">
        <w:rPr>
          <w:rFonts w:hint="cs"/>
          <w:bCs w:val="0"/>
          <w:rtl/>
        </w:rPr>
        <w:t xml:space="preserve"> لأنه وجد من تغفيل الناس ما وجد ممن يدخَل بيته وهو موجود فيه نسأل الله العافية فالاختلاف بين الروايتين بين الروايتين الأولى </w:t>
      </w:r>
      <w:r w:rsidR="00D3719C" w:rsidRPr="00EF29CB">
        <w:rPr>
          <w:rFonts w:hint="cs"/>
          <w:bCs w:val="0"/>
          <w:color w:val="0000FF"/>
          <w:rtl/>
        </w:rPr>
        <w:t>«</w:t>
      </w:r>
      <w:r w:rsidR="001A060A" w:rsidRPr="00EF29CB">
        <w:rPr>
          <w:rFonts w:hint="cs"/>
          <w:bCs w:val="0"/>
          <w:color w:val="0000FF"/>
          <w:rtl/>
        </w:rPr>
        <w:t>أمهلوا حتى تدخلوا ليلا</w:t>
      </w:r>
      <w:r w:rsidR="00641E3F" w:rsidRPr="00EF29CB">
        <w:rPr>
          <w:rFonts w:hint="cs"/>
          <w:bCs w:val="0"/>
          <w:color w:val="0000FF"/>
          <w:rtl/>
        </w:rPr>
        <w:t>ً</w:t>
      </w:r>
      <w:r w:rsidR="003A34B1" w:rsidRPr="00EF29CB">
        <w:rPr>
          <w:rFonts w:hint="cs"/>
          <w:bCs w:val="0"/>
          <w:color w:val="0000FF"/>
          <w:rtl/>
        </w:rPr>
        <w:t>»</w:t>
      </w:r>
      <w:r w:rsidR="001A060A">
        <w:rPr>
          <w:rFonts w:hint="cs"/>
          <w:bCs w:val="0"/>
          <w:rtl/>
        </w:rPr>
        <w:t xml:space="preserve"> والثانية </w:t>
      </w:r>
      <w:r w:rsidR="00D3719C" w:rsidRPr="00EF29CB">
        <w:rPr>
          <w:rFonts w:hint="cs"/>
          <w:bCs w:val="0"/>
          <w:color w:val="0000FF"/>
          <w:rtl/>
        </w:rPr>
        <w:t>«</w:t>
      </w:r>
      <w:r w:rsidR="001A060A" w:rsidRPr="00EF29CB">
        <w:rPr>
          <w:rFonts w:hint="cs"/>
          <w:bCs w:val="0"/>
          <w:color w:val="0000FF"/>
          <w:rtl/>
        </w:rPr>
        <w:t>إذا أطال أحدكم الغيبة فلا يطرق أهله ليلا</w:t>
      </w:r>
      <w:r w:rsidR="00641E3F" w:rsidRPr="00EF29CB">
        <w:rPr>
          <w:rFonts w:hint="cs"/>
          <w:bCs w:val="0"/>
          <w:color w:val="0000FF"/>
          <w:rtl/>
        </w:rPr>
        <w:t>ً</w:t>
      </w:r>
      <w:r w:rsidR="003A34B1" w:rsidRPr="00EF29CB">
        <w:rPr>
          <w:rFonts w:hint="cs"/>
          <w:bCs w:val="0"/>
          <w:color w:val="0000FF"/>
          <w:rtl/>
        </w:rPr>
        <w:t>»</w:t>
      </w:r>
      <w:r w:rsidR="001A060A">
        <w:rPr>
          <w:rFonts w:hint="cs"/>
          <w:bCs w:val="0"/>
          <w:rtl/>
        </w:rPr>
        <w:t xml:space="preserve"> عرفنا أنه بالنسبة للرواية</w:t>
      </w:r>
      <w:r w:rsidR="00641E3F">
        <w:rPr>
          <w:rFonts w:hint="cs"/>
          <w:bCs w:val="0"/>
          <w:rtl/>
        </w:rPr>
        <w:t xml:space="preserve"> الأولى إذا علم أهل الأهل بقربه</w:t>
      </w:r>
      <w:r w:rsidR="001A060A">
        <w:rPr>
          <w:rFonts w:hint="cs"/>
          <w:bCs w:val="0"/>
          <w:rtl/>
        </w:rPr>
        <w:t xml:space="preserve"> من البلد ثم تمهلوا للاستعداد والآن ولله الحمد يعلم الأهل متى الوصول بدقة يعلمون متى الوصول بدقة قد يطرؤ شيء لكنه نادر الآن وسائل الاتصال ولله الحمد ميسرة وأيض</w:t>
      </w:r>
      <w:r w:rsidR="00641E3F">
        <w:rPr>
          <w:rFonts w:hint="cs"/>
          <w:bCs w:val="0"/>
          <w:rtl/>
        </w:rPr>
        <w:t>ً</w:t>
      </w:r>
      <w:r w:rsidR="001A060A">
        <w:rPr>
          <w:rFonts w:hint="cs"/>
          <w:bCs w:val="0"/>
          <w:rtl/>
        </w:rPr>
        <w:t>ا وسائل الانتقال تحدد السفر بدقة متناهية ومع ذلك قد يطرأ ما لم يطرؤ على بال الإنسان وهذا نادر وقليل قال أهل العلم عن الطرق والطروق والطارق أنه الإتيان ليلا</w:t>
      </w:r>
      <w:r w:rsidR="00641E3F">
        <w:rPr>
          <w:rFonts w:hint="cs"/>
          <w:bCs w:val="0"/>
          <w:rtl/>
        </w:rPr>
        <w:t>ً</w:t>
      </w:r>
      <w:r w:rsidR="001A060A">
        <w:rPr>
          <w:rFonts w:hint="cs"/>
          <w:bCs w:val="0"/>
          <w:rtl/>
        </w:rPr>
        <w:t xml:space="preserve"> الطارق الذي يأتي ليلا</w:t>
      </w:r>
      <w:r w:rsidR="00641E3F">
        <w:rPr>
          <w:rFonts w:hint="cs"/>
          <w:bCs w:val="0"/>
          <w:rtl/>
        </w:rPr>
        <w:t>ً</w:t>
      </w:r>
      <w:r w:rsidR="001A060A">
        <w:rPr>
          <w:rFonts w:hint="cs"/>
          <w:bCs w:val="0"/>
          <w:rtl/>
        </w:rPr>
        <w:t xml:space="preserve"> والطروق هو الإتيان ليلا</w:t>
      </w:r>
      <w:r w:rsidR="00641E3F">
        <w:rPr>
          <w:rFonts w:hint="cs"/>
          <w:bCs w:val="0"/>
          <w:rtl/>
        </w:rPr>
        <w:t>ً</w:t>
      </w:r>
      <w:r w:rsidR="001A060A">
        <w:rPr>
          <w:rFonts w:hint="cs"/>
          <w:bCs w:val="0"/>
          <w:rtl/>
        </w:rPr>
        <w:t xml:space="preserve"> فما الداعي لقوله </w:t>
      </w:r>
      <w:r w:rsidR="00D3719C" w:rsidRPr="00EF29CB">
        <w:rPr>
          <w:rFonts w:hint="cs"/>
          <w:bCs w:val="0"/>
          <w:color w:val="0000FF"/>
          <w:rtl/>
        </w:rPr>
        <w:t>«</w:t>
      </w:r>
      <w:r w:rsidR="001A060A" w:rsidRPr="00EF29CB">
        <w:rPr>
          <w:rFonts w:hint="cs"/>
          <w:bCs w:val="0"/>
          <w:color w:val="0000FF"/>
          <w:rtl/>
        </w:rPr>
        <w:t>ليلا</w:t>
      </w:r>
      <w:r w:rsidR="003A34B1" w:rsidRPr="00EF29CB">
        <w:rPr>
          <w:rFonts w:hint="cs"/>
          <w:bCs w:val="0"/>
          <w:color w:val="0000FF"/>
          <w:rtl/>
        </w:rPr>
        <w:t>»</w:t>
      </w:r>
      <w:r w:rsidR="001A060A">
        <w:rPr>
          <w:rFonts w:hint="cs"/>
          <w:bCs w:val="0"/>
          <w:rtl/>
        </w:rPr>
        <w:t>؟</w:t>
      </w:r>
    </w:p>
    <w:p w:rsidR="001A060A" w:rsidRPr="00D43036" w:rsidRDefault="001A060A" w:rsidP="00EF29CB">
      <w:pPr>
        <w:ind w:firstLine="567"/>
        <w:rPr>
          <w:bCs w:val="0"/>
        </w:rPr>
      </w:pPr>
      <w:r>
        <w:rPr>
          <w:rFonts w:hint="cs"/>
          <w:b w:val="0"/>
          <w:rtl/>
        </w:rPr>
        <w:t>طالب: ................</w:t>
      </w:r>
      <w:r>
        <w:rPr>
          <w:rFonts w:hint="cs"/>
          <w:bCs w:val="0"/>
          <w:rtl/>
        </w:rPr>
        <w:t xml:space="preserve"> </w:t>
      </w:r>
    </w:p>
    <w:p w:rsidR="001A060A" w:rsidRDefault="001A060A" w:rsidP="00EF29CB">
      <w:pPr>
        <w:ind w:firstLine="567"/>
        <w:rPr>
          <w:b w:val="0"/>
          <w:bCs w:val="0"/>
          <w:rtl/>
        </w:rPr>
      </w:pPr>
      <w:r w:rsidRPr="00327EEF">
        <w:rPr>
          <w:rFonts w:hint="cs"/>
          <w:b w:val="0"/>
          <w:bCs w:val="0"/>
          <w:rtl/>
        </w:rPr>
        <w:t xml:space="preserve">إذًا نقول ما نحتاج إلى كلمة </w:t>
      </w:r>
      <w:r w:rsidR="00D3719C" w:rsidRPr="00EF29CB">
        <w:rPr>
          <w:rFonts w:hint="cs"/>
          <w:b w:val="0"/>
          <w:bCs w:val="0"/>
          <w:color w:val="0000FF"/>
          <w:rtl/>
        </w:rPr>
        <w:t>«</w:t>
      </w:r>
      <w:r w:rsidRPr="00EF29CB">
        <w:rPr>
          <w:rFonts w:hint="cs"/>
          <w:b w:val="0"/>
          <w:bCs w:val="0"/>
          <w:color w:val="0000FF"/>
          <w:rtl/>
        </w:rPr>
        <w:t>ليلا</w:t>
      </w:r>
      <w:r w:rsidR="00641E3F" w:rsidRPr="00EF29CB">
        <w:rPr>
          <w:rFonts w:hint="cs"/>
          <w:b w:val="0"/>
          <w:bCs w:val="0"/>
          <w:color w:val="0000FF"/>
          <w:rtl/>
        </w:rPr>
        <w:t>ً</w:t>
      </w:r>
      <w:r w:rsidR="003A34B1" w:rsidRPr="00EF29CB">
        <w:rPr>
          <w:rFonts w:hint="cs"/>
          <w:b w:val="0"/>
          <w:bCs w:val="0"/>
          <w:color w:val="0000FF"/>
          <w:rtl/>
        </w:rPr>
        <w:t>»</w:t>
      </w:r>
      <w:r w:rsidRPr="00327EEF">
        <w:rPr>
          <w:rFonts w:hint="cs"/>
          <w:b w:val="0"/>
          <w:bCs w:val="0"/>
          <w:rtl/>
        </w:rPr>
        <w:t xml:space="preserve"> يكفينا يطرق أهله ونعرف أنه لا يطرق يعني ليلا</w:t>
      </w:r>
      <w:r w:rsidR="00641E3F">
        <w:rPr>
          <w:rFonts w:hint="cs"/>
          <w:b w:val="0"/>
          <w:bCs w:val="0"/>
          <w:rtl/>
        </w:rPr>
        <w:t>ً</w:t>
      </w:r>
      <w:r w:rsidRPr="00327EEF">
        <w:rPr>
          <w:rFonts w:hint="cs"/>
          <w:b w:val="0"/>
          <w:bCs w:val="0"/>
          <w:rtl/>
        </w:rPr>
        <w:t xml:space="preserve"> لأن هذا الطروق لا يكون إلا بالليل إنما هو تصريح بما هو مجرد توضيح ومنهم من يجعل المعنى أشمل الطروق هو الإتيان ليلا</w:t>
      </w:r>
      <w:r w:rsidR="00641E3F">
        <w:rPr>
          <w:rFonts w:hint="cs"/>
          <w:b w:val="0"/>
          <w:bCs w:val="0"/>
          <w:rtl/>
        </w:rPr>
        <w:t>ً</w:t>
      </w:r>
      <w:r w:rsidRPr="00327EEF">
        <w:rPr>
          <w:rFonts w:hint="cs"/>
          <w:b w:val="0"/>
          <w:bCs w:val="0"/>
          <w:rtl/>
        </w:rPr>
        <w:t xml:space="preserve"> كان أو نهار</w:t>
      </w:r>
      <w:r w:rsidR="00641E3F">
        <w:rPr>
          <w:rFonts w:hint="cs"/>
          <w:b w:val="0"/>
          <w:bCs w:val="0"/>
          <w:rtl/>
        </w:rPr>
        <w:t>ً</w:t>
      </w:r>
      <w:r w:rsidRPr="00327EEF">
        <w:rPr>
          <w:rFonts w:hint="cs"/>
          <w:b w:val="0"/>
          <w:bCs w:val="0"/>
          <w:rtl/>
        </w:rPr>
        <w:t xml:space="preserve">ا </w:t>
      </w:r>
      <w:r w:rsidR="00B3312D" w:rsidRPr="00327EEF">
        <w:rPr>
          <w:rFonts w:hint="cs"/>
          <w:b w:val="0"/>
          <w:bCs w:val="0"/>
          <w:rtl/>
        </w:rPr>
        <w:t>في البخاري رحمه الله تعالى ترجمة يقول بابٌ لا يطرق الرجل أهله ليلا</w:t>
      </w:r>
      <w:r w:rsidR="00641E3F">
        <w:rPr>
          <w:rFonts w:hint="cs"/>
          <w:b w:val="0"/>
          <w:bCs w:val="0"/>
          <w:rtl/>
        </w:rPr>
        <w:t>ً</w:t>
      </w:r>
      <w:r w:rsidR="00B3312D" w:rsidRPr="00327EEF">
        <w:rPr>
          <w:rFonts w:hint="cs"/>
          <w:b w:val="0"/>
          <w:bCs w:val="0"/>
          <w:rtl/>
        </w:rPr>
        <w:t xml:space="preserve"> إذا أطال الغَيْبة بابٌ لا يطرق الرجل أهله ليلا</w:t>
      </w:r>
      <w:r w:rsidR="00641E3F">
        <w:rPr>
          <w:rFonts w:hint="cs"/>
          <w:b w:val="0"/>
          <w:bCs w:val="0"/>
          <w:rtl/>
        </w:rPr>
        <w:t>ً</w:t>
      </w:r>
      <w:r w:rsidR="00B3312D" w:rsidRPr="00327EEF">
        <w:rPr>
          <w:rFonts w:hint="cs"/>
          <w:b w:val="0"/>
          <w:bCs w:val="0"/>
          <w:rtl/>
        </w:rPr>
        <w:t xml:space="preserve"> إذا أطال الغيبة مخافة أن يتخونهم أو يتلمس عثراتهم مخافة أن يتخونهم أو يتلمس عثراتهم وعلى هذا تكون علة النهي مركبة وليست مفردة مركبة من شيئين هو التخوّن ووقوع ذلك بالليل فلا يستقل</w:t>
      </w:r>
      <w:r w:rsidR="00641E3F">
        <w:rPr>
          <w:rFonts w:hint="cs"/>
          <w:b w:val="0"/>
          <w:bCs w:val="0"/>
          <w:rtl/>
        </w:rPr>
        <w:t>ُّ</w:t>
      </w:r>
      <w:r w:rsidR="00B3312D" w:rsidRPr="00327EEF">
        <w:rPr>
          <w:rFonts w:hint="cs"/>
          <w:b w:val="0"/>
          <w:bCs w:val="0"/>
          <w:rtl/>
        </w:rPr>
        <w:t xml:space="preserve"> أحدهما بالعلة فإذا طرق أهله ليلا</w:t>
      </w:r>
      <w:r w:rsidR="00641E3F">
        <w:rPr>
          <w:rFonts w:hint="cs"/>
          <w:b w:val="0"/>
          <w:bCs w:val="0"/>
          <w:rtl/>
        </w:rPr>
        <w:t>ً</w:t>
      </w:r>
      <w:r w:rsidR="00B3312D" w:rsidRPr="00327EEF">
        <w:rPr>
          <w:rFonts w:hint="cs"/>
          <w:b w:val="0"/>
          <w:bCs w:val="0"/>
          <w:rtl/>
        </w:rPr>
        <w:t xml:space="preserve"> من غير تخوّن لا يدخل في الخبر وإذا تخونهم نهار</w:t>
      </w:r>
      <w:r w:rsidR="00641E3F">
        <w:rPr>
          <w:rFonts w:hint="cs"/>
          <w:b w:val="0"/>
          <w:bCs w:val="0"/>
          <w:rtl/>
        </w:rPr>
        <w:t>ً</w:t>
      </w:r>
      <w:r w:rsidR="00B3312D" w:rsidRPr="00327EEF">
        <w:rPr>
          <w:rFonts w:hint="cs"/>
          <w:b w:val="0"/>
          <w:bCs w:val="0"/>
          <w:rtl/>
        </w:rPr>
        <w:t>ا لا يدخل الخبر لكن لفظ الخبر أعم وأشمل أعم وأشمل ولو لم يكن في ذلك إلا مجرد الاستعداد لكفى لأن المرأة إذا مضى شيء من الليل وأخلدت إلى الراحة ونامت يشق عليها أن تستعد لزوجها إذا طرق الباب بالليل أخرج ابن خزيمة عن ابن عمر قال نهى رسول الله -صلى الله عليه وسلم- أن ت</w:t>
      </w:r>
      <w:r w:rsidR="00641E3F">
        <w:rPr>
          <w:rFonts w:hint="cs"/>
          <w:b w:val="0"/>
          <w:bCs w:val="0"/>
          <w:rtl/>
        </w:rPr>
        <w:t>ُ</w:t>
      </w:r>
      <w:r w:rsidR="00B3312D" w:rsidRPr="00327EEF">
        <w:rPr>
          <w:rFonts w:hint="cs"/>
          <w:b w:val="0"/>
          <w:bCs w:val="0"/>
          <w:rtl/>
        </w:rPr>
        <w:t xml:space="preserve">طرق النساء ليلا فطرق رجلان كلاهما فوجدا يريد كل كل كل واحد منهما مع امرأته ما يكره وهذا من شؤم مخالفة التوجيه النبوي وهذا من شؤم المخالفة قال رحمه الله وعن أبي سعيد الخدري رضي الله تعالى عنه </w:t>
      </w:r>
      <w:r w:rsidR="00B3312D" w:rsidRPr="00327EEF">
        <w:rPr>
          <w:rFonts w:hint="cs"/>
          <w:b w:val="0"/>
          <w:bCs w:val="0"/>
          <w:rtl/>
        </w:rPr>
        <w:lastRenderedPageBreak/>
        <w:t xml:space="preserve">قال قال رسول الله -صلى الله عليه وسلم- </w:t>
      </w:r>
      <w:r w:rsidR="00D3719C" w:rsidRPr="00EF29CB">
        <w:rPr>
          <w:rFonts w:hint="cs"/>
          <w:b w:val="0"/>
          <w:bCs w:val="0"/>
          <w:color w:val="0000FF"/>
          <w:rtl/>
        </w:rPr>
        <w:t>«</w:t>
      </w:r>
      <w:r w:rsidR="00B3312D" w:rsidRPr="00EF29CB">
        <w:rPr>
          <w:rFonts w:hint="cs"/>
          <w:b w:val="0"/>
          <w:bCs w:val="0"/>
          <w:color w:val="0000FF"/>
          <w:rtl/>
        </w:rPr>
        <w:t>إن شر الناس عند الله منزلة يوم القيامة الرجل يفضي إلى امرأته وتفضي إليه ثم ينشر سرها</w:t>
      </w:r>
      <w:r w:rsidR="003A34B1" w:rsidRPr="00EF29CB">
        <w:rPr>
          <w:rFonts w:hint="cs"/>
          <w:b w:val="0"/>
          <w:bCs w:val="0"/>
          <w:color w:val="0000FF"/>
          <w:rtl/>
        </w:rPr>
        <w:t>»</w:t>
      </w:r>
      <w:r w:rsidR="00B3312D" w:rsidRPr="00327EEF">
        <w:rPr>
          <w:rFonts w:hint="cs"/>
          <w:b w:val="0"/>
          <w:bCs w:val="0"/>
          <w:rtl/>
        </w:rPr>
        <w:t xml:space="preserve"> أخرجه مسلم الإفضاء من قِبَل الرجل هو الجماع وما يتعلق به من دواعيه وكذلك بالنسبة للمرأة ويدخل في ذلك أيض</w:t>
      </w:r>
      <w:r w:rsidR="00641E3F">
        <w:rPr>
          <w:rFonts w:hint="cs"/>
          <w:b w:val="0"/>
          <w:bCs w:val="0"/>
          <w:rtl/>
        </w:rPr>
        <w:t>ً</w:t>
      </w:r>
      <w:r w:rsidR="00B3312D" w:rsidRPr="00327EEF">
        <w:rPr>
          <w:rFonts w:hint="cs"/>
          <w:b w:val="0"/>
          <w:bCs w:val="0"/>
          <w:rtl/>
        </w:rPr>
        <w:t>ا الأسرار التي ي</w:t>
      </w:r>
      <w:r w:rsidR="00641E3F">
        <w:rPr>
          <w:rFonts w:hint="cs"/>
          <w:b w:val="0"/>
          <w:bCs w:val="0"/>
          <w:rtl/>
        </w:rPr>
        <w:t>ُ</w:t>
      </w:r>
      <w:r w:rsidR="00B3312D" w:rsidRPr="00327EEF">
        <w:rPr>
          <w:rFonts w:hint="cs"/>
          <w:b w:val="0"/>
          <w:bCs w:val="0"/>
          <w:rtl/>
        </w:rPr>
        <w:t>فضي بها الزوج إلى زوجته والزوجة تفضي بها بها إلى زوجها فلا يجوز لواحد منهما أن يكشف سر سر الآخر سواء كان ذلك فيما يتعلق بالجماع ودواعيه وهذا أكثر وأدخل في الحديث واقتصر عليه بعض الش</w:t>
      </w:r>
      <w:r w:rsidR="00641E3F">
        <w:rPr>
          <w:rFonts w:hint="cs"/>
          <w:b w:val="0"/>
          <w:bCs w:val="0"/>
          <w:rtl/>
        </w:rPr>
        <w:t>ُّ</w:t>
      </w:r>
      <w:r w:rsidR="00B3312D" w:rsidRPr="00327EEF">
        <w:rPr>
          <w:rFonts w:hint="cs"/>
          <w:b w:val="0"/>
          <w:bCs w:val="0"/>
          <w:rtl/>
        </w:rPr>
        <w:t>راح وكونه أعم بحيث يشمل الأسرار من الأفعال والأقوال لا شك أنه أولى فإذا أفضى الرجل إلى زوجته ب</w:t>
      </w:r>
      <w:r w:rsidR="00641E3F">
        <w:rPr>
          <w:rFonts w:hint="cs"/>
          <w:b w:val="0"/>
          <w:bCs w:val="0"/>
          <w:rtl/>
        </w:rPr>
        <w:t>ِ</w:t>
      </w:r>
      <w:r w:rsidR="00B3312D" w:rsidRPr="00327EEF">
        <w:rPr>
          <w:rFonts w:hint="cs"/>
          <w:b w:val="0"/>
          <w:bCs w:val="0"/>
          <w:rtl/>
        </w:rPr>
        <w:t>جماع أو ما يدعو إليه فلا يجوز للمرأة إذا إذا جلست مع صواحبها أن تقول فعلنا وفعلنا وصنعنا وقلنا وتركنا لا يجوز لها وكذلك الرجل لا يجوز له أن ينشر م</w:t>
      </w:r>
      <w:r w:rsidR="00641E3F">
        <w:rPr>
          <w:rFonts w:hint="cs"/>
          <w:b w:val="0"/>
          <w:bCs w:val="0"/>
          <w:rtl/>
        </w:rPr>
        <w:t xml:space="preserve">ثل هذه الأمور لأن هذه مما </w:t>
      </w:r>
      <w:r w:rsidR="00641E3F" w:rsidRPr="00EF29CB">
        <w:rPr>
          <w:rFonts w:hint="cs"/>
          <w:b w:val="0"/>
          <w:bCs w:val="0"/>
          <w:rtl/>
        </w:rPr>
        <w:t>يستحيا</w:t>
      </w:r>
      <w:r w:rsidR="00B3312D" w:rsidRPr="00327EEF">
        <w:rPr>
          <w:rFonts w:hint="cs"/>
          <w:b w:val="0"/>
          <w:bCs w:val="0"/>
          <w:rtl/>
        </w:rPr>
        <w:t xml:space="preserve"> منه ويستتر به فالإنسان يستتر في مثل هذه الأمور والأصل فيها الستر ولذلك يمنع من الدخول عليهم في هذه الأوقات حتى من من الصغار حتى من الصغار في العورات الثلاث يمنع من الدخول عليهم لئلا ينكشف هذا الستر لئلا يهتك هذا هذا الستر فكيف يهتكه بنفسه أو تهتكه بنفسها قال </w:t>
      </w:r>
      <w:r w:rsidR="00D3719C" w:rsidRPr="00EF29CB">
        <w:rPr>
          <w:rFonts w:hint="cs"/>
          <w:b w:val="0"/>
          <w:bCs w:val="0"/>
          <w:color w:val="0000FF"/>
          <w:rtl/>
        </w:rPr>
        <w:t>«</w:t>
      </w:r>
      <w:r w:rsidR="00B3312D" w:rsidRPr="00EF29CB">
        <w:rPr>
          <w:rFonts w:hint="cs"/>
          <w:b w:val="0"/>
          <w:bCs w:val="0"/>
          <w:color w:val="0000FF"/>
          <w:rtl/>
        </w:rPr>
        <w:t>إن شر الناس</w:t>
      </w:r>
      <w:r w:rsidR="003A34B1" w:rsidRPr="00EF29CB">
        <w:rPr>
          <w:rFonts w:hint="cs"/>
          <w:b w:val="0"/>
          <w:bCs w:val="0"/>
          <w:color w:val="0000FF"/>
          <w:rtl/>
        </w:rPr>
        <w:t>»</w:t>
      </w:r>
      <w:r w:rsidR="00B3312D" w:rsidRPr="00327EEF">
        <w:rPr>
          <w:rFonts w:hint="cs"/>
          <w:b w:val="0"/>
          <w:bCs w:val="0"/>
          <w:rtl/>
        </w:rPr>
        <w:t xml:space="preserve"> في بعض الروايات </w:t>
      </w:r>
      <w:r w:rsidR="00D3719C" w:rsidRPr="00EF29CB">
        <w:rPr>
          <w:rFonts w:hint="cs"/>
          <w:b w:val="0"/>
          <w:bCs w:val="0"/>
          <w:color w:val="0000FF"/>
          <w:rtl/>
        </w:rPr>
        <w:t>«</w:t>
      </w:r>
      <w:r w:rsidR="00B3312D" w:rsidRPr="00EF29CB">
        <w:rPr>
          <w:rFonts w:hint="cs"/>
          <w:b w:val="0"/>
          <w:bCs w:val="0"/>
          <w:color w:val="0000FF"/>
          <w:rtl/>
        </w:rPr>
        <w:t>إن من شر الناس عند الله منزلة يوم القيامة ي</w:t>
      </w:r>
      <w:r w:rsidR="00641E3F" w:rsidRPr="00EF29CB">
        <w:rPr>
          <w:rFonts w:hint="cs"/>
          <w:b w:val="0"/>
          <w:bCs w:val="0"/>
          <w:color w:val="0000FF"/>
          <w:rtl/>
        </w:rPr>
        <w:t>ُ</w:t>
      </w:r>
      <w:r w:rsidR="00B3312D" w:rsidRPr="00EF29CB">
        <w:rPr>
          <w:rFonts w:hint="cs"/>
          <w:b w:val="0"/>
          <w:bCs w:val="0"/>
          <w:color w:val="0000FF"/>
          <w:rtl/>
        </w:rPr>
        <w:t>فضي الرجل إلى امرأته وتفضي إليه ثم ينشر سرها</w:t>
      </w:r>
      <w:r w:rsidR="003A34B1" w:rsidRPr="00EF29CB">
        <w:rPr>
          <w:rFonts w:hint="cs"/>
          <w:b w:val="0"/>
          <w:bCs w:val="0"/>
          <w:color w:val="0000FF"/>
          <w:rtl/>
        </w:rPr>
        <w:t>»</w:t>
      </w:r>
      <w:r w:rsidR="00B3312D" w:rsidRPr="00327EEF">
        <w:rPr>
          <w:rFonts w:hint="cs"/>
          <w:b w:val="0"/>
          <w:bCs w:val="0"/>
          <w:rtl/>
        </w:rPr>
        <w:t xml:space="preserve"> وهذا مع عدم الحاجة إلى ذلك مع عدم الحاجة إلى ذلك فقد قال النبي -عليه الصلاة والسلام- </w:t>
      </w:r>
      <w:r w:rsidR="00D3719C" w:rsidRPr="00EF29CB">
        <w:rPr>
          <w:rFonts w:hint="cs"/>
          <w:b w:val="0"/>
          <w:bCs w:val="0"/>
          <w:color w:val="0000FF"/>
          <w:rtl/>
        </w:rPr>
        <w:t>«</w:t>
      </w:r>
      <w:r w:rsidR="00B3312D" w:rsidRPr="00EF29CB">
        <w:rPr>
          <w:rFonts w:hint="cs"/>
          <w:b w:val="0"/>
          <w:bCs w:val="0"/>
          <w:color w:val="0000FF"/>
          <w:rtl/>
        </w:rPr>
        <w:t>إني لأفعله أنا وهذه إني لأفعله أنا وهذه</w:t>
      </w:r>
      <w:r w:rsidR="003A34B1" w:rsidRPr="00EF29CB">
        <w:rPr>
          <w:rFonts w:hint="cs"/>
          <w:b w:val="0"/>
          <w:bCs w:val="0"/>
          <w:color w:val="0000FF"/>
          <w:rtl/>
        </w:rPr>
        <w:t>»</w:t>
      </w:r>
      <w:r w:rsidR="00B3312D" w:rsidRPr="00327EEF">
        <w:rPr>
          <w:rFonts w:hint="cs"/>
          <w:b w:val="0"/>
          <w:bCs w:val="0"/>
          <w:rtl/>
        </w:rPr>
        <w:t xml:space="preserve"> يعني عائشة ولا شك أنه عند الحاجة ي</w:t>
      </w:r>
      <w:r w:rsidR="00641E3F">
        <w:rPr>
          <w:rFonts w:hint="cs"/>
          <w:b w:val="0"/>
          <w:bCs w:val="0"/>
          <w:rtl/>
        </w:rPr>
        <w:t>َ</w:t>
      </w:r>
      <w:r w:rsidR="00B3312D" w:rsidRPr="00327EEF">
        <w:rPr>
          <w:rFonts w:hint="cs"/>
          <w:b w:val="0"/>
          <w:bCs w:val="0"/>
          <w:rtl/>
        </w:rPr>
        <w:t>نتفي المحظور الذي منع مع عدمها وكذلك عند المقاضاة لو أن زوج</w:t>
      </w:r>
      <w:r w:rsidR="00641E3F">
        <w:rPr>
          <w:rFonts w:hint="cs"/>
          <w:b w:val="0"/>
          <w:bCs w:val="0"/>
          <w:rtl/>
        </w:rPr>
        <w:t>ً</w:t>
      </w:r>
      <w:r w:rsidR="00B3312D" w:rsidRPr="00327EEF">
        <w:rPr>
          <w:rFonts w:hint="cs"/>
          <w:b w:val="0"/>
          <w:bCs w:val="0"/>
          <w:rtl/>
        </w:rPr>
        <w:t>ا وزوجة حضرا عند القاضي فاحتاج الزوج أن يبين شيء مما في زوجته أثناء هذا العمل أو العكس فمثل هذا لا مانع منه والمرأة في الصحيح قالت للرسول -عليه الصلاة والسلام- حينما أرادت الرجوع إلى زوجها الأول قالت إنما معه تعني الثاني مثل هدبة الثوب تريد أنه ضعيف جد</w:t>
      </w:r>
      <w:r w:rsidR="00641E3F">
        <w:rPr>
          <w:rFonts w:hint="cs"/>
          <w:b w:val="0"/>
          <w:bCs w:val="0"/>
          <w:rtl/>
        </w:rPr>
        <w:t>ً</w:t>
      </w:r>
      <w:r w:rsidR="00B3312D" w:rsidRPr="00327EEF">
        <w:rPr>
          <w:rFonts w:hint="cs"/>
          <w:b w:val="0"/>
          <w:bCs w:val="0"/>
          <w:rtl/>
        </w:rPr>
        <w:t xml:space="preserve">ا في الجنس فمثل هذا لا مانع منه عند المقاضاة لأن الأمر لا يتم إلا به وكذلك الألفاظ الألفاظ القبيحة الشنيعة لا يضيفها الإنسان لنفسه إلا إذا اضطر إلى ذلك </w:t>
      </w:r>
      <w:r w:rsidR="00327EEF" w:rsidRPr="00327EEF">
        <w:rPr>
          <w:rFonts w:hint="cs"/>
          <w:b w:val="0"/>
          <w:bCs w:val="0"/>
          <w:rtl/>
        </w:rPr>
        <w:t>إلا إذا اضطر إلى ذلك ففي حديث وفاة أبي طالب الرواة كلهم يقولون قال هو على ملة عبد المطلب قال هو على ملة عبد المطلب كل واحد يتحاشى منهم أن يقول أنا لأن هذا إقرار للشرك ولا ينسبه الإنسان لنفسه وإن كان الحاكي للكفر ليس بكافر نعم وإنما هو من باب الأدب التأدب في التلفظ لا يكون بما يكره لكن إن اضطر إلى ذلك يعني في حديث ماعز جاء إلى النبي -عليه الصلاة والسلام- فقال إني زنيت ما يقول الرواة كلهم إنه زنا لأنه لا بد من التصريح بالنسبة إلى نفسه ولا يمكن ولا يمكن نقله إلا على هذه الصيغة فإذا احتيج إلى ذلك فلا مانع أما مع عدم الحاجة فعلى المسلم أن يترفع عن هذه الألفاظ وعن نسبتها إلى نفسه ولو كان القائل غيره ولو كان آثر</w:t>
      </w:r>
      <w:r w:rsidR="00641E3F">
        <w:rPr>
          <w:rFonts w:hint="cs"/>
          <w:b w:val="0"/>
          <w:bCs w:val="0"/>
          <w:rtl/>
        </w:rPr>
        <w:t>ً</w:t>
      </w:r>
      <w:r w:rsidR="00327EEF" w:rsidRPr="00327EEF">
        <w:rPr>
          <w:rFonts w:hint="cs"/>
          <w:b w:val="0"/>
          <w:bCs w:val="0"/>
          <w:rtl/>
        </w:rPr>
        <w:t>ا عن غيره و</w:t>
      </w:r>
      <w:r w:rsidR="00D3719C" w:rsidRPr="00EF29CB">
        <w:rPr>
          <w:rFonts w:hint="cs"/>
          <w:b w:val="0"/>
          <w:bCs w:val="0"/>
          <w:color w:val="0000FF"/>
          <w:rtl/>
        </w:rPr>
        <w:t>«</w:t>
      </w:r>
      <w:r w:rsidR="00327EEF" w:rsidRPr="00EF29CB">
        <w:rPr>
          <w:rFonts w:hint="cs"/>
          <w:b w:val="0"/>
          <w:bCs w:val="0"/>
          <w:color w:val="0000FF"/>
          <w:rtl/>
        </w:rPr>
        <w:t>شر</w:t>
      </w:r>
      <w:r w:rsidR="003A34B1" w:rsidRPr="00EF29CB">
        <w:rPr>
          <w:rFonts w:hint="cs"/>
          <w:b w:val="0"/>
          <w:bCs w:val="0"/>
          <w:color w:val="0000FF"/>
          <w:rtl/>
        </w:rPr>
        <w:t>»</w:t>
      </w:r>
      <w:r w:rsidR="00327EEF" w:rsidRPr="00327EEF">
        <w:rPr>
          <w:rFonts w:hint="cs"/>
          <w:b w:val="0"/>
          <w:bCs w:val="0"/>
          <w:rtl/>
        </w:rPr>
        <w:t xml:space="preserve"> أفعل تفضيل والقياس أشرّ وبعضهم يمنع أشرّ وأخير مع أنها جاءت في الأحاديث الصحيحة </w:t>
      </w:r>
      <w:r w:rsidR="00D3719C" w:rsidRPr="00EF29CB">
        <w:rPr>
          <w:rFonts w:hint="cs"/>
          <w:b w:val="0"/>
          <w:bCs w:val="0"/>
          <w:color w:val="0000FF"/>
          <w:rtl/>
        </w:rPr>
        <w:t>«</w:t>
      </w:r>
      <w:r w:rsidR="00327EEF" w:rsidRPr="00EF29CB">
        <w:rPr>
          <w:rFonts w:hint="cs"/>
          <w:b w:val="0"/>
          <w:bCs w:val="0"/>
          <w:color w:val="0000FF"/>
          <w:rtl/>
        </w:rPr>
        <w:t>أشرّ</w:t>
      </w:r>
      <w:r w:rsidR="003A34B1" w:rsidRPr="00EF29CB">
        <w:rPr>
          <w:rFonts w:hint="cs"/>
          <w:b w:val="0"/>
          <w:bCs w:val="0"/>
          <w:color w:val="0000FF"/>
          <w:rtl/>
        </w:rPr>
        <w:t>»</w:t>
      </w:r>
      <w:r w:rsidR="00327EEF" w:rsidRPr="00327EEF">
        <w:rPr>
          <w:rFonts w:hint="cs"/>
          <w:b w:val="0"/>
          <w:bCs w:val="0"/>
          <w:rtl/>
        </w:rPr>
        <w:t xml:space="preserve">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362" w:hAnsi="QCF_P362" w:cs="QCF_P362"/>
          <w:b w:val="0"/>
          <w:bCs w:val="0"/>
          <w:noProof w:val="0"/>
          <w:color w:val="FF0000"/>
          <w:sz w:val="27"/>
          <w:szCs w:val="27"/>
          <w:rtl/>
        </w:rPr>
        <w:t>ﭼ</w:t>
      </w:r>
      <w:r w:rsidR="00E35784" w:rsidRPr="00EF29CB">
        <w:rPr>
          <w:rFonts w:ascii="QCF_P362" w:hAnsi="QCF_P362" w:cs="QCF_P362"/>
          <w:b w:val="0"/>
          <w:bCs w:val="0"/>
          <w:noProof w:val="0"/>
          <w:color w:val="FF0000"/>
          <w:sz w:val="2"/>
          <w:szCs w:val="2"/>
          <w:rtl/>
        </w:rPr>
        <w:t xml:space="preserve"> </w:t>
      </w:r>
      <w:r w:rsidR="00E35784" w:rsidRPr="00EF29CB">
        <w:rPr>
          <w:rFonts w:ascii="QCF_P362" w:hAnsi="QCF_P362" w:cs="QCF_P362"/>
          <w:b w:val="0"/>
          <w:bCs w:val="0"/>
          <w:noProof w:val="0"/>
          <w:color w:val="FF0000"/>
          <w:sz w:val="27"/>
          <w:szCs w:val="27"/>
          <w:rtl/>
        </w:rPr>
        <w:t>ﭽ</w:t>
      </w:r>
      <w:r w:rsidR="00E35784" w:rsidRPr="00EF29CB">
        <w:rPr>
          <w:rFonts w:ascii="QCF_P362" w:hAnsi="QCF_P362" w:cs="QCF_P362"/>
          <w:b w:val="0"/>
          <w:bCs w:val="0"/>
          <w:noProof w:val="0"/>
          <w:color w:val="FF0000"/>
          <w:sz w:val="2"/>
          <w:szCs w:val="2"/>
          <w:rtl/>
        </w:rPr>
        <w:t xml:space="preserve"> </w:t>
      </w:r>
      <w:r w:rsidR="00E35784" w:rsidRPr="00EF29CB">
        <w:rPr>
          <w:rFonts w:ascii="QCF_P362" w:hAnsi="QCF_P362" w:cs="QCF_P362"/>
          <w:b w:val="0"/>
          <w:bCs w:val="0"/>
          <w:noProof w:val="0"/>
          <w:color w:val="FF0000"/>
          <w:sz w:val="27"/>
          <w:szCs w:val="27"/>
          <w:rtl/>
        </w:rPr>
        <w:t>ﭾ</w:t>
      </w:r>
      <w:r w:rsidR="00E35784" w:rsidRPr="00EF29CB">
        <w:rPr>
          <w:rFonts w:ascii="QCF_P362" w:hAnsi="QCF_P362" w:cs="QCF_P362"/>
          <w:b w:val="0"/>
          <w:bCs w:val="0"/>
          <w:noProof w:val="0"/>
          <w:color w:val="FF0000"/>
          <w:sz w:val="2"/>
          <w:szCs w:val="2"/>
          <w:rtl/>
        </w:rPr>
        <w:t xml:space="preserve"> </w:t>
      </w:r>
      <w:r w:rsidR="00E35784" w:rsidRPr="00EF29CB">
        <w:rPr>
          <w:rFonts w:ascii="QCF_P362" w:hAnsi="QCF_P362" w:cs="QCF_P362"/>
          <w:b w:val="0"/>
          <w:bCs w:val="0"/>
          <w:noProof w:val="0"/>
          <w:color w:val="FF0000"/>
          <w:sz w:val="27"/>
          <w:szCs w:val="27"/>
          <w:rtl/>
        </w:rPr>
        <w:t>ﭿ</w:t>
      </w:r>
      <w:r w:rsidR="00E35784" w:rsidRPr="00EF29CB">
        <w:rPr>
          <w:rFonts w:ascii="QCF_P362" w:hAnsi="QCF_P362" w:cs="QCF_P362"/>
          <w:b w:val="0"/>
          <w:bCs w:val="0"/>
          <w:noProof w:val="0"/>
          <w:color w:val="FF0000"/>
          <w:sz w:val="2"/>
          <w:szCs w:val="2"/>
          <w:rtl/>
        </w:rPr>
        <w:t xml:space="preserve"> </w:t>
      </w:r>
      <w:r w:rsidR="00E35784" w:rsidRPr="00EF29CB">
        <w:rPr>
          <w:rFonts w:ascii="QCF_P362" w:hAnsi="QCF_P362" w:cs="QCF_P362"/>
          <w:b w:val="0"/>
          <w:bCs w:val="0"/>
          <w:noProof w:val="0"/>
          <w:color w:val="FF0000"/>
          <w:sz w:val="27"/>
          <w:szCs w:val="27"/>
          <w:rtl/>
        </w:rPr>
        <w:t>ﮀ</w:t>
      </w:r>
      <w:r w:rsidR="00E35784" w:rsidRPr="00EF29CB">
        <w:rPr>
          <w:rFonts w:ascii="QCF_P362" w:hAnsi="QCF_P362" w:cs="QCF_P362"/>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sidRPr="00EF29CB">
        <w:rPr>
          <w:rFonts w:ascii="Arial" w:hAnsi="Arial" w:cs="Arial"/>
          <w:b w:val="0"/>
          <w:bCs w:val="0"/>
          <w:noProof w:val="0"/>
          <w:color w:val="FF0000"/>
          <w:sz w:val="18"/>
          <w:szCs w:val="18"/>
          <w:rtl/>
        </w:rPr>
        <w:t xml:space="preserve"> </w:t>
      </w:r>
      <w:r w:rsidR="00E35784">
        <w:rPr>
          <w:rFonts w:ascii="Simplified Arabic" w:hAnsi="Simplified Arabic"/>
          <w:b w:val="0"/>
          <w:bCs w:val="0"/>
          <w:noProof w:val="0"/>
          <w:color w:val="000000"/>
          <w:sz w:val="23"/>
          <w:szCs w:val="23"/>
          <w:rtl/>
        </w:rPr>
        <w:t>الفرقان: ٢٤</w:t>
      </w:r>
      <w:r w:rsidR="00E35784">
        <w:rPr>
          <w:rFonts w:ascii="Simplified Arabic" w:hAnsi="Simplified Arabic"/>
          <w:b w:val="0"/>
          <w:bCs w:val="0"/>
          <w:noProof w:val="0"/>
          <w:color w:val="000000"/>
          <w:sz w:val="2"/>
          <w:szCs w:val="2"/>
        </w:rPr>
        <w:t xml:space="preserve"> </w:t>
      </w:r>
      <w:r w:rsidR="00327EEF" w:rsidRPr="00327EEF">
        <w:rPr>
          <w:rFonts w:hint="cs"/>
          <w:b w:val="0"/>
          <w:bCs w:val="0"/>
          <w:rtl/>
        </w:rPr>
        <w:t xml:space="preserve"> ثم </w:t>
      </w:r>
      <w:r w:rsidR="00327EEF" w:rsidRPr="00327EEF">
        <w:rPr>
          <w:rFonts w:hint="cs"/>
          <w:b w:val="0"/>
          <w:bCs w:val="0"/>
          <w:rtl/>
        </w:rPr>
        <w:lastRenderedPageBreak/>
        <w:t>بعد هذا قال المؤلف رحمه الله تعالى وعن حكيم بن معاوية عن أبيه يعني معاوية بن حَيْدَة وهذا الإسناد بالسلسلة المعروفة بهز بن حكيم عن أبيه عن جده والخلاف فيها معروف عند أهل العلم لكن الم</w:t>
      </w:r>
      <w:r w:rsidR="00641E3F">
        <w:rPr>
          <w:rFonts w:hint="cs"/>
          <w:b w:val="0"/>
          <w:bCs w:val="0"/>
          <w:rtl/>
        </w:rPr>
        <w:t>ُ</w:t>
      </w:r>
      <w:r w:rsidR="00327EEF" w:rsidRPr="00327EEF">
        <w:rPr>
          <w:rFonts w:hint="cs"/>
          <w:b w:val="0"/>
          <w:bCs w:val="0"/>
          <w:rtl/>
        </w:rPr>
        <w:t>رجح أن الحديث إذا ثبت إلى بهز فإنه حسن كما لو ثبت عن عمرو بن شعيب عن أبيه عن جده يكون حينئذ</w:t>
      </w:r>
      <w:r w:rsidR="00641E3F">
        <w:rPr>
          <w:rFonts w:hint="cs"/>
          <w:b w:val="0"/>
          <w:bCs w:val="0"/>
          <w:rtl/>
        </w:rPr>
        <w:t>ٍ</w:t>
      </w:r>
      <w:r w:rsidR="00327EEF" w:rsidRPr="00327EEF">
        <w:rPr>
          <w:rFonts w:hint="cs"/>
          <w:b w:val="0"/>
          <w:bCs w:val="0"/>
          <w:rtl/>
        </w:rPr>
        <w:t xml:space="preserve"> حسن</w:t>
      </w:r>
      <w:r w:rsidR="00641E3F">
        <w:rPr>
          <w:rFonts w:hint="cs"/>
          <w:b w:val="0"/>
          <w:bCs w:val="0"/>
          <w:rtl/>
        </w:rPr>
        <w:t>ً</w:t>
      </w:r>
      <w:r w:rsidR="00327EEF" w:rsidRPr="00327EEF">
        <w:rPr>
          <w:rFonts w:hint="cs"/>
          <w:b w:val="0"/>
          <w:bCs w:val="0"/>
          <w:rtl/>
        </w:rPr>
        <w:t xml:space="preserve">ا فالسلسلتان مقبولتان حكيم بن معاوية بن حيدة القشيري عن أبيه معاوية رضي الله تعالى عنه قال قلت يا رسول الله ما حق زوج أحدنا عليه يريد بذلك الزوجة والنصوص جاءت بحذف التاء بحذف التاء </w:t>
      </w:r>
      <w:r w:rsidR="00327EEF">
        <w:rPr>
          <w:rFonts w:hint="cs"/>
          <w:b w:val="0"/>
          <w:bCs w:val="0"/>
          <w:rtl/>
        </w:rPr>
        <w:t>فالزوج ي</w:t>
      </w:r>
      <w:r w:rsidR="00641E3F">
        <w:rPr>
          <w:rFonts w:hint="cs"/>
          <w:b w:val="0"/>
          <w:bCs w:val="0"/>
          <w:rtl/>
        </w:rPr>
        <w:t>ُ</w:t>
      </w:r>
      <w:r w:rsidR="00327EEF">
        <w:rPr>
          <w:rFonts w:hint="cs"/>
          <w:b w:val="0"/>
          <w:bCs w:val="0"/>
          <w:rtl/>
        </w:rPr>
        <w:t xml:space="preserve">طلق على الذكر وعلى الأنثى وقد جاء في بعض الأحاديث هذه زوجتي فيجوز اقترانها بالتاء لا سيما في باب الفرائض في باب الفرائض لأنه لا لا يميز الذكر من الأنثى إلا التاء ما حق زوج أحدنا عليه قال </w:t>
      </w:r>
      <w:r w:rsidR="00D3719C" w:rsidRPr="00EF29CB">
        <w:rPr>
          <w:rFonts w:hint="cs"/>
          <w:b w:val="0"/>
          <w:bCs w:val="0"/>
          <w:color w:val="0000FF"/>
          <w:rtl/>
        </w:rPr>
        <w:t>«</w:t>
      </w:r>
      <w:r w:rsidR="00327EEF" w:rsidRPr="00EF29CB">
        <w:rPr>
          <w:rFonts w:hint="cs"/>
          <w:b w:val="0"/>
          <w:bCs w:val="0"/>
          <w:color w:val="0000FF"/>
          <w:rtl/>
        </w:rPr>
        <w:t>تطعمها إذا أكلت تطعمها إذا أكلت</w:t>
      </w:r>
      <w:r w:rsidR="003A34B1" w:rsidRPr="00EF29CB">
        <w:rPr>
          <w:rFonts w:hint="cs"/>
          <w:b w:val="0"/>
          <w:bCs w:val="0"/>
          <w:color w:val="0000FF"/>
          <w:rtl/>
        </w:rPr>
        <w:t>»</w:t>
      </w:r>
      <w:r w:rsidR="00327EEF">
        <w:rPr>
          <w:rFonts w:hint="cs"/>
          <w:b w:val="0"/>
          <w:bCs w:val="0"/>
          <w:rtl/>
        </w:rPr>
        <w:t xml:space="preserve"> فالنفقة واجبة للزوجة على زوجها </w:t>
      </w:r>
      <w:r w:rsidR="005922A6">
        <w:rPr>
          <w:rFonts w:hint="cs"/>
          <w:b w:val="0"/>
          <w:bCs w:val="0"/>
          <w:rtl/>
        </w:rPr>
        <w:t xml:space="preserve">وإن أعسر بها فلها المطالبة والفسخ </w:t>
      </w:r>
      <w:r w:rsidR="00D3719C" w:rsidRPr="00EF29CB">
        <w:rPr>
          <w:rFonts w:hint="cs"/>
          <w:b w:val="0"/>
          <w:bCs w:val="0"/>
          <w:color w:val="0000FF"/>
          <w:rtl/>
        </w:rPr>
        <w:t>«</w:t>
      </w:r>
      <w:r w:rsidR="005922A6" w:rsidRPr="00EF29CB">
        <w:rPr>
          <w:rFonts w:hint="cs"/>
          <w:b w:val="0"/>
          <w:bCs w:val="0"/>
          <w:color w:val="0000FF"/>
          <w:rtl/>
        </w:rPr>
        <w:t>وتكسوها إذا اكتسيت</w:t>
      </w:r>
      <w:r w:rsidR="003A34B1" w:rsidRPr="00EF29CB">
        <w:rPr>
          <w:rFonts w:hint="cs"/>
          <w:b w:val="0"/>
          <w:bCs w:val="0"/>
          <w:color w:val="0000FF"/>
          <w:rtl/>
        </w:rPr>
        <w:t>»</w:t>
      </w:r>
      <w:r w:rsidR="005922A6">
        <w:rPr>
          <w:rFonts w:hint="cs"/>
          <w:b w:val="0"/>
          <w:bCs w:val="0"/>
          <w:rtl/>
        </w:rPr>
        <w:t xml:space="preserve"> كذلك يلزمه كسوتها ويلزمه أيض</w:t>
      </w:r>
      <w:r w:rsidR="004B5C29">
        <w:rPr>
          <w:rFonts w:hint="cs"/>
          <w:b w:val="0"/>
          <w:bCs w:val="0"/>
          <w:rtl/>
        </w:rPr>
        <w:t>ً</w:t>
      </w:r>
      <w:r w:rsidR="005922A6">
        <w:rPr>
          <w:rFonts w:hint="cs"/>
          <w:b w:val="0"/>
          <w:bCs w:val="0"/>
          <w:rtl/>
        </w:rPr>
        <w:t>ا السكنى</w:t>
      </w:r>
      <w:r w:rsidR="004B5C29">
        <w:rPr>
          <w:rFonts w:hint="cs"/>
          <w:b w:val="0"/>
          <w:bCs w:val="0"/>
          <w:rtl/>
        </w:rPr>
        <w:t>،</w:t>
      </w:r>
      <w:r w:rsidR="005922A6">
        <w:rPr>
          <w:rFonts w:hint="cs"/>
          <w:b w:val="0"/>
          <w:bCs w:val="0"/>
          <w:rtl/>
        </w:rPr>
        <w:t xml:space="preserve"> فالنفقة والسكنى والكسوة كلها لازمة للزوجة على زوجها ويأتي هذا في كتاب في باب النفقات إن شاء الله تعالى </w:t>
      </w:r>
      <w:r w:rsidR="00D3719C" w:rsidRPr="00EF29CB">
        <w:rPr>
          <w:rFonts w:hint="cs"/>
          <w:b w:val="0"/>
          <w:bCs w:val="0"/>
          <w:color w:val="0000FF"/>
          <w:rtl/>
        </w:rPr>
        <w:t>«</w:t>
      </w:r>
      <w:r w:rsidR="005922A6" w:rsidRPr="00EF29CB">
        <w:rPr>
          <w:rFonts w:hint="cs"/>
          <w:b w:val="0"/>
          <w:bCs w:val="0"/>
          <w:color w:val="0000FF"/>
          <w:rtl/>
        </w:rPr>
        <w:t>تطعمها إذا أكلت وتكسوها إذا اكتسيت</w:t>
      </w:r>
      <w:r w:rsidR="003A34B1" w:rsidRPr="00EF29CB">
        <w:rPr>
          <w:rFonts w:hint="cs"/>
          <w:b w:val="0"/>
          <w:bCs w:val="0"/>
          <w:color w:val="0000FF"/>
          <w:rtl/>
        </w:rPr>
        <w:t>»</w:t>
      </w:r>
      <w:r w:rsidR="005922A6">
        <w:rPr>
          <w:rFonts w:hint="cs"/>
          <w:b w:val="0"/>
          <w:bCs w:val="0"/>
          <w:rtl/>
        </w:rPr>
        <w:t xml:space="preserve"> الشرط هنا هل يلزم منه أنه إذا صام يصومها يقول ما يلزمني إلا إذا أكلت </w:t>
      </w:r>
      <w:r w:rsidR="004B5C29">
        <w:rPr>
          <w:rFonts w:hint="cs"/>
          <w:b w:val="0"/>
          <w:bCs w:val="0"/>
          <w:rtl/>
        </w:rPr>
        <w:t xml:space="preserve">أطعم أنا ما ني </w:t>
      </w:r>
      <w:r w:rsidR="004B5C29" w:rsidRPr="00EF29CB">
        <w:rPr>
          <w:rFonts w:hint="cs"/>
          <w:b w:val="0"/>
          <w:bCs w:val="0"/>
          <w:rtl/>
        </w:rPr>
        <w:t>بآ</w:t>
      </w:r>
      <w:r w:rsidR="005922A6" w:rsidRPr="00EF29CB">
        <w:rPr>
          <w:rFonts w:hint="cs"/>
          <w:b w:val="0"/>
          <w:bCs w:val="0"/>
          <w:rtl/>
        </w:rPr>
        <w:t>كل</w:t>
      </w:r>
      <w:r w:rsidR="005922A6">
        <w:rPr>
          <w:rFonts w:hint="cs"/>
          <w:b w:val="0"/>
          <w:bCs w:val="0"/>
          <w:rtl/>
        </w:rPr>
        <w:t xml:space="preserve"> هل مفهوم الشرط يدل على هذا؟ </w:t>
      </w:r>
    </w:p>
    <w:p w:rsidR="005922A6" w:rsidRPr="00D43036" w:rsidRDefault="005922A6" w:rsidP="00EF29CB">
      <w:pPr>
        <w:ind w:firstLine="567"/>
        <w:rPr>
          <w:bCs w:val="0"/>
        </w:rPr>
      </w:pPr>
      <w:r>
        <w:rPr>
          <w:rFonts w:hint="cs"/>
          <w:b w:val="0"/>
          <w:rtl/>
        </w:rPr>
        <w:t>طالب: ................</w:t>
      </w:r>
      <w:r>
        <w:rPr>
          <w:rFonts w:hint="cs"/>
          <w:bCs w:val="0"/>
          <w:rtl/>
        </w:rPr>
        <w:t xml:space="preserve"> </w:t>
      </w:r>
    </w:p>
    <w:p w:rsidR="0062587F" w:rsidRDefault="005922A6" w:rsidP="00EF29CB">
      <w:pPr>
        <w:ind w:firstLine="567"/>
        <w:rPr>
          <w:b w:val="0"/>
          <w:bCs w:val="0"/>
          <w:rtl/>
        </w:rPr>
      </w:pPr>
      <w:r>
        <w:rPr>
          <w:rFonts w:hint="cs"/>
          <w:b w:val="0"/>
          <w:bCs w:val="0"/>
          <w:rtl/>
        </w:rPr>
        <w:t xml:space="preserve">لكن الرسول -عليه الصلاة والسلام- يقول </w:t>
      </w:r>
      <w:r w:rsidR="00D3719C" w:rsidRPr="00EF29CB">
        <w:rPr>
          <w:rFonts w:hint="cs"/>
          <w:b w:val="0"/>
          <w:bCs w:val="0"/>
          <w:color w:val="0000FF"/>
          <w:rtl/>
        </w:rPr>
        <w:t>«</w:t>
      </w:r>
      <w:r w:rsidRPr="00EF29CB">
        <w:rPr>
          <w:rFonts w:hint="cs"/>
          <w:b w:val="0"/>
          <w:bCs w:val="0"/>
          <w:color w:val="0000FF"/>
          <w:rtl/>
        </w:rPr>
        <w:t>تطعمها إذا أكلت</w:t>
      </w:r>
      <w:r w:rsidR="003A34B1" w:rsidRPr="00EF29CB">
        <w:rPr>
          <w:rFonts w:hint="cs"/>
          <w:b w:val="0"/>
          <w:bCs w:val="0"/>
          <w:color w:val="0000FF"/>
          <w:rtl/>
        </w:rPr>
        <w:t>»</w:t>
      </w:r>
      <w:r w:rsidR="004B5C29">
        <w:rPr>
          <w:rFonts w:hint="cs"/>
          <w:b w:val="0"/>
          <w:bCs w:val="0"/>
          <w:rtl/>
        </w:rPr>
        <w:t xml:space="preserve"> أنا ما ني </w:t>
      </w:r>
      <w:r w:rsidR="004B5C29" w:rsidRPr="00EF29CB">
        <w:rPr>
          <w:rFonts w:hint="cs"/>
          <w:b w:val="0"/>
          <w:bCs w:val="0"/>
          <w:rtl/>
        </w:rPr>
        <w:t>بآ</w:t>
      </w:r>
      <w:r>
        <w:rPr>
          <w:rFonts w:hint="cs"/>
          <w:b w:val="0"/>
          <w:bCs w:val="0"/>
          <w:rtl/>
        </w:rPr>
        <w:t>كل ولذلك لا يلزمني إطعامها إطعامها علق بأكلي أنا لا آكل أصوم وأواصل وأتحمل ويمكن بعد ياكل خارج البيت ويقول أنا ما أكلت</w:t>
      </w:r>
      <w:r w:rsidR="004B5C29">
        <w:rPr>
          <w:rFonts w:hint="cs"/>
          <w:b w:val="0"/>
          <w:bCs w:val="0"/>
          <w:rtl/>
        </w:rPr>
        <w:t>..</w:t>
      </w:r>
      <w:r>
        <w:rPr>
          <w:rFonts w:hint="cs"/>
          <w:b w:val="0"/>
          <w:bCs w:val="0"/>
          <w:rtl/>
        </w:rPr>
        <w:t xml:space="preserve"> لكن ليس هذا هو والمراد ليس هذا هو المراد وإنما المراد أن يطعمها مما يطعم وأن يكسوها مما يكتسي مما يليق بها ويناسبها وإذا كانت لا ترغب في جنس طعامه الذي يأكله فليس له أن يلزمها أن تأكل ما لا ترضاه ولا ترغبه بل عليه أن يحضر لها ما تطلب من الطعام بالمعروف ليس معنى هذا أن المرأة لا تأكل من طعامه وهي تستطيع ذلك وتكلفه أن يشتري لها أو يطلب لها من المطاعم وغيرها مما يشق عليه ليس لها ذلك فالمسألة مسألة معروف بين الزوجين لا يكلفها أكثر مما لا تطيق ولا يحمّلها ولا يعزم عليها ألا تأكل ما لا تشتهي ولكن ليس لها أن تطلب منه ما يشق عليه فالمطلوب من الطرفين ملاحظة الطرف الآخر </w:t>
      </w:r>
      <w:r w:rsidR="00D3719C" w:rsidRPr="00EF29CB">
        <w:rPr>
          <w:rFonts w:hint="cs"/>
          <w:b w:val="0"/>
          <w:bCs w:val="0"/>
          <w:color w:val="0000FF"/>
          <w:rtl/>
        </w:rPr>
        <w:t>«</w:t>
      </w:r>
      <w:r w:rsidRPr="00EF29CB">
        <w:rPr>
          <w:rFonts w:hint="cs"/>
          <w:b w:val="0"/>
          <w:bCs w:val="0"/>
          <w:color w:val="0000FF"/>
          <w:rtl/>
        </w:rPr>
        <w:t>تطعمها إذا أكلت وتكسوها إذا اكتسيت</w:t>
      </w:r>
      <w:r w:rsidR="003A34B1" w:rsidRPr="00EF29CB">
        <w:rPr>
          <w:rFonts w:hint="cs"/>
          <w:b w:val="0"/>
          <w:bCs w:val="0"/>
          <w:color w:val="0000FF"/>
          <w:rtl/>
        </w:rPr>
        <w:t>»</w:t>
      </w:r>
      <w:r>
        <w:rPr>
          <w:rFonts w:hint="cs"/>
          <w:b w:val="0"/>
          <w:bCs w:val="0"/>
          <w:rtl/>
        </w:rPr>
        <w:t xml:space="preserve"> تكسوها إذا اكتسيت قد يقول قائل أنا يكفيني ثوب واحد في السنة وأنا إذا اكتسيت أكسوها ثوب واحد مثلي نقول لا ليس هذا هو المراد إنما إذا كانت لديك القدرة لأن تكتسي فعليك أن تكسوها </w:t>
      </w:r>
      <w:r w:rsidR="00D3719C" w:rsidRPr="00EF29CB">
        <w:rPr>
          <w:rFonts w:hint="cs"/>
          <w:b w:val="0"/>
          <w:bCs w:val="0"/>
          <w:color w:val="0000FF"/>
          <w:rtl/>
        </w:rPr>
        <w:t>«</w:t>
      </w:r>
      <w:r w:rsidRPr="00EF29CB">
        <w:rPr>
          <w:rFonts w:hint="cs"/>
          <w:b w:val="0"/>
          <w:bCs w:val="0"/>
          <w:color w:val="0000FF"/>
          <w:rtl/>
        </w:rPr>
        <w:t>ولا تضرب الوجه ولا تقبح ولا تضرب الوجه ولا تقبح</w:t>
      </w:r>
      <w:r w:rsidR="003A34B1" w:rsidRPr="00EF29CB">
        <w:rPr>
          <w:rFonts w:hint="cs"/>
          <w:b w:val="0"/>
          <w:bCs w:val="0"/>
          <w:color w:val="0000FF"/>
          <w:rtl/>
        </w:rPr>
        <w:t>»</w:t>
      </w:r>
      <w:r>
        <w:rPr>
          <w:rFonts w:hint="cs"/>
          <w:b w:val="0"/>
          <w:bCs w:val="0"/>
          <w:rtl/>
        </w:rPr>
        <w:t xml:space="preserve"> مفهوم النهي عن ضرب الوجه أن ضرب غير الوجه يجوز والا ما يجوز؟ </w:t>
      </w:r>
      <w:r w:rsidR="0062587F">
        <w:rPr>
          <w:rFonts w:hint="cs"/>
          <w:b w:val="0"/>
          <w:bCs w:val="0"/>
          <w:rtl/>
        </w:rPr>
        <w:t>يجوز مطلق</w:t>
      </w:r>
      <w:r w:rsidR="004B5C29">
        <w:rPr>
          <w:rFonts w:hint="cs"/>
          <w:b w:val="0"/>
          <w:bCs w:val="0"/>
          <w:rtl/>
        </w:rPr>
        <w:t>ً</w:t>
      </w:r>
      <w:r w:rsidR="0062587F">
        <w:rPr>
          <w:rFonts w:hint="cs"/>
          <w:b w:val="0"/>
          <w:bCs w:val="0"/>
          <w:rtl/>
        </w:rPr>
        <w:t xml:space="preserve">ا وإلا مع حاجة إليه؟ إذا نشزت إذا نشزت وخرجت عن طاعته فله أن </w:t>
      </w:r>
      <w:r>
        <w:rPr>
          <w:rFonts w:hint="cs"/>
          <w:b w:val="0"/>
          <w:bCs w:val="0"/>
          <w:vanish/>
          <w:rtl/>
        </w:rPr>
        <w:t>كلت أكل</w:t>
      </w:r>
      <w:r w:rsidR="0062587F">
        <w:rPr>
          <w:rFonts w:hint="cs"/>
          <w:b w:val="0"/>
          <w:bCs w:val="0"/>
          <w:rtl/>
        </w:rPr>
        <w:t>يعظها يعظها وثم يهجرها ثم بعد ذلك يضربها إن لم تمتثل وضرب النساء وإن كان مأذون فيه ومباح عند الحاجة إليه بقدر الحاجة وأن يكون غير م</w:t>
      </w:r>
      <w:r w:rsidR="004B5C29">
        <w:rPr>
          <w:rFonts w:hint="cs"/>
          <w:b w:val="0"/>
          <w:bCs w:val="0"/>
          <w:rtl/>
        </w:rPr>
        <w:t>ُ</w:t>
      </w:r>
      <w:r w:rsidR="0062587F">
        <w:rPr>
          <w:rFonts w:hint="cs"/>
          <w:b w:val="0"/>
          <w:bCs w:val="0"/>
          <w:rtl/>
        </w:rPr>
        <w:t>برح لا يضر بالمرأة إلا أنه يعني ما كل مباح يكون مطلوب</w:t>
      </w:r>
      <w:r w:rsidR="004B5C29">
        <w:rPr>
          <w:rFonts w:hint="cs"/>
          <w:b w:val="0"/>
          <w:bCs w:val="0"/>
          <w:rtl/>
        </w:rPr>
        <w:t>ً</w:t>
      </w:r>
      <w:r w:rsidR="0062587F">
        <w:rPr>
          <w:rFonts w:hint="cs"/>
          <w:b w:val="0"/>
          <w:bCs w:val="0"/>
          <w:rtl/>
        </w:rPr>
        <w:t xml:space="preserve">ا وكم من </w:t>
      </w:r>
      <w:r w:rsidR="0062587F">
        <w:rPr>
          <w:rFonts w:hint="cs"/>
          <w:b w:val="0"/>
          <w:bCs w:val="0"/>
          <w:rtl/>
        </w:rPr>
        <w:lastRenderedPageBreak/>
        <w:t>رجل من أهل المروءات من عاش مع زوجته العقود خمسين ستين سنة وما مد يده عليه</w:t>
      </w:r>
      <w:r w:rsidR="004B5C29" w:rsidRPr="00EF29CB">
        <w:rPr>
          <w:rFonts w:hint="cs"/>
          <w:b w:val="0"/>
          <w:bCs w:val="0"/>
          <w:rtl/>
        </w:rPr>
        <w:t>ا</w:t>
      </w:r>
      <w:r w:rsidR="0062587F">
        <w:rPr>
          <w:rFonts w:hint="cs"/>
          <w:b w:val="0"/>
          <w:bCs w:val="0"/>
          <w:rtl/>
        </w:rPr>
        <w:t xml:space="preserve"> ولا ضربها بشيء ولا قبّحها ولا أساء إليها ولا شك أن هذا هو المطلوب من المسلم أن يكون قدوة لغيره وإذا كان من النوع الآخر صاحب الفحش والتقبيح والضرب لا شك أن أولاده يدرسون عليه يتلقون عنه هذه الدروس العملية وينشأ الجيل الفاحش البذيء فالرسول -عليه الصلاة والسلام- قال </w:t>
      </w:r>
      <w:r w:rsidR="00D3719C" w:rsidRPr="00EF29CB">
        <w:rPr>
          <w:rFonts w:hint="cs"/>
          <w:b w:val="0"/>
          <w:bCs w:val="0"/>
          <w:color w:val="0000FF"/>
          <w:rtl/>
        </w:rPr>
        <w:t>«</w:t>
      </w:r>
      <w:r w:rsidR="0062587F" w:rsidRPr="00EF29CB">
        <w:rPr>
          <w:rFonts w:hint="cs"/>
          <w:b w:val="0"/>
          <w:bCs w:val="0"/>
          <w:color w:val="0000FF"/>
          <w:rtl/>
        </w:rPr>
        <w:t>ولا تضرب الوجه ولا تقبح</w:t>
      </w:r>
      <w:r w:rsidR="003A34B1" w:rsidRPr="00EF29CB">
        <w:rPr>
          <w:rFonts w:hint="cs"/>
          <w:b w:val="0"/>
          <w:bCs w:val="0"/>
          <w:color w:val="0000FF"/>
          <w:rtl/>
        </w:rPr>
        <w:t>»</w:t>
      </w:r>
      <w:r w:rsidR="0062587F">
        <w:rPr>
          <w:rFonts w:hint="cs"/>
          <w:b w:val="0"/>
          <w:bCs w:val="0"/>
          <w:rtl/>
        </w:rPr>
        <w:t xml:space="preserve"> ليس معنى هذا أنه يؤذن له أن يضرب غير الوجه بدون مبرر إنما إذا نشزت له أن يضربها ضرب</w:t>
      </w:r>
      <w:r w:rsidR="004B5C29">
        <w:rPr>
          <w:rFonts w:hint="cs"/>
          <w:b w:val="0"/>
          <w:bCs w:val="0"/>
          <w:rtl/>
        </w:rPr>
        <w:t>ً</w:t>
      </w:r>
      <w:r w:rsidR="0062587F">
        <w:rPr>
          <w:rFonts w:hint="cs"/>
          <w:b w:val="0"/>
          <w:bCs w:val="0"/>
          <w:rtl/>
        </w:rPr>
        <w:t xml:space="preserve">ا غير مبرح بحيث يردها إلى حضيرة الصواب </w:t>
      </w:r>
      <w:r w:rsidR="00D3719C" w:rsidRPr="00EF29CB">
        <w:rPr>
          <w:rFonts w:hint="cs"/>
          <w:b w:val="0"/>
          <w:bCs w:val="0"/>
          <w:color w:val="0000FF"/>
          <w:rtl/>
        </w:rPr>
        <w:t>«</w:t>
      </w:r>
      <w:r w:rsidR="0062587F" w:rsidRPr="00EF29CB">
        <w:rPr>
          <w:rFonts w:hint="cs"/>
          <w:b w:val="0"/>
          <w:bCs w:val="0"/>
          <w:color w:val="0000FF"/>
          <w:rtl/>
        </w:rPr>
        <w:t>ولا تقبح</w:t>
      </w:r>
      <w:r w:rsidR="003A34B1" w:rsidRPr="00EF29CB">
        <w:rPr>
          <w:rFonts w:hint="cs"/>
          <w:b w:val="0"/>
          <w:bCs w:val="0"/>
          <w:color w:val="0000FF"/>
          <w:rtl/>
        </w:rPr>
        <w:t>»</w:t>
      </w:r>
      <w:r w:rsidR="0062587F">
        <w:rPr>
          <w:rFonts w:hint="cs"/>
          <w:b w:val="0"/>
          <w:bCs w:val="0"/>
          <w:rtl/>
        </w:rPr>
        <w:t xml:space="preserve"> يعني لا تسيء إليها بالألفاظ القبيحة توجهها إليها لا سيما عند أولادها أو بحضرة أحد وإنما ي</w:t>
      </w:r>
      <w:r w:rsidR="004B5C29">
        <w:rPr>
          <w:rFonts w:hint="cs"/>
          <w:b w:val="0"/>
          <w:bCs w:val="0"/>
          <w:rtl/>
        </w:rPr>
        <w:t>ُ</w:t>
      </w:r>
      <w:r w:rsidR="0062587F">
        <w:rPr>
          <w:rFonts w:hint="cs"/>
          <w:b w:val="0"/>
          <w:bCs w:val="0"/>
          <w:rtl/>
        </w:rPr>
        <w:t xml:space="preserve">تعامل معها بما يترتب عليه المصلحة وزوال المفسدة </w:t>
      </w:r>
      <w:r w:rsidR="00D3719C" w:rsidRPr="00EF29CB">
        <w:rPr>
          <w:rFonts w:hint="cs"/>
          <w:b w:val="0"/>
          <w:bCs w:val="0"/>
          <w:color w:val="0000FF"/>
          <w:rtl/>
        </w:rPr>
        <w:t>«</w:t>
      </w:r>
      <w:r w:rsidR="0062587F" w:rsidRPr="00EF29CB">
        <w:rPr>
          <w:rFonts w:hint="cs"/>
          <w:b w:val="0"/>
          <w:bCs w:val="0"/>
          <w:color w:val="0000FF"/>
          <w:rtl/>
        </w:rPr>
        <w:t>ولا تقبح ولا تهجر إلا في البيت ولا تهجر إلا في البيت</w:t>
      </w:r>
      <w:r w:rsidR="003A34B1" w:rsidRPr="00EF29CB">
        <w:rPr>
          <w:rFonts w:hint="cs"/>
          <w:b w:val="0"/>
          <w:bCs w:val="0"/>
          <w:color w:val="0000FF"/>
          <w:rtl/>
        </w:rPr>
        <w:t>»</w:t>
      </w:r>
      <w:r w:rsidR="0062587F">
        <w:rPr>
          <w:rFonts w:hint="cs"/>
          <w:b w:val="0"/>
          <w:bCs w:val="0"/>
          <w:rtl/>
        </w:rPr>
        <w:t xml:space="preserve"> لأن الهجر في غير البيت يترتب عليه علم غير الزوجين بهذا الهجر ينتشر الخبر عند الناس فتبلغ الإساءة إلى هذه المرأة إنما يهجرها بقدر معصيتها له بقدر نشوزها ويحرص أن يكون ذلك في البيت يحرص أن يكون ذلك في البيت كما قال </w:t>
      </w:r>
      <w:r w:rsidR="00D3719C" w:rsidRPr="00EF29CB">
        <w:rPr>
          <w:rFonts w:hint="cs"/>
          <w:b w:val="0"/>
          <w:bCs w:val="0"/>
          <w:color w:val="0000FF"/>
          <w:rtl/>
        </w:rPr>
        <w:t>«</w:t>
      </w:r>
      <w:r w:rsidR="0062587F" w:rsidRPr="00EF29CB">
        <w:rPr>
          <w:rFonts w:hint="cs"/>
          <w:b w:val="0"/>
          <w:bCs w:val="0"/>
          <w:color w:val="0000FF"/>
          <w:rtl/>
        </w:rPr>
        <w:t>ولا تهجر إلا في البيت</w:t>
      </w:r>
      <w:r w:rsidR="003A34B1" w:rsidRPr="00EF29CB">
        <w:rPr>
          <w:rFonts w:hint="cs"/>
          <w:b w:val="0"/>
          <w:bCs w:val="0"/>
          <w:color w:val="0000FF"/>
          <w:rtl/>
        </w:rPr>
        <w:t>»</w:t>
      </w:r>
      <w:r w:rsidR="0062587F">
        <w:rPr>
          <w:rFonts w:hint="cs"/>
          <w:b w:val="0"/>
          <w:bCs w:val="0"/>
          <w:rtl/>
        </w:rPr>
        <w:t xml:space="preserve"> والحديث رواه أحمد وأبو داود والنسائي وابن ماجه وعلق البخاري بعضه علق البخاري بعضه قال ويُذكر عن معاوية بن حيدة رفعه </w:t>
      </w:r>
      <w:r w:rsidR="00D3719C" w:rsidRPr="00EF29CB">
        <w:rPr>
          <w:rFonts w:hint="cs"/>
          <w:b w:val="0"/>
          <w:bCs w:val="0"/>
          <w:color w:val="0000FF"/>
          <w:rtl/>
        </w:rPr>
        <w:t>«</w:t>
      </w:r>
      <w:r w:rsidR="0062587F" w:rsidRPr="00EF29CB">
        <w:rPr>
          <w:rFonts w:hint="cs"/>
          <w:b w:val="0"/>
          <w:bCs w:val="0"/>
          <w:color w:val="0000FF"/>
          <w:rtl/>
        </w:rPr>
        <w:t>ولا تهجر إلا في البيت ولا تهجر إلا في البيت</w:t>
      </w:r>
      <w:r w:rsidR="003A34B1" w:rsidRPr="00EF29CB">
        <w:rPr>
          <w:rFonts w:hint="cs"/>
          <w:b w:val="0"/>
          <w:bCs w:val="0"/>
          <w:color w:val="0000FF"/>
          <w:rtl/>
        </w:rPr>
        <w:t>»</w:t>
      </w:r>
      <w:r w:rsidR="0062587F">
        <w:rPr>
          <w:rFonts w:hint="cs"/>
          <w:b w:val="0"/>
          <w:bCs w:val="0"/>
          <w:rtl/>
        </w:rPr>
        <w:t xml:space="preserve"> لكنه ترجم باب هجر النبي -صلى الله عليه وسلم- نساءه في غير بيوتهن باب هجر النبي -صلى الله عليه وسلم- نساءه في غير بيوتهن هذا في الصحيح النبي -عليه الصلاة والسلام- اعتزل النساء واعتزلهن في المشرُبة غرفة مرتفعة آلى منهن واعتزل في هذه المشربة مدة شهر فهل فهل هذا الهجر في البيت أو خارج البيت؟</w:t>
      </w:r>
    </w:p>
    <w:p w:rsidR="0062587F" w:rsidRPr="00D43036" w:rsidRDefault="0062587F" w:rsidP="00EF29CB">
      <w:pPr>
        <w:ind w:firstLine="567"/>
        <w:rPr>
          <w:bCs w:val="0"/>
        </w:rPr>
      </w:pPr>
      <w:r>
        <w:rPr>
          <w:rFonts w:hint="cs"/>
          <w:b w:val="0"/>
          <w:rtl/>
        </w:rPr>
        <w:t>طالب: ................</w:t>
      </w:r>
      <w:r>
        <w:rPr>
          <w:rFonts w:hint="cs"/>
          <w:bCs w:val="0"/>
          <w:rtl/>
        </w:rPr>
        <w:t xml:space="preserve"> </w:t>
      </w:r>
    </w:p>
    <w:p w:rsidR="0062587F" w:rsidRDefault="0062587F" w:rsidP="00EF29CB">
      <w:pPr>
        <w:ind w:firstLine="567"/>
        <w:rPr>
          <w:b w:val="0"/>
          <w:bCs w:val="0"/>
          <w:rtl/>
        </w:rPr>
      </w:pPr>
      <w:r>
        <w:rPr>
          <w:rFonts w:hint="cs"/>
          <w:b w:val="0"/>
          <w:bCs w:val="0"/>
          <w:rtl/>
        </w:rPr>
        <w:t>كيف؟</w:t>
      </w:r>
    </w:p>
    <w:p w:rsidR="0062587F" w:rsidRPr="00D43036" w:rsidRDefault="0062587F" w:rsidP="00EF29CB">
      <w:pPr>
        <w:ind w:firstLine="567"/>
        <w:rPr>
          <w:bCs w:val="0"/>
        </w:rPr>
      </w:pPr>
      <w:r>
        <w:rPr>
          <w:rFonts w:hint="cs"/>
          <w:b w:val="0"/>
          <w:rtl/>
        </w:rPr>
        <w:t>طالب: ................</w:t>
      </w:r>
      <w:r>
        <w:rPr>
          <w:rFonts w:hint="cs"/>
          <w:bCs w:val="0"/>
          <w:rtl/>
        </w:rPr>
        <w:t xml:space="preserve"> </w:t>
      </w:r>
    </w:p>
    <w:p w:rsidR="007A0D08" w:rsidRDefault="0062587F" w:rsidP="00EF29CB">
      <w:pPr>
        <w:ind w:firstLine="567"/>
        <w:rPr>
          <w:b w:val="0"/>
          <w:bCs w:val="0"/>
          <w:rtl/>
        </w:rPr>
      </w:pPr>
      <w:r>
        <w:rPr>
          <w:rFonts w:hint="cs"/>
          <w:b w:val="0"/>
          <w:bCs w:val="0"/>
          <w:rtl/>
        </w:rPr>
        <w:t>لا لا، خارج البيت هذا الهجر خارج البيت كل الناس يعرفون أن النبي -عليه الصلاة والسلام- آلى من نسائه شهر</w:t>
      </w:r>
      <w:r w:rsidR="004B5C29">
        <w:rPr>
          <w:rFonts w:hint="cs"/>
          <w:b w:val="0"/>
          <w:bCs w:val="0"/>
          <w:rtl/>
        </w:rPr>
        <w:t>ً</w:t>
      </w:r>
      <w:r>
        <w:rPr>
          <w:rFonts w:hint="cs"/>
          <w:b w:val="0"/>
          <w:bCs w:val="0"/>
          <w:rtl/>
        </w:rPr>
        <w:t>ا وهجرهن يقول باب هجر النبي -صلى الله عليه وسلم- نساءه في غير بيوتهن يعني اشتهر الأمر وانتشر وشاع في المدينة أن النبي -عليه الصلاة والسلام- طلّق نساءه ثم دخل عمر م</w:t>
      </w:r>
      <w:r w:rsidR="004B5C29">
        <w:rPr>
          <w:rFonts w:hint="cs"/>
          <w:b w:val="0"/>
          <w:bCs w:val="0"/>
          <w:rtl/>
        </w:rPr>
        <w:t>ُ</w:t>
      </w:r>
      <w:r>
        <w:rPr>
          <w:rFonts w:hint="cs"/>
          <w:b w:val="0"/>
          <w:bCs w:val="0"/>
          <w:rtl/>
        </w:rPr>
        <w:t>غضب</w:t>
      </w:r>
      <w:r w:rsidR="004B5C29">
        <w:rPr>
          <w:rFonts w:hint="cs"/>
          <w:b w:val="0"/>
          <w:bCs w:val="0"/>
          <w:rtl/>
        </w:rPr>
        <w:t>ً</w:t>
      </w:r>
      <w:r>
        <w:rPr>
          <w:rFonts w:hint="cs"/>
          <w:b w:val="0"/>
          <w:bCs w:val="0"/>
          <w:rtl/>
        </w:rPr>
        <w:t>ا وسأل واستأذن على النبي -عليه الصلاة والسلام- فلم يؤذن له إلا في المرة الثالثة أو الرابعة فلم يؤذن له واشتهر والنبي -عليه الصلاة والسلام- هجر نساءه في غير بيوتهن وقال في هذا الحديث ويذكر عن معاوية بن حيدة علقه البخاري بصيغة التمريض عن معاوية بن حيدة رفعه ولا ت</w:t>
      </w:r>
      <w:r w:rsidR="004B5C29">
        <w:rPr>
          <w:rFonts w:hint="cs"/>
          <w:b w:val="0"/>
          <w:bCs w:val="0"/>
          <w:rtl/>
        </w:rPr>
        <w:t>َ</w:t>
      </w:r>
      <w:r>
        <w:rPr>
          <w:rFonts w:hint="cs"/>
          <w:b w:val="0"/>
          <w:bCs w:val="0"/>
          <w:rtl/>
        </w:rPr>
        <w:t>هجر إلا في البيت والأول أصح والأول أصح فيكون فعله -عليه الصلاة والسلام- صارف لهذا النهي من التحريم إلى الكراهة من التحريم إلى الكراهة لأن الهجر خارج البيت لا شك أن فيه انتشار</w:t>
      </w:r>
      <w:r w:rsidR="004B5C29">
        <w:rPr>
          <w:rFonts w:hint="cs"/>
          <w:b w:val="0"/>
          <w:bCs w:val="0"/>
          <w:rtl/>
        </w:rPr>
        <w:t>ً</w:t>
      </w:r>
      <w:r>
        <w:rPr>
          <w:rFonts w:hint="cs"/>
          <w:b w:val="0"/>
          <w:bCs w:val="0"/>
          <w:rtl/>
        </w:rPr>
        <w:t xml:space="preserve">ا للخبر وفيه مبالغة في الإساءة إلى المرأة لكن النبي -عليه الصلاة والسلام- يفعل المفضول ويكون في حقه فاضل لأنه مشرع -عليه الصلاة والسلام- </w:t>
      </w:r>
      <w:r>
        <w:rPr>
          <w:rFonts w:hint="cs"/>
          <w:b w:val="0"/>
          <w:bCs w:val="0"/>
          <w:rtl/>
        </w:rPr>
        <w:lastRenderedPageBreak/>
        <w:t xml:space="preserve">فيجوز هذا لا سيما إذا كانت إذا كان النشوز من المرأة شديد وإذا كانت إساءتها إليه بالغة فمثل هذا لا يمنع أن أن يعرف من يعرف من الأقارب ليكون أبلغ في عقوبتها </w:t>
      </w:r>
      <w:r w:rsidR="00F47824">
        <w:rPr>
          <w:rFonts w:hint="cs"/>
          <w:b w:val="0"/>
          <w:bCs w:val="0"/>
          <w:rtl/>
        </w:rPr>
        <w:t>والهجر هو ترك الكلام مع الزوجة حتى تزدجر وهل يجوز هجرها أكثر من ثلاث ليال وهجر الولد يجوز أكثر من ثلاث ليال جاء النهي عن الهجر أكثر من ثلاث ليال لكن التأديب بالنسبة للولد وبالنسبة للزوجة وبالنسبة للتابع أيض</w:t>
      </w:r>
      <w:r w:rsidR="004B5C29">
        <w:rPr>
          <w:rFonts w:hint="cs"/>
          <w:b w:val="0"/>
          <w:bCs w:val="0"/>
          <w:rtl/>
        </w:rPr>
        <w:t>ً</w:t>
      </w:r>
      <w:r w:rsidR="00F47824">
        <w:rPr>
          <w:rFonts w:hint="cs"/>
          <w:b w:val="0"/>
          <w:bCs w:val="0"/>
          <w:rtl/>
        </w:rPr>
        <w:t>ا ممن يتعلم عليه يديه يجوز ذلك إذا كان من باب التأديب فالنبي -عليه الصلاة والسلام- هجر نساءه شهر</w:t>
      </w:r>
      <w:r w:rsidR="004B5C29">
        <w:rPr>
          <w:rFonts w:hint="cs"/>
          <w:b w:val="0"/>
          <w:bCs w:val="0"/>
          <w:rtl/>
        </w:rPr>
        <w:t>ً</w:t>
      </w:r>
      <w:r w:rsidR="00F47824">
        <w:rPr>
          <w:rFonts w:hint="cs"/>
          <w:b w:val="0"/>
          <w:bCs w:val="0"/>
          <w:rtl/>
        </w:rPr>
        <w:t>ا وهجر الثلاثة الذين خ</w:t>
      </w:r>
      <w:r w:rsidR="004B5C29">
        <w:rPr>
          <w:rFonts w:hint="cs"/>
          <w:b w:val="0"/>
          <w:bCs w:val="0"/>
          <w:rtl/>
        </w:rPr>
        <w:t>ُ</w:t>
      </w:r>
      <w:r w:rsidR="00F47824">
        <w:rPr>
          <w:rFonts w:hint="cs"/>
          <w:b w:val="0"/>
          <w:bCs w:val="0"/>
          <w:rtl/>
        </w:rPr>
        <w:t>ل</w:t>
      </w:r>
      <w:r w:rsidR="004B5C29">
        <w:rPr>
          <w:rFonts w:hint="cs"/>
          <w:b w:val="0"/>
          <w:bCs w:val="0"/>
          <w:rtl/>
        </w:rPr>
        <w:t>ِّ</w:t>
      </w:r>
      <w:r w:rsidR="00F47824">
        <w:rPr>
          <w:rFonts w:hint="cs"/>
          <w:b w:val="0"/>
          <w:bCs w:val="0"/>
          <w:rtl/>
        </w:rPr>
        <w:t>فوا خمسين ليلة فإذا كان المقصود به التأديب لا لحظ النفس ولأمر من أمور الدنيا فلا مانع من الزيادة والعاصي والمبتدع يهجر حتى يترك المعصية ويستقيم والمبتدع يهجر حتى يتوب من بدعته فمثل هذا لا يدخل في النهي الهجر هو ترك المعاشرة بالنسبة للزوجة وترك الكلام لكن هل يليق بالرجل أن يترك الكلام ويهجر ولا يصبر عن المعاشرة؟ لأن بعض الناس قد يحصل منه هذا بعض الناس يحصل منه هذا يعني العكس مقبول يعني يتكلم معها ويتحدث معها ويهجرها في الفراش لكن العكس حينما يهجرها ولا يتكلم منعها ومع ذلك ي</w:t>
      </w:r>
      <w:r w:rsidR="004B5C29">
        <w:rPr>
          <w:rFonts w:hint="cs"/>
          <w:b w:val="0"/>
          <w:bCs w:val="0"/>
          <w:rtl/>
        </w:rPr>
        <w:t>عاشرها لحاجته إلى ذلك وعدم صبر</w:t>
      </w:r>
      <w:r w:rsidR="004B5C29" w:rsidRPr="00EF29CB">
        <w:rPr>
          <w:rFonts w:hint="cs"/>
          <w:b w:val="0"/>
          <w:bCs w:val="0"/>
          <w:rtl/>
        </w:rPr>
        <w:t>ه</w:t>
      </w:r>
      <w:r w:rsidR="00F47824">
        <w:rPr>
          <w:rFonts w:hint="cs"/>
          <w:b w:val="0"/>
          <w:bCs w:val="0"/>
          <w:rtl/>
        </w:rPr>
        <w:t xml:space="preserve"> إذا كان هجرها بالكلام يؤدي إلى أوبتها ورجوعها عن نشوزها ويكفي ذلك وتركه لمعاشرتها في الفراش يؤدي به إلى أن يتضرر أو تتضرر هي بحيث تطلب الأمر من غيره أو تتطلع للرجال أو يزداد شرها فلا مانع من هذا فلا مانع من هذا فالهجر يكون بترك المعاشرة وبترك الكلام ابن جرير الطبري له رأي في الهجر </w:t>
      </w:r>
      <w:r w:rsidR="007A0D08">
        <w:rPr>
          <w:rFonts w:hint="cs"/>
          <w:b w:val="0"/>
          <w:bCs w:val="0"/>
          <w:rtl/>
        </w:rPr>
        <w:t xml:space="preserve">أخذ من الهِجار الذي هو الحبل الذي يربط به البعير فقال إن معنى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84" w:hAnsi="QCF_P084" w:cs="QCF_P084"/>
          <w:b w:val="0"/>
          <w:bCs w:val="0"/>
          <w:noProof w:val="0"/>
          <w:color w:val="FF0000"/>
          <w:sz w:val="27"/>
          <w:szCs w:val="27"/>
          <w:rtl/>
        </w:rPr>
        <w:t>ﭬ</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النساء: ٣٤</w:t>
      </w:r>
      <w:r w:rsidR="00E35784">
        <w:rPr>
          <w:rFonts w:ascii="Simplified Arabic" w:hAnsi="Simplified Arabic"/>
          <w:b w:val="0"/>
          <w:bCs w:val="0"/>
          <w:noProof w:val="0"/>
          <w:color w:val="000000"/>
          <w:sz w:val="2"/>
          <w:szCs w:val="2"/>
        </w:rPr>
        <w:t xml:space="preserve"> </w:t>
      </w:r>
      <w:r w:rsidR="007A0D08">
        <w:rPr>
          <w:rFonts w:hint="cs"/>
          <w:b w:val="0"/>
          <w:bCs w:val="0"/>
          <w:rtl/>
        </w:rPr>
        <w:t xml:space="preserve"> يعني اربطوهن في المضاجع تربط تقيد كما يقيد البعير لكن هذا القول ضعيف هذا القول ضعيف وقال به إمام المفسرين أبو جعفر محمد بن جرير الطبري لكن كل يؤخذ من قوله ويرد إلا المعصوم -عليه الصلاة والسلام- قال رحمه الله بعد ذلك</w:t>
      </w:r>
      <w:r w:rsidR="004B5C29">
        <w:rPr>
          <w:rFonts w:hint="cs"/>
          <w:b w:val="0"/>
          <w:bCs w:val="0"/>
          <w:rtl/>
        </w:rPr>
        <w:t>:</w:t>
      </w:r>
      <w:r w:rsidR="007A0D08">
        <w:rPr>
          <w:rFonts w:hint="cs"/>
          <w:b w:val="0"/>
          <w:bCs w:val="0"/>
          <w:rtl/>
        </w:rPr>
        <w:t xml:space="preserve"> وعن جابر بن عبد الله رضي الله عنهما قال كانت اليهود تقول إذا أتى الرجل امرأته من دبرها في قبلها كان الولد أحول إذا أتى الرجل امرأته من دبرها في قبلها كان</w:t>
      </w:r>
      <w:r w:rsidR="004B5C29">
        <w:rPr>
          <w:rFonts w:hint="cs"/>
          <w:b w:val="0"/>
          <w:bCs w:val="0"/>
          <w:rtl/>
        </w:rPr>
        <w:t>..</w:t>
      </w:r>
      <w:r w:rsidR="007A0D08">
        <w:rPr>
          <w:rFonts w:hint="cs"/>
          <w:b w:val="0"/>
          <w:bCs w:val="0"/>
          <w:rtl/>
        </w:rPr>
        <w:t xml:space="preserve"> جاء كان الولد أحول المقصود أن الجماع يكون في موضع الحرث سواء كان من أمام أو من خلف وعلى أي حال حصل إذا كان في موضع الحرث فلا بأس به كما قال الله جل وعلا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ﯡ</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ﯢ</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ﯣ</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٢٢٣</w:t>
      </w:r>
      <w:r w:rsidR="00E35784">
        <w:rPr>
          <w:rFonts w:ascii="Simplified Arabic" w:hAnsi="Simplified Arabic"/>
          <w:b w:val="0"/>
          <w:bCs w:val="0"/>
          <w:noProof w:val="0"/>
          <w:color w:val="000000"/>
          <w:sz w:val="2"/>
          <w:szCs w:val="2"/>
        </w:rPr>
        <w:t xml:space="preserve"> </w:t>
      </w:r>
      <w:r w:rsidR="007A0D08">
        <w:rPr>
          <w:rFonts w:hint="cs"/>
          <w:b w:val="0"/>
          <w:bCs w:val="0"/>
          <w:rtl/>
        </w:rPr>
        <w:t xml:space="preserve"> يعني مثل الأرض التي تزرع فالنبات يكون في الأرض والولد يكون في القبل من جهة القبل لا من غيره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ﯤ</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ﯥ</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ﯦ</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ﯧﯨ</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٢٢٣</w:t>
      </w:r>
      <w:r w:rsidR="00E35784">
        <w:rPr>
          <w:rFonts w:ascii="Simplified Arabic" w:hAnsi="Simplified Arabic"/>
          <w:b w:val="0"/>
          <w:bCs w:val="0"/>
          <w:noProof w:val="0"/>
          <w:color w:val="000000"/>
          <w:sz w:val="2"/>
          <w:szCs w:val="2"/>
        </w:rPr>
        <w:t xml:space="preserve"> </w:t>
      </w:r>
      <w:r w:rsidR="007A0D08">
        <w:rPr>
          <w:rFonts w:hint="cs"/>
          <w:b w:val="0"/>
          <w:bCs w:val="0"/>
          <w:rtl/>
        </w:rPr>
        <w:t xml:space="preserve"> يعني كيف شئتم ومتى شئتم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ﯤ</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ﯥ</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٢٢٣</w:t>
      </w:r>
      <w:r w:rsidR="00E35784">
        <w:rPr>
          <w:rFonts w:ascii="Simplified Arabic" w:hAnsi="Simplified Arabic"/>
          <w:b w:val="0"/>
          <w:bCs w:val="0"/>
          <w:noProof w:val="0"/>
          <w:color w:val="000000"/>
          <w:sz w:val="2"/>
          <w:szCs w:val="2"/>
        </w:rPr>
        <w:t xml:space="preserve"> </w:t>
      </w:r>
      <w:r w:rsidR="007A0D08">
        <w:rPr>
          <w:rFonts w:hint="cs"/>
          <w:b w:val="0"/>
          <w:bCs w:val="0"/>
          <w:rtl/>
        </w:rPr>
        <w:t xml:space="preserve"> يعني في موضع الحرث متفق عليه واللفظ لمسلم هذه الآية سبب نزولها ما سمعتم وهذا في الصحيحين سبب نزولها قول اليهود فأُنزلت يعني الفاء تفريعية فرع عن هذا الكلام إنزال هذه الآية ومنهم من يقول إن سبب النزول أنها نزلت في حِل العزل سئل عن العزل سئل النبي -عليه الصلاة والسلام- عن العزل فأنزل الله جل وعلا: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ﯡ</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ﯢ</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ﯣ</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ﯤ</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ﯥ</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ﯦ</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ﯧﯨ</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٢٢٣</w:t>
      </w:r>
      <w:r w:rsidR="00E35784">
        <w:rPr>
          <w:rFonts w:ascii="Simplified Arabic" w:hAnsi="Simplified Arabic"/>
          <w:b w:val="0"/>
          <w:bCs w:val="0"/>
          <w:noProof w:val="0"/>
          <w:color w:val="000000"/>
          <w:sz w:val="2"/>
          <w:szCs w:val="2"/>
        </w:rPr>
        <w:t xml:space="preserve"> </w:t>
      </w:r>
      <w:r w:rsidR="007A0D08">
        <w:rPr>
          <w:rFonts w:hint="cs"/>
          <w:b w:val="0"/>
          <w:bCs w:val="0"/>
          <w:rtl/>
        </w:rPr>
        <w:t xml:space="preserve"> يعني يكون الإنزال داخل أو خارج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ﯦ</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lastRenderedPageBreak/>
        <w:t>ﯧﯨ</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٢٢٣</w:t>
      </w:r>
      <w:r w:rsidR="00E35784">
        <w:rPr>
          <w:rFonts w:ascii="Simplified Arabic" w:hAnsi="Simplified Arabic"/>
          <w:b w:val="0"/>
          <w:bCs w:val="0"/>
          <w:noProof w:val="0"/>
          <w:color w:val="000000"/>
          <w:sz w:val="2"/>
          <w:szCs w:val="2"/>
        </w:rPr>
        <w:t xml:space="preserve"> </w:t>
      </w:r>
      <w:r w:rsidR="007A0D08">
        <w:rPr>
          <w:rFonts w:hint="cs"/>
          <w:b w:val="0"/>
          <w:bCs w:val="0"/>
          <w:rtl/>
        </w:rPr>
        <w:t xml:space="preserve"> كيف شئتم وعلى كل حال القول المقدم هو المقدم الوجه الأول هو المقدم لأنه في الصحيحين </w:t>
      </w:r>
      <w:r w:rsidR="00E74379">
        <w:rPr>
          <w:rFonts w:hint="cs"/>
          <w:b w:val="0"/>
          <w:bCs w:val="0"/>
          <w:rtl/>
        </w:rPr>
        <w:t xml:space="preserve">وعن ابن عباس رضي الله عنهما قال قال رسول الله -صلى الله عليه وسلم- بالنسبة للحديث الأول يذكر عن ابن الحنفية محمد بن علي بن أبي طالب المعروف بابن الحنفية أن معنى قوله: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ﯦ</w:t>
      </w:r>
      <w:r w:rsidR="00E35784" w:rsidRPr="00EF29CB">
        <w:rPr>
          <w:rFonts w:ascii="QCF_P035" w:hAnsi="QCF_P035" w:cs="QCF_P035"/>
          <w:b w:val="0"/>
          <w:bCs w:val="0"/>
          <w:noProof w:val="0"/>
          <w:color w:val="FF0000"/>
          <w:sz w:val="2"/>
          <w:szCs w:val="2"/>
          <w:rtl/>
        </w:rPr>
        <w:t xml:space="preserve"> </w:t>
      </w:r>
      <w:r w:rsidR="00E35784" w:rsidRPr="00EF29CB">
        <w:rPr>
          <w:rFonts w:ascii="QCF_P035" w:hAnsi="QCF_P035" w:cs="QCF_P035"/>
          <w:b w:val="0"/>
          <w:bCs w:val="0"/>
          <w:noProof w:val="0"/>
          <w:color w:val="FF0000"/>
          <w:sz w:val="27"/>
          <w:szCs w:val="27"/>
          <w:rtl/>
        </w:rPr>
        <w:t>ﯧﯨ</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٢٢٣</w:t>
      </w:r>
      <w:r w:rsidR="00E35784">
        <w:rPr>
          <w:rFonts w:ascii="Simplified Arabic" w:hAnsi="Simplified Arabic"/>
          <w:b w:val="0"/>
          <w:bCs w:val="0"/>
          <w:noProof w:val="0"/>
          <w:color w:val="000000"/>
          <w:sz w:val="2"/>
          <w:szCs w:val="2"/>
        </w:rPr>
        <w:t xml:space="preserve"> </w:t>
      </w:r>
      <w:r w:rsidR="00E74379">
        <w:rPr>
          <w:rFonts w:hint="cs"/>
          <w:b w:val="0"/>
          <w:bCs w:val="0"/>
          <w:rtl/>
        </w:rPr>
        <w:t xml:space="preserve"> إذا شئتم إذا شئتم فهو بيان للفظ أنى وأنه وأنها بمعنى إذا فلا يدل على شيء مما ذكر من أسباب النزول ولكن هو موكول إلى </w:t>
      </w:r>
      <w:r w:rsidR="00562788">
        <w:rPr>
          <w:rFonts w:hint="cs"/>
          <w:b w:val="0"/>
          <w:bCs w:val="0"/>
          <w:rtl/>
        </w:rPr>
        <w:t xml:space="preserve">مشيئة الزوج وعلى كل حال الحديث حديث الباب نص أن الآية نزلت بسبب قول اليهود وهو أقرب لمعنى الآية قال وعن ابن عباس رضي الله عنهما قال قال رسول الله -صلى الله عليه وسلم- </w:t>
      </w:r>
      <w:r w:rsidR="00D3719C" w:rsidRPr="00EF29CB">
        <w:rPr>
          <w:rFonts w:hint="cs"/>
          <w:b w:val="0"/>
          <w:bCs w:val="0"/>
          <w:color w:val="0000FF"/>
          <w:rtl/>
        </w:rPr>
        <w:t>«</w:t>
      </w:r>
      <w:r w:rsidR="00562788" w:rsidRPr="00EF29CB">
        <w:rPr>
          <w:rFonts w:hint="cs"/>
          <w:b w:val="0"/>
          <w:bCs w:val="0"/>
          <w:color w:val="0000FF"/>
          <w:rtl/>
        </w:rPr>
        <w:t>لو أن أحدكم إذا أراد أن يأتي أهله قال بسم الله قال بسم الله اللهم جنبنا الشيطان وجنب الشيطان ما رزقتنا</w:t>
      </w:r>
      <w:r w:rsidR="003A34B1" w:rsidRPr="00EF29CB">
        <w:rPr>
          <w:rFonts w:hint="cs"/>
          <w:b w:val="0"/>
          <w:bCs w:val="0"/>
          <w:color w:val="0000FF"/>
          <w:rtl/>
        </w:rPr>
        <w:t>»</w:t>
      </w:r>
      <w:r w:rsidR="00562788">
        <w:rPr>
          <w:rFonts w:hint="cs"/>
          <w:b w:val="0"/>
          <w:bCs w:val="0"/>
          <w:rtl/>
        </w:rPr>
        <w:t xml:space="preserve"> يسمي </w:t>
      </w:r>
      <w:r w:rsidR="00D3719C" w:rsidRPr="00EF29CB">
        <w:rPr>
          <w:rFonts w:hint="cs"/>
          <w:b w:val="0"/>
          <w:bCs w:val="0"/>
          <w:color w:val="0000FF"/>
          <w:rtl/>
        </w:rPr>
        <w:t>«</w:t>
      </w:r>
      <w:r w:rsidR="00562788" w:rsidRPr="00EF29CB">
        <w:rPr>
          <w:rFonts w:hint="cs"/>
          <w:b w:val="0"/>
          <w:bCs w:val="0"/>
          <w:color w:val="0000FF"/>
          <w:rtl/>
        </w:rPr>
        <w:t>إذا أراد</w:t>
      </w:r>
      <w:r w:rsidR="003A34B1" w:rsidRPr="00EF29CB">
        <w:rPr>
          <w:rFonts w:hint="cs"/>
          <w:b w:val="0"/>
          <w:bCs w:val="0"/>
          <w:color w:val="0000FF"/>
          <w:rtl/>
        </w:rPr>
        <w:t>»</w:t>
      </w:r>
      <w:r w:rsidR="00562788">
        <w:rPr>
          <w:rFonts w:hint="cs"/>
          <w:b w:val="0"/>
          <w:bCs w:val="0"/>
          <w:rtl/>
        </w:rPr>
        <w:t xml:space="preserve"> في بعض الروايات </w:t>
      </w:r>
      <w:r w:rsidR="00D3719C" w:rsidRPr="00EF29CB">
        <w:rPr>
          <w:rFonts w:hint="cs"/>
          <w:b w:val="0"/>
          <w:bCs w:val="0"/>
          <w:color w:val="0000FF"/>
          <w:rtl/>
        </w:rPr>
        <w:t>«</w:t>
      </w:r>
      <w:r w:rsidR="00562788" w:rsidRPr="00EF29CB">
        <w:rPr>
          <w:rFonts w:hint="cs"/>
          <w:b w:val="0"/>
          <w:bCs w:val="0"/>
          <w:color w:val="0000FF"/>
          <w:rtl/>
        </w:rPr>
        <w:t>إذا أتى أهله</w:t>
      </w:r>
      <w:r w:rsidR="003A34B1" w:rsidRPr="00EF29CB">
        <w:rPr>
          <w:rFonts w:hint="cs"/>
          <w:b w:val="0"/>
          <w:bCs w:val="0"/>
          <w:color w:val="0000FF"/>
          <w:rtl/>
        </w:rPr>
        <w:t>»</w:t>
      </w:r>
      <w:r w:rsidR="00562788">
        <w:rPr>
          <w:rFonts w:hint="cs"/>
          <w:b w:val="0"/>
          <w:bCs w:val="0"/>
          <w:rtl/>
        </w:rPr>
        <w:t xml:space="preserve"> والمراد بذلك إذا أراد قبل أن يباشر العمل لما مر بنا مرار</w:t>
      </w:r>
      <w:r w:rsidR="00735323">
        <w:rPr>
          <w:rFonts w:hint="cs"/>
          <w:b w:val="0"/>
          <w:bCs w:val="0"/>
          <w:rtl/>
        </w:rPr>
        <w:t>ً</w:t>
      </w:r>
      <w:r w:rsidR="00562788">
        <w:rPr>
          <w:rFonts w:hint="cs"/>
          <w:b w:val="0"/>
          <w:bCs w:val="0"/>
          <w:rtl/>
        </w:rPr>
        <w:t xml:space="preserve">ا أن الفعل الماضي يطلق ويراد به الإرادة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108" w:hAnsi="QCF_P108" w:cs="QCF_P108"/>
          <w:b w:val="0"/>
          <w:bCs w:val="0"/>
          <w:noProof w:val="0"/>
          <w:color w:val="FF0000"/>
          <w:sz w:val="27"/>
          <w:szCs w:val="27"/>
          <w:rtl/>
        </w:rPr>
        <w:t>ﭔ</w:t>
      </w:r>
      <w:r w:rsidR="00E35784" w:rsidRPr="00EF29CB">
        <w:rPr>
          <w:rFonts w:ascii="QCF_P108" w:hAnsi="QCF_P108" w:cs="QCF_P108"/>
          <w:b w:val="0"/>
          <w:bCs w:val="0"/>
          <w:noProof w:val="0"/>
          <w:color w:val="FF0000"/>
          <w:sz w:val="2"/>
          <w:szCs w:val="2"/>
          <w:rtl/>
        </w:rPr>
        <w:t xml:space="preserve"> </w:t>
      </w:r>
      <w:r w:rsidR="00E35784" w:rsidRPr="00EF29CB">
        <w:rPr>
          <w:rFonts w:ascii="QCF_P108" w:hAnsi="QCF_P108" w:cs="QCF_P108"/>
          <w:b w:val="0"/>
          <w:bCs w:val="0"/>
          <w:noProof w:val="0"/>
          <w:color w:val="FF0000"/>
          <w:sz w:val="27"/>
          <w:szCs w:val="27"/>
          <w:rtl/>
        </w:rPr>
        <w:t>ﭕ</w:t>
      </w:r>
      <w:r w:rsidR="00E35784" w:rsidRPr="00EF29CB">
        <w:rPr>
          <w:rFonts w:ascii="QCF_P108" w:hAnsi="QCF_P108" w:cs="QCF_P108"/>
          <w:b w:val="0"/>
          <w:bCs w:val="0"/>
          <w:noProof w:val="0"/>
          <w:color w:val="FF0000"/>
          <w:sz w:val="2"/>
          <w:szCs w:val="2"/>
          <w:rtl/>
        </w:rPr>
        <w:t xml:space="preserve"> </w:t>
      </w:r>
      <w:r w:rsidR="00E35784" w:rsidRPr="00EF29CB">
        <w:rPr>
          <w:rFonts w:ascii="QCF_P108" w:hAnsi="QCF_P108" w:cs="QCF_P108"/>
          <w:b w:val="0"/>
          <w:bCs w:val="0"/>
          <w:noProof w:val="0"/>
          <w:color w:val="FF0000"/>
          <w:sz w:val="27"/>
          <w:szCs w:val="27"/>
          <w:rtl/>
        </w:rPr>
        <w:t>ﭖ</w:t>
      </w:r>
      <w:r w:rsidR="00E35784" w:rsidRPr="00EF29CB">
        <w:rPr>
          <w:rFonts w:ascii="QCF_P108" w:hAnsi="QCF_P108" w:cs="QCF_P108"/>
          <w:b w:val="0"/>
          <w:bCs w:val="0"/>
          <w:noProof w:val="0"/>
          <w:color w:val="FF0000"/>
          <w:sz w:val="2"/>
          <w:szCs w:val="2"/>
          <w:rtl/>
        </w:rPr>
        <w:t xml:space="preserve"> </w:t>
      </w:r>
      <w:r w:rsidR="00E35784" w:rsidRPr="00EF29CB">
        <w:rPr>
          <w:rFonts w:ascii="QCF_P108" w:hAnsi="QCF_P108" w:cs="QCF_P108"/>
          <w:b w:val="0"/>
          <w:bCs w:val="0"/>
          <w:noProof w:val="0"/>
          <w:color w:val="FF0000"/>
          <w:sz w:val="27"/>
          <w:szCs w:val="27"/>
          <w:rtl/>
        </w:rPr>
        <w:t>ﭗ</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المائدة: ٦</w:t>
      </w:r>
      <w:r w:rsidR="00E35784">
        <w:rPr>
          <w:rFonts w:ascii="Simplified Arabic" w:hAnsi="Simplified Arabic"/>
          <w:b w:val="0"/>
          <w:bCs w:val="0"/>
          <w:noProof w:val="0"/>
          <w:color w:val="000000"/>
          <w:sz w:val="2"/>
          <w:szCs w:val="2"/>
        </w:rPr>
        <w:t xml:space="preserve"> </w:t>
      </w:r>
      <w:r w:rsidR="00562788">
        <w:rPr>
          <w:rFonts w:hint="cs"/>
          <w:b w:val="0"/>
          <w:bCs w:val="0"/>
          <w:rtl/>
        </w:rPr>
        <w:t xml:space="preserve"> يعني إذا أردتم القيام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278" w:hAnsi="QCF_P278" w:cs="QCF_P278"/>
          <w:b w:val="0"/>
          <w:bCs w:val="0"/>
          <w:noProof w:val="0"/>
          <w:color w:val="FF0000"/>
          <w:sz w:val="27"/>
          <w:szCs w:val="27"/>
          <w:rtl/>
        </w:rPr>
        <w:t>ﮝ</w:t>
      </w:r>
      <w:r w:rsidR="00E35784" w:rsidRPr="00EF29CB">
        <w:rPr>
          <w:rFonts w:ascii="QCF_P278" w:hAnsi="QCF_P278" w:cs="QCF_P278"/>
          <w:b w:val="0"/>
          <w:bCs w:val="0"/>
          <w:noProof w:val="0"/>
          <w:color w:val="FF0000"/>
          <w:sz w:val="2"/>
          <w:szCs w:val="2"/>
          <w:rtl/>
        </w:rPr>
        <w:t xml:space="preserve"> </w:t>
      </w:r>
      <w:r w:rsidR="00E35784" w:rsidRPr="00EF29CB">
        <w:rPr>
          <w:rFonts w:ascii="QCF_P278" w:hAnsi="QCF_P278" w:cs="QCF_P278"/>
          <w:b w:val="0"/>
          <w:bCs w:val="0"/>
          <w:noProof w:val="0"/>
          <w:color w:val="FF0000"/>
          <w:sz w:val="27"/>
          <w:szCs w:val="27"/>
          <w:rtl/>
        </w:rPr>
        <w:t>ﮞ</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النحل: ٩٨</w:t>
      </w:r>
      <w:r w:rsidR="00E35784">
        <w:rPr>
          <w:rFonts w:ascii="Simplified Arabic" w:hAnsi="Simplified Arabic"/>
          <w:b w:val="0"/>
          <w:bCs w:val="0"/>
          <w:noProof w:val="0"/>
          <w:color w:val="000000"/>
          <w:sz w:val="2"/>
          <w:szCs w:val="2"/>
        </w:rPr>
        <w:t xml:space="preserve"> </w:t>
      </w:r>
      <w:r w:rsidR="00562788">
        <w:rPr>
          <w:rFonts w:hint="cs"/>
          <w:b w:val="0"/>
          <w:bCs w:val="0"/>
          <w:rtl/>
        </w:rPr>
        <w:t xml:space="preserve"> إذا أردت القراءة </w:t>
      </w:r>
      <w:r w:rsidR="00D3719C" w:rsidRPr="00EF29CB">
        <w:rPr>
          <w:rFonts w:hint="cs"/>
          <w:b w:val="0"/>
          <w:bCs w:val="0"/>
          <w:color w:val="0000FF"/>
          <w:rtl/>
        </w:rPr>
        <w:t>«</w:t>
      </w:r>
      <w:r w:rsidR="00FB63C2" w:rsidRPr="00EF29CB">
        <w:rPr>
          <w:rFonts w:hint="cs"/>
          <w:b w:val="0"/>
          <w:bCs w:val="0"/>
          <w:color w:val="0000FF"/>
          <w:rtl/>
        </w:rPr>
        <w:t>إذا دخل أحدكم</w:t>
      </w:r>
      <w:r w:rsidR="003A34B1" w:rsidRPr="00EF29CB">
        <w:rPr>
          <w:rFonts w:hint="cs"/>
          <w:b w:val="0"/>
          <w:bCs w:val="0"/>
          <w:color w:val="0000FF"/>
          <w:rtl/>
        </w:rPr>
        <w:t>»</w:t>
      </w:r>
      <w:r w:rsidR="00FB63C2">
        <w:rPr>
          <w:rFonts w:hint="cs"/>
          <w:b w:val="0"/>
          <w:bCs w:val="0"/>
          <w:rtl/>
        </w:rPr>
        <w:t xml:space="preserve"> إذا أراد أن يدخل الخلاء </w:t>
      </w:r>
      <w:r w:rsidR="00D3719C" w:rsidRPr="00EF29CB">
        <w:rPr>
          <w:rFonts w:hint="cs"/>
          <w:b w:val="0"/>
          <w:bCs w:val="0"/>
          <w:color w:val="0000FF"/>
          <w:rtl/>
        </w:rPr>
        <w:t>«</w:t>
      </w:r>
      <w:r w:rsidR="00FB63C2" w:rsidRPr="00EF29CB">
        <w:rPr>
          <w:rFonts w:hint="cs"/>
          <w:b w:val="0"/>
          <w:bCs w:val="0"/>
          <w:color w:val="0000FF"/>
          <w:rtl/>
        </w:rPr>
        <w:t>إذا أتى أحدكم أهله</w:t>
      </w:r>
      <w:r w:rsidR="003A34B1" w:rsidRPr="00EF29CB">
        <w:rPr>
          <w:rFonts w:hint="cs"/>
          <w:b w:val="0"/>
          <w:bCs w:val="0"/>
          <w:color w:val="0000FF"/>
          <w:rtl/>
        </w:rPr>
        <w:t>»</w:t>
      </w:r>
      <w:r w:rsidR="00FB63C2">
        <w:rPr>
          <w:rFonts w:hint="cs"/>
          <w:b w:val="0"/>
          <w:bCs w:val="0"/>
          <w:rtl/>
        </w:rPr>
        <w:t xml:space="preserve"> يعني إذا أراد وهذه الرواية مفسَّرة </w:t>
      </w:r>
      <w:r w:rsidR="00D3719C" w:rsidRPr="00EF29CB">
        <w:rPr>
          <w:rFonts w:hint="cs"/>
          <w:b w:val="0"/>
          <w:bCs w:val="0"/>
          <w:color w:val="0000FF"/>
          <w:rtl/>
        </w:rPr>
        <w:t>«</w:t>
      </w:r>
      <w:r w:rsidR="00FB63C2" w:rsidRPr="00EF29CB">
        <w:rPr>
          <w:rFonts w:hint="cs"/>
          <w:b w:val="0"/>
          <w:bCs w:val="0"/>
          <w:color w:val="0000FF"/>
          <w:rtl/>
        </w:rPr>
        <w:t>لو أن أحدكم إذا أراد أن يأتي أهله قال بسم الله</w:t>
      </w:r>
      <w:r w:rsidR="003A34B1" w:rsidRPr="00EF29CB">
        <w:rPr>
          <w:rFonts w:hint="cs"/>
          <w:b w:val="0"/>
          <w:bCs w:val="0"/>
          <w:color w:val="0000FF"/>
          <w:rtl/>
        </w:rPr>
        <w:t>»</w:t>
      </w:r>
      <w:r w:rsidR="00FB63C2">
        <w:rPr>
          <w:rFonts w:hint="cs"/>
          <w:b w:val="0"/>
          <w:bCs w:val="0"/>
          <w:rtl/>
        </w:rPr>
        <w:t xml:space="preserve"> يذكر الله على ذلك ليطرد الشيطان </w:t>
      </w:r>
      <w:r w:rsidR="00D3719C" w:rsidRPr="00EF29CB">
        <w:rPr>
          <w:rFonts w:hint="cs"/>
          <w:b w:val="0"/>
          <w:bCs w:val="0"/>
          <w:color w:val="0000FF"/>
          <w:rtl/>
        </w:rPr>
        <w:t>«</w:t>
      </w:r>
      <w:r w:rsidR="00FB63C2" w:rsidRPr="00EF29CB">
        <w:rPr>
          <w:rFonts w:hint="cs"/>
          <w:b w:val="0"/>
          <w:bCs w:val="0"/>
          <w:color w:val="0000FF"/>
          <w:rtl/>
        </w:rPr>
        <w:t>اللهم جنبنا الشيطان وجنب الشيطان ما رزقتنا فإنه إن يقدر بينهما ولد فإن في ذلك لم يضره الشيطان أبد</w:t>
      </w:r>
      <w:r w:rsidR="00735323" w:rsidRPr="00EF29CB">
        <w:rPr>
          <w:rFonts w:hint="cs"/>
          <w:b w:val="0"/>
          <w:bCs w:val="0"/>
          <w:color w:val="0000FF"/>
          <w:rtl/>
        </w:rPr>
        <w:t>ً</w:t>
      </w:r>
      <w:r w:rsidR="00FB63C2" w:rsidRPr="00EF29CB">
        <w:rPr>
          <w:rFonts w:hint="cs"/>
          <w:b w:val="0"/>
          <w:bCs w:val="0"/>
          <w:color w:val="0000FF"/>
          <w:rtl/>
        </w:rPr>
        <w:t>ا</w:t>
      </w:r>
      <w:r w:rsidR="003A34B1" w:rsidRPr="00EF29CB">
        <w:rPr>
          <w:rFonts w:hint="cs"/>
          <w:b w:val="0"/>
          <w:bCs w:val="0"/>
          <w:color w:val="0000FF"/>
          <w:rtl/>
        </w:rPr>
        <w:t>»</w:t>
      </w:r>
      <w:r w:rsidR="00FB63C2">
        <w:rPr>
          <w:rFonts w:hint="cs"/>
          <w:b w:val="0"/>
          <w:bCs w:val="0"/>
          <w:rtl/>
        </w:rPr>
        <w:t xml:space="preserve"> لم يضره الشيطان وش معنى لا يضره؟ الأصل انتفاء جميع الضرر في دينه وفي بدنه وفي دنياه أيض</w:t>
      </w:r>
      <w:r w:rsidR="00735323">
        <w:rPr>
          <w:rFonts w:hint="cs"/>
          <w:b w:val="0"/>
          <w:bCs w:val="0"/>
          <w:rtl/>
        </w:rPr>
        <w:t>ً</w:t>
      </w:r>
      <w:r w:rsidR="00FB63C2">
        <w:rPr>
          <w:rFonts w:hint="cs"/>
          <w:b w:val="0"/>
          <w:bCs w:val="0"/>
          <w:rtl/>
        </w:rPr>
        <w:t>ا لكن هذا العموم مراد والا غير مراد؟ مراد والا غير مراد الأصل الإطلاق أنه لم يضره بأي ضرر من الأضرار أي ضرر يتصور لا يضره الشيطان فهل معنى هذا أنه يولد معصوم</w:t>
      </w:r>
      <w:r w:rsidR="00735323">
        <w:rPr>
          <w:rFonts w:hint="cs"/>
          <w:b w:val="0"/>
          <w:bCs w:val="0"/>
          <w:rtl/>
        </w:rPr>
        <w:t>ً</w:t>
      </w:r>
      <w:r w:rsidR="00FB63C2">
        <w:rPr>
          <w:rFonts w:hint="cs"/>
          <w:b w:val="0"/>
          <w:bCs w:val="0"/>
          <w:rtl/>
        </w:rPr>
        <w:t>ا؟ لا، لا يعني أنه يولد معصوم</w:t>
      </w:r>
      <w:r w:rsidR="00735323">
        <w:rPr>
          <w:rFonts w:hint="cs"/>
          <w:b w:val="0"/>
          <w:bCs w:val="0"/>
          <w:rtl/>
        </w:rPr>
        <w:t>ً</w:t>
      </w:r>
      <w:r w:rsidR="00FB63C2">
        <w:rPr>
          <w:rFonts w:hint="cs"/>
          <w:b w:val="0"/>
          <w:bCs w:val="0"/>
          <w:rtl/>
        </w:rPr>
        <w:t>ا بل قد يحصل له ما يحصل مما يوفَّق لتلافيه والأوبة منه وعلى كل حال هذا الذكر سبب هذا الذكر سبب لحفظ الإنسان من الشيطان لحفظ الإنسان من الشيطان قد يتخلف الأثر أثر السبب لأمر يريده الله جل وعلا أو لوجود مانع يمنع من ترتب الأثر عليه كغيره من الأسباب وعلى كل حال يحرص الإنسان أن يأتي بهذا الذكر وبعض الناس يغفل في هذا الباب يغفل إما لشدة شهوة أو نحوها فيغفل ولذا يوجد في الأولاد والصبيان شيء من الأذى والبذاءة والشقاوة هذا في الغالب أنه ما ذكر اسم الله عليه ما س</w:t>
      </w:r>
      <w:r w:rsidR="00735323">
        <w:rPr>
          <w:rFonts w:hint="cs"/>
          <w:b w:val="0"/>
          <w:bCs w:val="0"/>
          <w:rtl/>
        </w:rPr>
        <w:t>ُ</w:t>
      </w:r>
      <w:r w:rsidR="00FB63C2">
        <w:rPr>
          <w:rFonts w:hint="cs"/>
          <w:b w:val="0"/>
          <w:bCs w:val="0"/>
          <w:rtl/>
        </w:rPr>
        <w:t>مي عليه والعكس قد يوجد ممن يسمى عليه ويذكر الله جل وعلا ويدعى بما ورد ويخرج يخرج الولد معه شيء من هذه الأمور بذيء وشقي ومؤذي ولا شك أن مثل هذا يكون عقوبة للأب لذنب ارتكبه أو كفارة أنه لأن صلاح الولد إذا بذل</w:t>
      </w:r>
      <w:r w:rsidR="00735323">
        <w:rPr>
          <w:rFonts w:hint="cs"/>
          <w:b w:val="0"/>
          <w:bCs w:val="0"/>
          <w:rtl/>
        </w:rPr>
        <w:t>..،</w:t>
      </w:r>
      <w:r w:rsidR="00FB63C2">
        <w:rPr>
          <w:rFonts w:hint="cs"/>
          <w:b w:val="0"/>
          <w:bCs w:val="0"/>
          <w:rtl/>
        </w:rPr>
        <w:t xml:space="preserve"> على الأب أن يبذل السبب على الأب أن يبذل السبب في التربية والتنشئة لكن إن صلح فهو المطلوب وإن لم يصلح فبرئت عهدة الوالد برئت عهدة الوالد ولذا لا يقال مثلا</w:t>
      </w:r>
      <w:r w:rsidR="00735323">
        <w:rPr>
          <w:rFonts w:hint="cs"/>
          <w:b w:val="0"/>
          <w:bCs w:val="0"/>
          <w:rtl/>
        </w:rPr>
        <w:t>ً</w:t>
      </w:r>
      <w:r w:rsidR="00FB63C2">
        <w:rPr>
          <w:rFonts w:hint="cs"/>
          <w:b w:val="0"/>
          <w:bCs w:val="0"/>
          <w:rtl/>
        </w:rPr>
        <w:t xml:space="preserve"> في أولاد بعض العلماء أو بعض الأنبياء حينما لم يستجيبوا لهذه التربية وهذه التنشئة بل حصل من ولد نوح ما حصل وحصل من زوجته وزوجة لوط ما حصل لا يقال إنهم كما قال بعضهم بعض العقلانيين الذين كتبوا ما أدري </w:t>
      </w:r>
      <w:r w:rsidR="00FB63C2">
        <w:rPr>
          <w:rFonts w:hint="cs"/>
          <w:b w:val="0"/>
          <w:bCs w:val="0"/>
          <w:rtl/>
        </w:rPr>
        <w:lastRenderedPageBreak/>
        <w:t>ما يسمون أنفسهم يقول إن نوح عليه السلام فشل في دعوته ما نجح في دعوته لأن أقرب الناس إليه ما استفاد ولده وزوجه ما استفاد</w:t>
      </w:r>
      <w:r w:rsidR="00735323">
        <w:rPr>
          <w:rFonts w:hint="cs"/>
          <w:b w:val="0"/>
          <w:bCs w:val="0"/>
          <w:rtl/>
        </w:rPr>
        <w:t>ا</w:t>
      </w:r>
      <w:r w:rsidR="00FB63C2">
        <w:rPr>
          <w:rFonts w:hint="cs"/>
          <w:b w:val="0"/>
          <w:bCs w:val="0"/>
          <w:rtl/>
        </w:rPr>
        <w:t xml:space="preserve"> والنبي -عليه الصلاة والسلام- ما نجح في دعوته في مكة والطائف ونجح في المدينة هذا ضلال نسأل الله السلامة والعافية هذا إلحاد في رمي هؤلاء المعصومين بمثل هذا الكلام ومع الأسف أنه يتداول بين المسلمين ويكتب في صحفهم ويكتب فيه المؤلفات وتباع في الأسواق فإذا ب</w:t>
      </w:r>
      <w:r w:rsidR="00735323">
        <w:rPr>
          <w:rFonts w:hint="cs"/>
          <w:b w:val="0"/>
          <w:bCs w:val="0"/>
          <w:rtl/>
        </w:rPr>
        <w:t>ُ</w:t>
      </w:r>
      <w:r w:rsidR="00FB63C2">
        <w:rPr>
          <w:rFonts w:hint="cs"/>
          <w:b w:val="0"/>
          <w:bCs w:val="0"/>
          <w:rtl/>
        </w:rPr>
        <w:t>ذل السبب برئ الباذل من التبعة ولذا تجد بعض العلماء يهدي اللهُ جل وعلا على يديه خلائق ثم إذا نظرت لبيته ولولده وجدت عدم التأثر هل نظن به أنه لم يبذل السبب</w:t>
      </w:r>
      <w:r w:rsidR="00735323">
        <w:rPr>
          <w:rFonts w:hint="cs"/>
          <w:b w:val="0"/>
          <w:bCs w:val="0"/>
          <w:rtl/>
        </w:rPr>
        <w:t>؟</w:t>
      </w:r>
      <w:r w:rsidR="00FB63C2">
        <w:rPr>
          <w:rFonts w:hint="cs"/>
          <w:b w:val="0"/>
          <w:bCs w:val="0"/>
          <w:rtl/>
        </w:rPr>
        <w:t xml:space="preserve"> لا، نعرف منهم أنهم بذلوا السبب شيء نطلع عليه ونعرفهم أنهم يبذلون الأسباب وبعضهم إذا ذكر له ولده بكى من وضعه وواقعه لأنه </w:t>
      </w:r>
      <w:r w:rsidR="00735323" w:rsidRPr="00EF29CB">
        <w:rPr>
          <w:rFonts w:hint="cs"/>
          <w:b w:val="0"/>
          <w:bCs w:val="0"/>
          <w:rtl/>
        </w:rPr>
        <w:t>بذل</w:t>
      </w:r>
      <w:r w:rsidR="00FB63C2">
        <w:rPr>
          <w:rFonts w:hint="cs"/>
          <w:b w:val="0"/>
          <w:bCs w:val="0"/>
          <w:rtl/>
        </w:rPr>
        <w:t xml:space="preserve"> معه كل ما في طوقه وقدرته ولم يستطع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ﮏ</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ﮐ</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ﮑ</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ﮒ</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ﮓ</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القصص: ٥٦</w:t>
      </w:r>
      <w:r w:rsidR="00E35784">
        <w:rPr>
          <w:rFonts w:ascii="Simplified Arabic" w:hAnsi="Simplified Arabic"/>
          <w:b w:val="0"/>
          <w:bCs w:val="0"/>
          <w:noProof w:val="0"/>
          <w:color w:val="000000"/>
          <w:sz w:val="2"/>
          <w:szCs w:val="2"/>
        </w:rPr>
        <w:t xml:space="preserve"> </w:t>
      </w:r>
      <w:r w:rsidR="00FB63C2">
        <w:rPr>
          <w:rFonts w:hint="cs"/>
          <w:b w:val="0"/>
          <w:bCs w:val="0"/>
          <w:rtl/>
        </w:rPr>
        <w:t xml:space="preserve"> فعلى الإنسان أن يبذل الأسباب وما وراء ذلك لله جل وعلا </w:t>
      </w:r>
      <w:r w:rsidR="00256CD0">
        <w:rPr>
          <w:rFonts w:hint="cs"/>
          <w:b w:val="0"/>
          <w:bCs w:val="0"/>
          <w:rtl/>
        </w:rPr>
        <w:t>وعلى كل حال قد يوجد مثل هذا إما تكفير للسيئات لأنها مصيبة كون الناس يهتدون على يديه وولده وزوجته وبناته ما يستفيدون منه هذه بالنسبة له مصيبة نعم إن أخل</w:t>
      </w:r>
      <w:r w:rsidR="00735323">
        <w:rPr>
          <w:rFonts w:hint="cs"/>
          <w:b w:val="0"/>
          <w:bCs w:val="0"/>
          <w:rtl/>
        </w:rPr>
        <w:t>َّ</w:t>
      </w:r>
      <w:r w:rsidR="00256CD0">
        <w:rPr>
          <w:rFonts w:hint="cs"/>
          <w:b w:val="0"/>
          <w:bCs w:val="0"/>
          <w:rtl/>
        </w:rPr>
        <w:t xml:space="preserve"> بالتربية وتركهم وأهملهم هذه ي</w:t>
      </w:r>
      <w:r w:rsidR="00735323">
        <w:rPr>
          <w:rFonts w:hint="cs"/>
          <w:b w:val="0"/>
          <w:bCs w:val="0"/>
          <w:rtl/>
        </w:rPr>
        <w:t>ُ</w:t>
      </w:r>
      <w:r w:rsidR="00256CD0">
        <w:rPr>
          <w:rFonts w:hint="cs"/>
          <w:b w:val="0"/>
          <w:bCs w:val="0"/>
          <w:rtl/>
        </w:rPr>
        <w:t>عاب عليها وسوف يجد غِبّها أما إذا بذل السبب واستفرغ الوسع وبذل الجهد فإنها حينئذ</w:t>
      </w:r>
      <w:r w:rsidR="00735323">
        <w:rPr>
          <w:rFonts w:hint="cs"/>
          <w:b w:val="0"/>
          <w:bCs w:val="0"/>
          <w:rtl/>
        </w:rPr>
        <w:t>ٍ</w:t>
      </w:r>
      <w:r w:rsidR="00256CD0">
        <w:rPr>
          <w:rFonts w:hint="cs"/>
          <w:b w:val="0"/>
          <w:bCs w:val="0"/>
          <w:rtl/>
        </w:rPr>
        <w:t xml:space="preserve"> تكون في حقه مصيبة ت</w:t>
      </w:r>
      <w:r w:rsidR="00735323">
        <w:rPr>
          <w:rFonts w:hint="cs"/>
          <w:b w:val="0"/>
          <w:bCs w:val="0"/>
          <w:rtl/>
        </w:rPr>
        <w:t>ُ</w:t>
      </w:r>
      <w:r w:rsidR="00256CD0">
        <w:rPr>
          <w:rFonts w:hint="cs"/>
          <w:b w:val="0"/>
          <w:bCs w:val="0"/>
          <w:rtl/>
        </w:rPr>
        <w:t>كفر بها ذنوبه وترفع بها درجاته ولذا نجد من بعض الناس من يبذل الأسباب ويحرص أشد الحرص ويتابع ويتعاهد بالأساليب النافعة الم</w:t>
      </w:r>
      <w:r w:rsidR="00735323">
        <w:rPr>
          <w:rFonts w:hint="cs"/>
          <w:b w:val="0"/>
          <w:bCs w:val="0"/>
          <w:rtl/>
        </w:rPr>
        <w:t>ُ</w:t>
      </w:r>
      <w:r w:rsidR="00256CD0">
        <w:rPr>
          <w:rFonts w:hint="cs"/>
          <w:b w:val="0"/>
          <w:bCs w:val="0"/>
          <w:rtl/>
        </w:rPr>
        <w:t>جدية ولا يحصل شيء وبعض الناس شخص يقول لي وعنده ولدان يقول والله ما علمت أنهم يحفظون القرآن حتى د</w:t>
      </w:r>
      <w:r w:rsidR="00735323">
        <w:rPr>
          <w:rFonts w:hint="cs"/>
          <w:b w:val="0"/>
          <w:bCs w:val="0"/>
          <w:rtl/>
        </w:rPr>
        <w:t>ُ</w:t>
      </w:r>
      <w:r w:rsidR="00256CD0">
        <w:rPr>
          <w:rFonts w:hint="cs"/>
          <w:b w:val="0"/>
          <w:bCs w:val="0"/>
          <w:rtl/>
        </w:rPr>
        <w:t>عيت إلى الحفل حفل تخريج الحفاظ يعني هل نقول أن هذا أفضل من ذاك؟ لا، هذا إن كان له من الأجر شيء فمن فضل الله جل وعلا وإلا لا يستحق أجر فضل الله لا يحد لكن مثل هذا ما بذل شيء بالنسبة لأولاده أما من بذل وح</w:t>
      </w:r>
      <w:r w:rsidR="00735323">
        <w:rPr>
          <w:rFonts w:hint="cs"/>
          <w:b w:val="0"/>
          <w:bCs w:val="0"/>
          <w:rtl/>
        </w:rPr>
        <w:t>َ</w:t>
      </w:r>
      <w:r w:rsidR="00256CD0">
        <w:rPr>
          <w:rFonts w:hint="cs"/>
          <w:b w:val="0"/>
          <w:bCs w:val="0"/>
          <w:rtl/>
        </w:rPr>
        <w:t>ر</w:t>
      </w:r>
      <w:r w:rsidR="00735323">
        <w:rPr>
          <w:rFonts w:hint="cs"/>
          <w:b w:val="0"/>
          <w:bCs w:val="0"/>
          <w:rtl/>
        </w:rPr>
        <w:t>ِ</w:t>
      </w:r>
      <w:r w:rsidR="00256CD0">
        <w:rPr>
          <w:rFonts w:hint="cs"/>
          <w:b w:val="0"/>
          <w:bCs w:val="0"/>
          <w:rtl/>
        </w:rPr>
        <w:t xml:space="preserve">ص واجتهد وطرق الأبواب المجدية بالأساليب النافعة ولم يستطع قال الله جل وعلا لنبيه أفضل الخلق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ﮏ</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ﮐ</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ﮑ</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ﮒ</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ﮓ</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ﮔ</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ﮕ</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ﮖ</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ﮗ</w:t>
      </w:r>
      <w:r w:rsidR="00E35784" w:rsidRPr="00EF29CB">
        <w:rPr>
          <w:rFonts w:ascii="QCF_P392" w:hAnsi="QCF_P392" w:cs="QCF_P392"/>
          <w:b w:val="0"/>
          <w:bCs w:val="0"/>
          <w:noProof w:val="0"/>
          <w:color w:val="FF0000"/>
          <w:sz w:val="2"/>
          <w:szCs w:val="2"/>
          <w:rtl/>
        </w:rPr>
        <w:t xml:space="preserve"> </w:t>
      </w:r>
      <w:r w:rsidR="00E35784" w:rsidRPr="00EF29CB">
        <w:rPr>
          <w:rFonts w:ascii="QCF_P392" w:hAnsi="QCF_P392" w:cs="QCF_P392"/>
          <w:b w:val="0"/>
          <w:bCs w:val="0"/>
          <w:noProof w:val="0"/>
          <w:color w:val="FF0000"/>
          <w:sz w:val="27"/>
          <w:szCs w:val="27"/>
          <w:rtl/>
        </w:rPr>
        <w:t>ﮘﮙ</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القصص: ٥٦</w:t>
      </w:r>
      <w:r w:rsidR="00E35784">
        <w:rPr>
          <w:rFonts w:ascii="Simplified Arabic" w:hAnsi="Simplified Arabic"/>
          <w:b w:val="0"/>
          <w:bCs w:val="0"/>
          <w:noProof w:val="0"/>
          <w:color w:val="000000"/>
          <w:sz w:val="2"/>
          <w:szCs w:val="2"/>
        </w:rPr>
        <w:t xml:space="preserve"> </w:t>
      </w:r>
      <w:r w:rsidR="00256CD0">
        <w:rPr>
          <w:rFonts w:hint="cs"/>
          <w:b w:val="0"/>
          <w:bCs w:val="0"/>
          <w:rtl/>
        </w:rPr>
        <w:t xml:space="preserve"> فالقلوب بيد الله جل وعلا لأن بعض الناس يعتب على بعض العلماء أنه يحصل في بيوتهم ما يحصل ويحصل من أولادهم ما يحصل وما يدريك أنه بذل الجهد ويوجد تفريط من بعض الناس يوجد تفريط بعض الناس تحمله الشفقة تحمله الرأفة بولده لا يحزمه ولا يكلفه وقد يتراخى في أمره بالمعروف ونهيه عن المنكر شفقة عليه ولكن هذا ليست هذه هي الشفقة</w:t>
      </w:r>
      <w:r w:rsidR="00735323">
        <w:rPr>
          <w:rFonts w:hint="cs"/>
          <w:b w:val="0"/>
          <w:bCs w:val="0"/>
          <w:rtl/>
        </w:rPr>
        <w:t>،</w:t>
      </w:r>
      <w:r w:rsidR="00256CD0">
        <w:rPr>
          <w:rFonts w:hint="cs"/>
          <w:b w:val="0"/>
          <w:bCs w:val="0"/>
          <w:rtl/>
        </w:rPr>
        <w:t xml:space="preserve"> الشفقة في قول الله جل وعلا: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ﯛ</w:t>
      </w:r>
      <w:r w:rsidR="00E35784" w:rsidRPr="00EF29CB">
        <w:rPr>
          <w:rFonts w:ascii="QCF_P560" w:hAnsi="QCF_P560" w:cs="QCF_P560"/>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ﯜ</w:t>
      </w:r>
      <w:r w:rsidR="00E35784" w:rsidRPr="00EF29CB">
        <w:rPr>
          <w:rFonts w:ascii="QCF_P560" w:hAnsi="QCF_P560" w:cs="QCF_P560"/>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ﯝ</w:t>
      </w:r>
      <w:r w:rsidR="00E35784" w:rsidRPr="00EF29CB">
        <w:rPr>
          <w:rFonts w:ascii="QCF_P560" w:hAnsi="QCF_P560" w:cs="QCF_P560"/>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ﯞ</w:t>
      </w:r>
      <w:r w:rsidR="00E35784" w:rsidRPr="00EF29CB">
        <w:rPr>
          <w:rFonts w:ascii="QCF_P560" w:hAnsi="QCF_P560" w:cs="QCF_P560"/>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ﯟ</w:t>
      </w:r>
      <w:r w:rsidR="00E35784" w:rsidRPr="00EF29CB">
        <w:rPr>
          <w:rFonts w:ascii="QCF_P560" w:hAnsi="QCF_P560" w:cs="QCF_P560"/>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ﯠ</w:t>
      </w:r>
      <w:r w:rsidR="00E35784" w:rsidRPr="00EF29CB">
        <w:rPr>
          <w:rFonts w:ascii="QCF_P560" w:hAnsi="QCF_P560" w:cs="QCF_P560"/>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ﯡ</w:t>
      </w:r>
      <w:r w:rsidR="00E35784" w:rsidRPr="00EF29CB">
        <w:rPr>
          <w:rFonts w:ascii="QCF_P560" w:hAnsi="QCF_P560" w:cs="QCF_P560"/>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ﯢ</w:t>
      </w:r>
      <w:r w:rsidR="00E35784" w:rsidRPr="00EF29CB">
        <w:rPr>
          <w:rFonts w:ascii="QCF_P560" w:hAnsi="QCF_P560" w:cs="QCF_P560"/>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ﯣ</w:t>
      </w:r>
      <w:r w:rsidR="00E35784" w:rsidRPr="00EF29CB">
        <w:rPr>
          <w:rFonts w:ascii="QCF_P560" w:hAnsi="QCF_P560" w:cs="QCF_P560"/>
          <w:b w:val="0"/>
          <w:bCs w:val="0"/>
          <w:noProof w:val="0"/>
          <w:color w:val="FF0000"/>
          <w:sz w:val="2"/>
          <w:szCs w:val="2"/>
          <w:rtl/>
        </w:rPr>
        <w:t xml:space="preserve"> </w:t>
      </w:r>
      <w:r w:rsidR="00E35784" w:rsidRPr="00EF29CB">
        <w:rPr>
          <w:rFonts w:ascii="QCF_P560" w:hAnsi="QCF_P560" w:cs="QCF_P560"/>
          <w:b w:val="0"/>
          <w:bCs w:val="0"/>
          <w:noProof w:val="0"/>
          <w:color w:val="FF0000"/>
          <w:sz w:val="27"/>
          <w:szCs w:val="27"/>
          <w:rtl/>
        </w:rPr>
        <w:t>ﯤ</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التحريم: ٦</w:t>
      </w:r>
      <w:r w:rsidR="00E35784">
        <w:rPr>
          <w:rFonts w:ascii="Simplified Arabic" w:hAnsi="Simplified Arabic"/>
          <w:b w:val="0"/>
          <w:bCs w:val="0"/>
          <w:noProof w:val="0"/>
          <w:color w:val="000000"/>
          <w:sz w:val="2"/>
          <w:szCs w:val="2"/>
        </w:rPr>
        <w:t xml:space="preserve"> </w:t>
      </w:r>
      <w:r w:rsidR="00256CD0">
        <w:rPr>
          <w:rFonts w:hint="cs"/>
          <w:b w:val="0"/>
          <w:bCs w:val="0"/>
          <w:rtl/>
        </w:rPr>
        <w:t xml:space="preserve"> هذه الشفقة يعني كونك تحرص عليه وتحرص على ما ينفعه في دنياه هذه ليس شفقة نعم هي نوع من الشفقة لكن أهم منها وأعظم أن ينتفع في دينه وأن ينجح في الاختبار الأعظم بعض الناس استنفار تام في أيام الاختبارات من أجل أن ينجح في الاختبار وأما بالنسبة إذا قال المؤذن حي على الصلاة حي على الفلاح كأن الأمر لا يعنيه لا يأمر الولد ولا ينهاه ولا يوقظه لصلاة ولا غيره هذا تفريط وسوف يعاقب فيه في الدنيا قبل الآخرة وهذا وهذه وهذا تفريط </w:t>
      </w:r>
      <w:r w:rsidR="00256CD0">
        <w:rPr>
          <w:rFonts w:hint="cs"/>
          <w:b w:val="0"/>
          <w:bCs w:val="0"/>
          <w:rtl/>
        </w:rPr>
        <w:lastRenderedPageBreak/>
        <w:t>في الأمانة التي حُمّلها فعلى الإنسان أن يبذل السبب من أول الأمر بالبحث عن الزوجة الصالحة ثم بعد ذلك عند الوطء يذكر هذا الذكر وهذا التوجيه النبوي ويحرص أيض</w:t>
      </w:r>
      <w:r w:rsidR="00735323">
        <w:rPr>
          <w:rFonts w:hint="cs"/>
          <w:b w:val="0"/>
          <w:bCs w:val="0"/>
          <w:rtl/>
        </w:rPr>
        <w:t>ً</w:t>
      </w:r>
      <w:r w:rsidR="00256CD0">
        <w:rPr>
          <w:rFonts w:hint="cs"/>
          <w:b w:val="0"/>
          <w:bCs w:val="0"/>
          <w:rtl/>
        </w:rPr>
        <w:t>ا في بعد خروجه إلى الدنيا أن يرعاه ويربيه تربية وينشأه تنشئة صالحة ثم بعد ذلك النتيجة بيد الله جل وعلا إذا فعل ما عليه يؤجر على هذا ولا ي</w:t>
      </w:r>
      <w:r w:rsidR="00735323">
        <w:rPr>
          <w:rFonts w:hint="cs"/>
          <w:b w:val="0"/>
          <w:bCs w:val="0"/>
          <w:rtl/>
        </w:rPr>
        <w:t>ُ</w:t>
      </w:r>
      <w:r w:rsidR="00256CD0">
        <w:rPr>
          <w:rFonts w:hint="cs"/>
          <w:b w:val="0"/>
          <w:bCs w:val="0"/>
          <w:rtl/>
        </w:rPr>
        <w:t>لام</w:t>
      </w:r>
      <w:r w:rsidR="00735323">
        <w:rPr>
          <w:rFonts w:hint="cs"/>
          <w:b w:val="0"/>
          <w:bCs w:val="0"/>
          <w:rtl/>
        </w:rPr>
        <w:t>،</w:t>
      </w:r>
      <w:r w:rsidR="00256CD0">
        <w:rPr>
          <w:rFonts w:hint="cs"/>
          <w:b w:val="0"/>
          <w:bCs w:val="0"/>
          <w:rtl/>
        </w:rPr>
        <w:t xml:space="preserve"> بعد هذا يقول المؤلف رحمه الله تعالى وعن أبي هريرة رضي الله تعالى عنه عن النبي -صلى الله عليه وسلم- قال </w:t>
      </w:r>
      <w:r w:rsidR="00D3719C" w:rsidRPr="00EF29CB">
        <w:rPr>
          <w:rFonts w:hint="cs"/>
          <w:b w:val="0"/>
          <w:bCs w:val="0"/>
          <w:color w:val="0000FF"/>
          <w:rtl/>
        </w:rPr>
        <w:t>«</w:t>
      </w:r>
      <w:r w:rsidR="00256CD0" w:rsidRPr="00EF29CB">
        <w:rPr>
          <w:rFonts w:hint="cs"/>
          <w:b w:val="0"/>
          <w:bCs w:val="0"/>
          <w:color w:val="0000FF"/>
          <w:rtl/>
        </w:rPr>
        <w:t>إذا دعا الرجل امرأته إلى فراشه فأبت أن تجيء فبات غضبان</w:t>
      </w:r>
      <w:r w:rsidR="003A34B1" w:rsidRPr="00EF29CB">
        <w:rPr>
          <w:rFonts w:hint="cs"/>
          <w:b w:val="0"/>
          <w:bCs w:val="0"/>
          <w:color w:val="0000FF"/>
          <w:rtl/>
        </w:rPr>
        <w:t>»</w:t>
      </w:r>
      <w:r w:rsidR="00256CD0">
        <w:rPr>
          <w:rFonts w:hint="cs"/>
          <w:b w:val="0"/>
          <w:bCs w:val="0"/>
          <w:rtl/>
        </w:rPr>
        <w:t xml:space="preserve"> موجودة في كل النسخ والا.. عندكم </w:t>
      </w:r>
      <w:r w:rsidR="00D3719C" w:rsidRPr="00EF29CB">
        <w:rPr>
          <w:rFonts w:hint="cs"/>
          <w:b w:val="0"/>
          <w:bCs w:val="0"/>
          <w:color w:val="0000FF"/>
          <w:rtl/>
        </w:rPr>
        <w:t>«</w:t>
      </w:r>
      <w:r w:rsidR="00256CD0" w:rsidRPr="00EF29CB">
        <w:rPr>
          <w:rFonts w:hint="cs"/>
          <w:b w:val="0"/>
          <w:bCs w:val="0"/>
          <w:color w:val="0000FF"/>
          <w:rtl/>
        </w:rPr>
        <w:t>فبات غضبان</w:t>
      </w:r>
      <w:r w:rsidR="003A34B1" w:rsidRPr="00EF29CB">
        <w:rPr>
          <w:rFonts w:hint="cs"/>
          <w:b w:val="0"/>
          <w:bCs w:val="0"/>
          <w:color w:val="0000FF"/>
          <w:rtl/>
        </w:rPr>
        <w:t>»</w:t>
      </w:r>
      <w:r w:rsidR="00256CD0">
        <w:rPr>
          <w:rFonts w:hint="cs"/>
          <w:b w:val="0"/>
          <w:bCs w:val="0"/>
          <w:rtl/>
        </w:rPr>
        <w:t xml:space="preserve"> عندكم والا..</w:t>
      </w:r>
    </w:p>
    <w:p w:rsidR="00256CD0" w:rsidRPr="00D43036" w:rsidRDefault="00256CD0" w:rsidP="00EF29CB">
      <w:pPr>
        <w:ind w:firstLine="567"/>
        <w:rPr>
          <w:bCs w:val="0"/>
        </w:rPr>
      </w:pPr>
      <w:r>
        <w:rPr>
          <w:rFonts w:hint="cs"/>
          <w:b w:val="0"/>
          <w:rtl/>
        </w:rPr>
        <w:t>طالب: ................</w:t>
      </w:r>
      <w:r>
        <w:rPr>
          <w:rFonts w:hint="cs"/>
          <w:bCs w:val="0"/>
          <w:rtl/>
        </w:rPr>
        <w:t xml:space="preserve"> </w:t>
      </w:r>
    </w:p>
    <w:p w:rsidR="00256CD0" w:rsidRDefault="00256CD0" w:rsidP="00EF29CB">
      <w:pPr>
        <w:ind w:firstLine="567"/>
        <w:rPr>
          <w:b w:val="0"/>
          <w:bCs w:val="0"/>
          <w:rtl/>
        </w:rPr>
      </w:pPr>
      <w:r>
        <w:rPr>
          <w:rFonts w:hint="cs"/>
          <w:b w:val="0"/>
          <w:bCs w:val="0"/>
          <w:rtl/>
        </w:rPr>
        <w:t xml:space="preserve">على كل حال هي موجودة في بعض طرق الحديث ورواياته </w:t>
      </w:r>
      <w:r w:rsidR="00D3719C" w:rsidRPr="00EF29CB">
        <w:rPr>
          <w:rFonts w:hint="cs"/>
          <w:b w:val="0"/>
          <w:bCs w:val="0"/>
          <w:color w:val="0000FF"/>
          <w:rtl/>
        </w:rPr>
        <w:t>«</w:t>
      </w:r>
      <w:r w:rsidRPr="00EF29CB">
        <w:rPr>
          <w:rFonts w:hint="cs"/>
          <w:b w:val="0"/>
          <w:bCs w:val="0"/>
          <w:color w:val="0000FF"/>
          <w:rtl/>
        </w:rPr>
        <w:t>فبات غضبان</w:t>
      </w:r>
      <w:r w:rsidR="003A34B1" w:rsidRPr="00EF29CB">
        <w:rPr>
          <w:rFonts w:hint="cs"/>
          <w:b w:val="0"/>
          <w:bCs w:val="0"/>
          <w:color w:val="0000FF"/>
          <w:rtl/>
        </w:rPr>
        <w:t>»</w:t>
      </w:r>
      <w:r>
        <w:rPr>
          <w:rFonts w:hint="cs"/>
          <w:b w:val="0"/>
          <w:bCs w:val="0"/>
          <w:rtl/>
        </w:rPr>
        <w:t xml:space="preserve"> يعني هل الوعيد مرتب على مجرد العصيان</w:t>
      </w:r>
      <w:r w:rsidR="00735323">
        <w:rPr>
          <w:rFonts w:hint="cs"/>
          <w:b w:val="0"/>
          <w:bCs w:val="0"/>
          <w:rtl/>
        </w:rPr>
        <w:t>؟</w:t>
      </w:r>
      <w:r>
        <w:rPr>
          <w:rFonts w:hint="cs"/>
          <w:b w:val="0"/>
          <w:bCs w:val="0"/>
          <w:rtl/>
        </w:rPr>
        <w:t xml:space="preserve"> أو العصيان المؤثر على الزوج</w:t>
      </w:r>
      <w:r w:rsidR="00735323">
        <w:rPr>
          <w:rFonts w:hint="cs"/>
          <w:b w:val="0"/>
          <w:bCs w:val="0"/>
          <w:rtl/>
        </w:rPr>
        <w:t>؟</w:t>
      </w:r>
      <w:r>
        <w:rPr>
          <w:rFonts w:hint="cs"/>
          <w:b w:val="0"/>
          <w:bCs w:val="0"/>
          <w:rtl/>
        </w:rPr>
        <w:t xml:space="preserve"> لأنه قد يكون حبه لها شديد</w:t>
      </w:r>
      <w:r w:rsidR="00735323">
        <w:rPr>
          <w:rFonts w:hint="cs"/>
          <w:b w:val="0"/>
          <w:bCs w:val="0"/>
          <w:rtl/>
        </w:rPr>
        <w:t>ً</w:t>
      </w:r>
      <w:r>
        <w:rPr>
          <w:rFonts w:hint="cs"/>
          <w:b w:val="0"/>
          <w:bCs w:val="0"/>
          <w:rtl/>
        </w:rPr>
        <w:t>ا فلا يغضب عليها تعصيه ولا يغضب عليها فهل تلعن لأنها عصت أو لا تستحق اللعن لأنه لم يغضب عليها</w:t>
      </w:r>
      <w:r w:rsidR="00735323">
        <w:rPr>
          <w:rFonts w:hint="cs"/>
          <w:b w:val="0"/>
          <w:bCs w:val="0"/>
          <w:rtl/>
        </w:rPr>
        <w:t>؟</w:t>
      </w:r>
      <w:r>
        <w:rPr>
          <w:rFonts w:hint="cs"/>
          <w:b w:val="0"/>
          <w:bCs w:val="0"/>
          <w:rtl/>
        </w:rPr>
        <w:t xml:space="preserve"> إنما لُعنت من أجله ومن أجل حقه فإذا كان متنازلا</w:t>
      </w:r>
      <w:r w:rsidR="00735323">
        <w:rPr>
          <w:rFonts w:hint="cs"/>
          <w:b w:val="0"/>
          <w:bCs w:val="0"/>
          <w:rtl/>
        </w:rPr>
        <w:t>ً</w:t>
      </w:r>
      <w:r>
        <w:rPr>
          <w:rFonts w:hint="cs"/>
          <w:b w:val="0"/>
          <w:bCs w:val="0"/>
          <w:rtl/>
        </w:rPr>
        <w:t xml:space="preserve"> عن حقه يدعوها فلا تستجيب هل تستحق هذا اللعن أو أن مجرد العصيان للزوج الذي أمر الله بطاعته عصيان لله جل وعلا فبمجرد هذه المخالفة تستحق وهذا مبني على </w:t>
      </w:r>
      <w:r w:rsidR="00D3719C" w:rsidRPr="00EF29CB">
        <w:rPr>
          <w:rFonts w:hint="cs"/>
          <w:b w:val="0"/>
          <w:bCs w:val="0"/>
          <w:color w:val="0000FF"/>
          <w:rtl/>
        </w:rPr>
        <w:t>«</w:t>
      </w:r>
      <w:r w:rsidRPr="00EF29CB">
        <w:rPr>
          <w:rFonts w:hint="cs"/>
          <w:b w:val="0"/>
          <w:bCs w:val="0"/>
          <w:color w:val="0000FF"/>
          <w:rtl/>
        </w:rPr>
        <w:t>فبات غضبان</w:t>
      </w:r>
      <w:r w:rsidR="003A34B1" w:rsidRPr="00EF29CB">
        <w:rPr>
          <w:rFonts w:hint="cs"/>
          <w:b w:val="0"/>
          <w:bCs w:val="0"/>
          <w:color w:val="0000FF"/>
          <w:rtl/>
        </w:rPr>
        <w:t>»</w:t>
      </w:r>
      <w:r>
        <w:rPr>
          <w:rFonts w:hint="cs"/>
          <w:b w:val="0"/>
          <w:bCs w:val="0"/>
          <w:rtl/>
        </w:rPr>
        <w:t xml:space="preserve"> أنه إذا لم يبت غضبان عليها </w:t>
      </w:r>
      <w:r w:rsidR="00EA5531">
        <w:rPr>
          <w:rFonts w:hint="cs"/>
          <w:b w:val="0"/>
          <w:bCs w:val="0"/>
          <w:rtl/>
        </w:rPr>
        <w:t xml:space="preserve">فلا تستحق هذه اللعنة والرواية الأخرى التي ليس فيها هذا القيد أنها تستحق اللعن ولو لم يغضب عليها لمجرد المعصية </w:t>
      </w:r>
      <w:r w:rsidR="00D3719C" w:rsidRPr="00EF29CB">
        <w:rPr>
          <w:rFonts w:hint="cs"/>
          <w:b w:val="0"/>
          <w:bCs w:val="0"/>
          <w:color w:val="0000FF"/>
          <w:rtl/>
        </w:rPr>
        <w:t>«</w:t>
      </w:r>
      <w:r w:rsidR="00EA5531" w:rsidRPr="00EF29CB">
        <w:rPr>
          <w:rFonts w:hint="cs"/>
          <w:b w:val="0"/>
          <w:bCs w:val="0"/>
          <w:color w:val="0000FF"/>
          <w:rtl/>
        </w:rPr>
        <w:t>إذا دعا الرجل امرأته إلى فراشه فأبت أن تجيء</w:t>
      </w:r>
      <w:r w:rsidR="003A34B1" w:rsidRPr="00EF29CB">
        <w:rPr>
          <w:rFonts w:hint="cs"/>
          <w:b w:val="0"/>
          <w:bCs w:val="0"/>
          <w:color w:val="0000FF"/>
          <w:rtl/>
        </w:rPr>
        <w:t>»</w:t>
      </w:r>
      <w:r w:rsidR="00EA5531">
        <w:rPr>
          <w:rFonts w:hint="cs"/>
          <w:b w:val="0"/>
          <w:bCs w:val="0"/>
          <w:rtl/>
        </w:rPr>
        <w:t xml:space="preserve"> نعم بعض النساء قد تدعى فلا تستجيب لا للعصيان وإنما لتهيئ نفسها مثلا</w:t>
      </w:r>
      <w:r w:rsidR="00735323">
        <w:rPr>
          <w:rFonts w:hint="cs"/>
          <w:b w:val="0"/>
          <w:bCs w:val="0"/>
          <w:rtl/>
        </w:rPr>
        <w:t>ً</w:t>
      </w:r>
      <w:r w:rsidR="00EA5531">
        <w:rPr>
          <w:rFonts w:hint="cs"/>
          <w:b w:val="0"/>
          <w:bCs w:val="0"/>
          <w:rtl/>
        </w:rPr>
        <w:t xml:space="preserve"> أو تهيئ ولدها أو تقضي حاجة من حاجات بيتها التي لا تقبل التأجيل يعني لها عذر لكن عليها أن تستجيب فور</w:t>
      </w:r>
      <w:r w:rsidR="00735323">
        <w:rPr>
          <w:rFonts w:hint="cs"/>
          <w:b w:val="0"/>
          <w:bCs w:val="0"/>
          <w:rtl/>
        </w:rPr>
        <w:t>ً</w:t>
      </w:r>
      <w:r w:rsidR="00EA5531">
        <w:rPr>
          <w:rFonts w:hint="cs"/>
          <w:b w:val="0"/>
          <w:bCs w:val="0"/>
          <w:rtl/>
        </w:rPr>
        <w:t xml:space="preserve">ا ثم تعتذر بعذر إن قبله وإلا فحقه أعظم </w:t>
      </w:r>
      <w:r w:rsidR="00D3719C" w:rsidRPr="00EF29CB">
        <w:rPr>
          <w:rFonts w:hint="cs"/>
          <w:b w:val="0"/>
          <w:bCs w:val="0"/>
          <w:color w:val="0000FF"/>
          <w:rtl/>
        </w:rPr>
        <w:t>«</w:t>
      </w:r>
      <w:r w:rsidR="00EA5531" w:rsidRPr="00EF29CB">
        <w:rPr>
          <w:rFonts w:hint="cs"/>
          <w:b w:val="0"/>
          <w:bCs w:val="0"/>
          <w:color w:val="0000FF"/>
          <w:rtl/>
        </w:rPr>
        <w:t>لعنتها الملائكة حتى تصبح</w:t>
      </w:r>
      <w:r w:rsidR="003A34B1" w:rsidRPr="00EF29CB">
        <w:rPr>
          <w:rFonts w:hint="cs"/>
          <w:b w:val="0"/>
          <w:bCs w:val="0"/>
          <w:color w:val="0000FF"/>
          <w:rtl/>
        </w:rPr>
        <w:t>»</w:t>
      </w:r>
      <w:r w:rsidR="00EA5531">
        <w:rPr>
          <w:rFonts w:hint="cs"/>
          <w:b w:val="0"/>
          <w:bCs w:val="0"/>
          <w:rtl/>
        </w:rPr>
        <w:t xml:space="preserve"> حتى ت</w:t>
      </w:r>
      <w:r w:rsidR="00735323">
        <w:rPr>
          <w:rFonts w:hint="cs"/>
          <w:b w:val="0"/>
          <w:bCs w:val="0"/>
          <w:rtl/>
        </w:rPr>
        <w:t>ُ</w:t>
      </w:r>
      <w:r w:rsidR="00EA5531">
        <w:rPr>
          <w:rFonts w:hint="cs"/>
          <w:b w:val="0"/>
          <w:bCs w:val="0"/>
          <w:rtl/>
        </w:rPr>
        <w:t>صبح معناه أن الاستجابة إنما تكون بالليل لكن إذا دعاها بالنهار فلم تستجب فأبت هل تلعن حتى تمسي</w:t>
      </w:r>
      <w:r w:rsidR="00735323">
        <w:rPr>
          <w:rFonts w:hint="cs"/>
          <w:b w:val="0"/>
          <w:bCs w:val="0"/>
          <w:rtl/>
        </w:rPr>
        <w:t>؟</w:t>
      </w:r>
      <w:r w:rsidR="00EA5531">
        <w:rPr>
          <w:rFonts w:hint="cs"/>
          <w:b w:val="0"/>
          <w:bCs w:val="0"/>
          <w:rtl/>
        </w:rPr>
        <w:t xml:space="preserve"> يعني مفهوم الخبر أن الإجابة إنما تجب في الليل لكن هذا اللفظ لا مفهوم له لأنه خرج مخرج الغالب وأن المعاشرة إنما تكون بالليل إنما تكون بالليل غالب</w:t>
      </w:r>
      <w:r w:rsidR="00735323">
        <w:rPr>
          <w:rFonts w:hint="cs"/>
          <w:b w:val="0"/>
          <w:bCs w:val="0"/>
          <w:rtl/>
        </w:rPr>
        <w:t>ً</w:t>
      </w:r>
      <w:r w:rsidR="00EA5531">
        <w:rPr>
          <w:rFonts w:hint="cs"/>
          <w:b w:val="0"/>
          <w:bCs w:val="0"/>
          <w:rtl/>
        </w:rPr>
        <w:t>ا لكن إن دعاها بما لا يشق عليها مما تطيقه ليلا</w:t>
      </w:r>
      <w:r w:rsidR="00735323">
        <w:rPr>
          <w:rFonts w:hint="cs"/>
          <w:b w:val="0"/>
          <w:bCs w:val="0"/>
          <w:rtl/>
        </w:rPr>
        <w:t>ً</w:t>
      </w:r>
      <w:r w:rsidR="00EA5531">
        <w:rPr>
          <w:rFonts w:hint="cs"/>
          <w:b w:val="0"/>
          <w:bCs w:val="0"/>
          <w:rtl/>
        </w:rPr>
        <w:t xml:space="preserve"> كان أو نهار</w:t>
      </w:r>
      <w:r w:rsidR="00735323">
        <w:rPr>
          <w:rFonts w:hint="cs"/>
          <w:b w:val="0"/>
          <w:bCs w:val="0"/>
          <w:rtl/>
        </w:rPr>
        <w:t>ً</w:t>
      </w:r>
      <w:r w:rsidR="00EA5531">
        <w:rPr>
          <w:rFonts w:hint="cs"/>
          <w:b w:val="0"/>
          <w:bCs w:val="0"/>
          <w:rtl/>
        </w:rPr>
        <w:t>ا فإنه يلزمها إجابته ما لم تتضرر بذلك أو لا تطيق ذلك فإنها يلزمها إجابته وليس في هذا حد محدد أو شيء معين إنما هو م</w:t>
      </w:r>
      <w:r w:rsidR="00735323">
        <w:rPr>
          <w:rFonts w:hint="cs"/>
          <w:b w:val="0"/>
          <w:bCs w:val="0"/>
          <w:rtl/>
        </w:rPr>
        <w:t>ُ</w:t>
      </w:r>
      <w:r w:rsidR="00EA5531">
        <w:rPr>
          <w:rFonts w:hint="cs"/>
          <w:b w:val="0"/>
          <w:bCs w:val="0"/>
          <w:rtl/>
        </w:rPr>
        <w:t xml:space="preserve">علق بإطاقتها وماذا عن العكس وماذا عن العكس؟ يعني لو دعته إلى الفراش فأبى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6" w:hAnsi="QCF_P036" w:cs="QCF_P036"/>
          <w:b w:val="0"/>
          <w:bCs w:val="0"/>
          <w:noProof w:val="0"/>
          <w:color w:val="FF0000"/>
          <w:sz w:val="27"/>
          <w:szCs w:val="27"/>
          <w:rtl/>
        </w:rPr>
        <w:t>ﮘ</w:t>
      </w:r>
      <w:r w:rsidR="00E35784" w:rsidRPr="00EF29CB">
        <w:rPr>
          <w:rFonts w:ascii="QCF_P036" w:hAnsi="QCF_P036" w:cs="QCF_P036"/>
          <w:b w:val="0"/>
          <w:bCs w:val="0"/>
          <w:noProof w:val="0"/>
          <w:color w:val="FF0000"/>
          <w:sz w:val="2"/>
          <w:szCs w:val="2"/>
          <w:rtl/>
        </w:rPr>
        <w:t xml:space="preserve"> </w:t>
      </w:r>
      <w:r w:rsidR="00E35784" w:rsidRPr="00EF29CB">
        <w:rPr>
          <w:rFonts w:ascii="QCF_P036" w:hAnsi="QCF_P036" w:cs="QCF_P036"/>
          <w:b w:val="0"/>
          <w:bCs w:val="0"/>
          <w:noProof w:val="0"/>
          <w:color w:val="FF0000"/>
          <w:sz w:val="27"/>
          <w:szCs w:val="27"/>
          <w:rtl/>
        </w:rPr>
        <w:t>ﮙ</w:t>
      </w:r>
      <w:r w:rsidR="00E35784" w:rsidRPr="00EF29CB">
        <w:rPr>
          <w:rFonts w:ascii="QCF_P036" w:hAnsi="QCF_P036" w:cs="QCF_P036"/>
          <w:b w:val="0"/>
          <w:bCs w:val="0"/>
          <w:noProof w:val="0"/>
          <w:color w:val="FF0000"/>
          <w:sz w:val="2"/>
          <w:szCs w:val="2"/>
          <w:rtl/>
        </w:rPr>
        <w:t xml:space="preserve"> </w:t>
      </w:r>
      <w:r w:rsidR="00E35784" w:rsidRPr="00EF29CB">
        <w:rPr>
          <w:rFonts w:ascii="QCF_P036" w:hAnsi="QCF_P036" w:cs="QCF_P036"/>
          <w:b w:val="0"/>
          <w:bCs w:val="0"/>
          <w:noProof w:val="0"/>
          <w:color w:val="FF0000"/>
          <w:sz w:val="27"/>
          <w:szCs w:val="27"/>
          <w:rtl/>
        </w:rPr>
        <w:t>ﮚ</w:t>
      </w:r>
      <w:r w:rsidR="00E35784" w:rsidRPr="00EF29CB">
        <w:rPr>
          <w:rFonts w:ascii="QCF_P036" w:hAnsi="QCF_P036" w:cs="QCF_P036"/>
          <w:b w:val="0"/>
          <w:bCs w:val="0"/>
          <w:noProof w:val="0"/>
          <w:color w:val="FF0000"/>
          <w:sz w:val="2"/>
          <w:szCs w:val="2"/>
          <w:rtl/>
        </w:rPr>
        <w:t xml:space="preserve"> </w:t>
      </w:r>
      <w:r w:rsidR="00E35784" w:rsidRPr="00EF29CB">
        <w:rPr>
          <w:rFonts w:ascii="QCF_P036" w:hAnsi="QCF_P036" w:cs="QCF_P036"/>
          <w:b w:val="0"/>
          <w:bCs w:val="0"/>
          <w:noProof w:val="0"/>
          <w:color w:val="FF0000"/>
          <w:sz w:val="27"/>
          <w:szCs w:val="27"/>
          <w:rtl/>
        </w:rPr>
        <w:t>ﮛ</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٢٢٨</w:t>
      </w:r>
      <w:r w:rsidR="00E35784">
        <w:rPr>
          <w:rFonts w:ascii="Simplified Arabic" w:hAnsi="Simplified Arabic"/>
          <w:b w:val="0"/>
          <w:bCs w:val="0"/>
          <w:noProof w:val="0"/>
          <w:color w:val="000000"/>
          <w:sz w:val="2"/>
          <w:szCs w:val="2"/>
        </w:rPr>
        <w:t xml:space="preserve"> </w:t>
      </w:r>
      <w:r w:rsidR="00EA5531">
        <w:rPr>
          <w:rFonts w:hint="cs"/>
          <w:b w:val="0"/>
          <w:bCs w:val="0"/>
          <w:rtl/>
        </w:rPr>
        <w:t xml:space="preserve">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80" w:hAnsi="QCF_P080" w:cs="QCF_P080"/>
          <w:b w:val="0"/>
          <w:bCs w:val="0"/>
          <w:noProof w:val="0"/>
          <w:color w:val="FF0000"/>
          <w:sz w:val="27"/>
          <w:szCs w:val="27"/>
          <w:rtl/>
        </w:rPr>
        <w:t>ﯢ</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النساء: ١٩</w:t>
      </w:r>
      <w:r w:rsidR="00E35784">
        <w:rPr>
          <w:rFonts w:ascii="Simplified Arabic" w:hAnsi="Simplified Arabic"/>
          <w:b w:val="0"/>
          <w:bCs w:val="0"/>
          <w:noProof w:val="0"/>
          <w:color w:val="000000"/>
          <w:sz w:val="2"/>
          <w:szCs w:val="2"/>
        </w:rPr>
        <w:t xml:space="preserve"> </w:t>
      </w:r>
      <w:r w:rsidR="00EA5531">
        <w:rPr>
          <w:rFonts w:hint="cs"/>
          <w:b w:val="0"/>
          <w:bCs w:val="0"/>
          <w:rtl/>
        </w:rPr>
        <w:t xml:space="preserve"> يعني المعاشرة مفاعلة من الطرفين.</w:t>
      </w:r>
    </w:p>
    <w:p w:rsidR="00EA5531" w:rsidRPr="00D43036" w:rsidRDefault="00EA5531" w:rsidP="00EF29CB">
      <w:pPr>
        <w:ind w:firstLine="567"/>
        <w:rPr>
          <w:bCs w:val="0"/>
        </w:rPr>
      </w:pPr>
      <w:r>
        <w:rPr>
          <w:rFonts w:hint="cs"/>
          <w:b w:val="0"/>
          <w:rtl/>
        </w:rPr>
        <w:t>طالب: ................</w:t>
      </w:r>
      <w:r>
        <w:rPr>
          <w:rFonts w:hint="cs"/>
          <w:bCs w:val="0"/>
          <w:rtl/>
        </w:rPr>
        <w:t xml:space="preserve"> </w:t>
      </w:r>
    </w:p>
    <w:p w:rsidR="00EA5531" w:rsidRDefault="00EA5531" w:rsidP="00EF29CB">
      <w:pPr>
        <w:ind w:firstLine="567"/>
        <w:rPr>
          <w:b w:val="0"/>
          <w:bCs w:val="0"/>
          <w:rtl/>
        </w:rPr>
      </w:pPr>
      <w:r>
        <w:rPr>
          <w:rFonts w:hint="cs"/>
          <w:b w:val="0"/>
          <w:bCs w:val="0"/>
          <w:rtl/>
        </w:rPr>
        <w:t>لا لا، عادي.</w:t>
      </w:r>
    </w:p>
    <w:p w:rsidR="00EA5531" w:rsidRPr="00D43036" w:rsidRDefault="00EA5531" w:rsidP="00EF29CB">
      <w:pPr>
        <w:ind w:firstLine="567"/>
        <w:rPr>
          <w:bCs w:val="0"/>
        </w:rPr>
      </w:pPr>
      <w:r>
        <w:rPr>
          <w:rFonts w:hint="cs"/>
          <w:b w:val="0"/>
          <w:rtl/>
        </w:rPr>
        <w:t>طالب: ................</w:t>
      </w:r>
      <w:r>
        <w:rPr>
          <w:rFonts w:hint="cs"/>
          <w:bCs w:val="0"/>
          <w:rtl/>
        </w:rPr>
        <w:t xml:space="preserve"> </w:t>
      </w:r>
    </w:p>
    <w:p w:rsidR="00EA5531" w:rsidRDefault="00EA5531" w:rsidP="00EF29CB">
      <w:pPr>
        <w:ind w:firstLine="567"/>
        <w:rPr>
          <w:b w:val="0"/>
          <w:bCs w:val="0"/>
          <w:rtl/>
        </w:rPr>
      </w:pPr>
      <w:r>
        <w:rPr>
          <w:rFonts w:hint="cs"/>
          <w:b w:val="0"/>
          <w:bCs w:val="0"/>
          <w:rtl/>
        </w:rPr>
        <w:lastRenderedPageBreak/>
        <w:t xml:space="preserve">لا يريد لو كانت لا تريد تلعن حتى تصبح ولو كانت إذا إذا دعاه فهل إذا دعته هو لا يريد يأخذ نفس الحكم والا لا؟ </w:t>
      </w:r>
    </w:p>
    <w:p w:rsidR="00EA5531" w:rsidRPr="00D43036" w:rsidRDefault="00EA5531" w:rsidP="00EF29CB">
      <w:pPr>
        <w:ind w:firstLine="567"/>
        <w:rPr>
          <w:bCs w:val="0"/>
        </w:rPr>
      </w:pPr>
      <w:r>
        <w:rPr>
          <w:rFonts w:hint="cs"/>
          <w:b w:val="0"/>
          <w:rtl/>
        </w:rPr>
        <w:t>طالب: ................</w:t>
      </w:r>
      <w:r>
        <w:rPr>
          <w:rFonts w:hint="cs"/>
          <w:bCs w:val="0"/>
          <w:rtl/>
        </w:rPr>
        <w:t xml:space="preserve"> </w:t>
      </w:r>
    </w:p>
    <w:p w:rsidR="00EA5531" w:rsidRDefault="00EA5531" w:rsidP="00EF29CB">
      <w:pPr>
        <w:ind w:firstLine="567"/>
        <w:rPr>
          <w:b w:val="0"/>
          <w:bCs w:val="0"/>
          <w:rtl/>
        </w:rPr>
      </w:pPr>
      <w:r>
        <w:rPr>
          <w:rFonts w:hint="cs"/>
          <w:b w:val="0"/>
          <w:bCs w:val="0"/>
          <w:rtl/>
        </w:rPr>
        <w:t>لا شيء عليه، يعني..</w:t>
      </w:r>
    </w:p>
    <w:p w:rsidR="00EA5531" w:rsidRPr="00D43036" w:rsidRDefault="00EA5531" w:rsidP="00EF29CB">
      <w:pPr>
        <w:ind w:firstLine="567"/>
        <w:rPr>
          <w:bCs w:val="0"/>
        </w:rPr>
      </w:pPr>
      <w:r>
        <w:rPr>
          <w:rFonts w:hint="cs"/>
          <w:b w:val="0"/>
          <w:rtl/>
        </w:rPr>
        <w:t>طالب: ................</w:t>
      </w:r>
      <w:r>
        <w:rPr>
          <w:rFonts w:hint="cs"/>
          <w:bCs w:val="0"/>
          <w:rtl/>
        </w:rPr>
        <w:t xml:space="preserve"> </w:t>
      </w:r>
    </w:p>
    <w:p w:rsidR="00EA5531" w:rsidRDefault="00EA5531" w:rsidP="00EF29CB">
      <w:pPr>
        <w:ind w:firstLine="567"/>
        <w:rPr>
          <w:b w:val="0"/>
          <w:bCs w:val="0"/>
          <w:rtl/>
        </w:rPr>
      </w:pPr>
      <w:r>
        <w:rPr>
          <w:rFonts w:hint="cs"/>
          <w:b w:val="0"/>
          <w:bCs w:val="0"/>
          <w:rtl/>
        </w:rPr>
        <w:t xml:space="preserve">كيف؟ </w:t>
      </w:r>
    </w:p>
    <w:p w:rsidR="00EA5531" w:rsidRPr="00D43036" w:rsidRDefault="00EA5531" w:rsidP="00EF29CB">
      <w:pPr>
        <w:ind w:firstLine="567"/>
        <w:rPr>
          <w:bCs w:val="0"/>
        </w:rPr>
      </w:pPr>
      <w:r>
        <w:rPr>
          <w:rFonts w:hint="cs"/>
          <w:b w:val="0"/>
          <w:rtl/>
        </w:rPr>
        <w:t>طالب: ................</w:t>
      </w:r>
      <w:r>
        <w:rPr>
          <w:rFonts w:hint="cs"/>
          <w:bCs w:val="0"/>
          <w:rtl/>
        </w:rPr>
        <w:t xml:space="preserve"> </w:t>
      </w:r>
    </w:p>
    <w:p w:rsidR="00EA5531" w:rsidRDefault="00EA5531" w:rsidP="00EF29CB">
      <w:pPr>
        <w:ind w:firstLine="567"/>
        <w:rPr>
          <w:b w:val="0"/>
          <w:bCs w:val="0"/>
          <w:rtl/>
        </w:rPr>
      </w:pPr>
      <w:r>
        <w:rPr>
          <w:rFonts w:hint="cs"/>
          <w:b w:val="0"/>
          <w:bCs w:val="0"/>
          <w:rtl/>
        </w:rPr>
        <w:t>لا، يستطيع ما عنده مشكلة ما عنده أدنى مشكلة الذي لا يستطيع لا يستطيع كما أنها إذا لم تستطع لا تؤاخذ.</w:t>
      </w:r>
    </w:p>
    <w:p w:rsidR="00EA5531" w:rsidRPr="00D43036" w:rsidRDefault="00EA5531" w:rsidP="00EF29CB">
      <w:pPr>
        <w:ind w:firstLine="567"/>
        <w:rPr>
          <w:bCs w:val="0"/>
        </w:rPr>
      </w:pPr>
      <w:r>
        <w:rPr>
          <w:rFonts w:hint="cs"/>
          <w:b w:val="0"/>
          <w:rtl/>
        </w:rPr>
        <w:t>طالب: ................</w:t>
      </w:r>
      <w:r>
        <w:rPr>
          <w:rFonts w:hint="cs"/>
          <w:bCs w:val="0"/>
          <w:rtl/>
        </w:rPr>
        <w:t xml:space="preserve"> </w:t>
      </w:r>
    </w:p>
    <w:p w:rsidR="00EA5531" w:rsidRDefault="00EA5531" w:rsidP="00EF29CB">
      <w:pPr>
        <w:ind w:firstLine="567"/>
        <w:rPr>
          <w:b w:val="0"/>
          <w:bCs w:val="0"/>
          <w:rtl/>
        </w:rPr>
      </w:pPr>
      <w:r>
        <w:rPr>
          <w:rFonts w:hint="cs"/>
          <w:b w:val="0"/>
          <w:bCs w:val="0"/>
          <w:rtl/>
        </w:rPr>
        <w:t>يسألون ما فيه شيء يخفى أبد</w:t>
      </w:r>
      <w:r w:rsidR="00735323">
        <w:rPr>
          <w:rFonts w:hint="cs"/>
          <w:b w:val="0"/>
          <w:bCs w:val="0"/>
          <w:rtl/>
        </w:rPr>
        <w:t>ً</w:t>
      </w:r>
      <w:r>
        <w:rPr>
          <w:rFonts w:hint="cs"/>
          <w:b w:val="0"/>
          <w:bCs w:val="0"/>
          <w:rtl/>
        </w:rPr>
        <w:t>ا</w:t>
      </w:r>
      <w:r w:rsidR="00735323">
        <w:rPr>
          <w:rFonts w:hint="cs"/>
          <w:b w:val="0"/>
          <w:bCs w:val="0"/>
          <w:rtl/>
        </w:rPr>
        <w:t>..</w:t>
      </w:r>
      <w:r>
        <w:rPr>
          <w:rFonts w:hint="cs"/>
          <w:b w:val="0"/>
          <w:bCs w:val="0"/>
          <w:rtl/>
        </w:rPr>
        <w:t xml:space="preserve"> أبد لا تظن أن..</w:t>
      </w:r>
    </w:p>
    <w:p w:rsidR="00EA5531" w:rsidRPr="00D43036" w:rsidRDefault="00EA5531" w:rsidP="00EF29CB">
      <w:pPr>
        <w:ind w:firstLine="567"/>
        <w:rPr>
          <w:bCs w:val="0"/>
        </w:rPr>
      </w:pPr>
      <w:r>
        <w:rPr>
          <w:rFonts w:hint="cs"/>
          <w:b w:val="0"/>
          <w:rtl/>
        </w:rPr>
        <w:t>طالب: ................</w:t>
      </w:r>
      <w:r>
        <w:rPr>
          <w:rFonts w:hint="cs"/>
          <w:bCs w:val="0"/>
          <w:rtl/>
        </w:rPr>
        <w:t xml:space="preserve"> </w:t>
      </w:r>
    </w:p>
    <w:p w:rsidR="00EA5531" w:rsidRDefault="00EA5531" w:rsidP="00EF29CB">
      <w:pPr>
        <w:ind w:firstLine="567"/>
        <w:rPr>
          <w:b w:val="0"/>
          <w:bCs w:val="0"/>
          <w:rtl/>
        </w:rPr>
      </w:pPr>
      <w:r>
        <w:rPr>
          <w:rFonts w:hint="cs"/>
          <w:b w:val="0"/>
          <w:bCs w:val="0"/>
          <w:rtl/>
        </w:rPr>
        <w:t>ليس لها حاجة ورغبة كرغبته، لها رغبة قد تطلب وهو لا يريد فهل الحديث يسري على النساء كسريانه على الرجال أو العكس</w:t>
      </w:r>
      <w:r w:rsidR="00735323">
        <w:rPr>
          <w:rFonts w:hint="cs"/>
          <w:b w:val="0"/>
          <w:bCs w:val="0"/>
          <w:rtl/>
        </w:rPr>
        <w:t>؟</w:t>
      </w:r>
      <w:r>
        <w:rPr>
          <w:rFonts w:hint="cs"/>
          <w:b w:val="0"/>
          <w:bCs w:val="0"/>
          <w:rtl/>
        </w:rPr>
        <w:t xml:space="preserve"> يعني إذا دعت المرأة زوجها إلى الفراش فأبى هل نقول لعنته الملائكة حتى يصبح؟ لا، النص خاص بدعوة الرجل للمرأة وإن كان يجب عليه أن يجامع ويجب عليه أن يس</w:t>
      </w:r>
      <w:r w:rsidR="00DB7DC2">
        <w:rPr>
          <w:rFonts w:hint="cs"/>
          <w:b w:val="0"/>
          <w:bCs w:val="0"/>
          <w:rtl/>
        </w:rPr>
        <w:t>د حاجتها بحيث لا تتطلع إلى غير</w:t>
      </w:r>
      <w:r w:rsidR="00DB7DC2" w:rsidRPr="00EF29CB">
        <w:rPr>
          <w:rFonts w:hint="cs"/>
          <w:b w:val="0"/>
          <w:bCs w:val="0"/>
          <w:rtl/>
        </w:rPr>
        <w:t>ه</w:t>
      </w:r>
      <w:r>
        <w:rPr>
          <w:rFonts w:hint="cs"/>
          <w:b w:val="0"/>
          <w:bCs w:val="0"/>
          <w:rtl/>
        </w:rPr>
        <w:t xml:space="preserve"> لكن ليس معنى هذا أنه كلما طلبت أجيبت لكن من خلال النصوص الشرعية والواقع يدل على أن شهوة الرجل أعظم من شهوة المرأة أعظم من شهوة المرأة وإلا لقلنا أن التعدد ظلم للمرأة لو أن الشهوة متعادلة أو شهوة المرأة أعظم من شهوة الرجل ولذا صارت صار عصيان الرجل في</w:t>
      </w:r>
      <w:r w:rsidR="00FC6CBE">
        <w:rPr>
          <w:rFonts w:hint="cs"/>
          <w:b w:val="0"/>
          <w:bCs w:val="0"/>
          <w:rtl/>
        </w:rPr>
        <w:t xml:space="preserve"> مثل هذه الحالة أعظم من عصيان</w:t>
      </w:r>
      <w:r w:rsidR="00DB7DC2">
        <w:rPr>
          <w:rFonts w:hint="cs"/>
          <w:b w:val="0"/>
          <w:bCs w:val="0"/>
          <w:rtl/>
        </w:rPr>
        <w:t>..</w:t>
      </w:r>
      <w:r w:rsidR="00FC6CBE">
        <w:rPr>
          <w:rFonts w:hint="cs"/>
          <w:b w:val="0"/>
          <w:bCs w:val="0"/>
          <w:rtl/>
        </w:rPr>
        <w:t xml:space="preserve"> عصيان المرأة معصية المرأة في الرفض أعظم من معصية الرجل في الرفض والرجال لهم على النساء درجة والأمر بيده لكن ليس معنى هذا أن المرأة لا حظ لها في الباب لا، يجب عليها أن ي</w:t>
      </w:r>
      <w:r w:rsidR="00DB7DC2">
        <w:rPr>
          <w:rFonts w:hint="cs"/>
          <w:b w:val="0"/>
          <w:bCs w:val="0"/>
          <w:rtl/>
        </w:rPr>
        <w:t>ُ</w:t>
      </w:r>
      <w:r w:rsidR="00FC6CBE">
        <w:rPr>
          <w:rFonts w:hint="cs"/>
          <w:b w:val="0"/>
          <w:bCs w:val="0"/>
          <w:rtl/>
        </w:rPr>
        <w:t xml:space="preserve">حصن فرجها بحيث لا تتطلع إلى غيره والفقهاء حينما يحددون ذلك بالأربعة الأشهر بناء على الإيلاء وأنه لا يلزمه أن يطأ في الأربعة الأشهر أكثر من مرة بناء على أن الإيلاء يمهل المولي أربعة أشهر فإذا كانت تحتاج أكثر من ذلك فلا بد من إحصانها إذا خشي عليها لا بد من إحصانها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6" w:hAnsi="QCF_P036" w:cs="QCF_P036"/>
          <w:b w:val="0"/>
          <w:bCs w:val="0"/>
          <w:noProof w:val="0"/>
          <w:color w:val="FF0000"/>
          <w:sz w:val="27"/>
          <w:szCs w:val="27"/>
          <w:rtl/>
        </w:rPr>
        <w:t>ﮩ</w:t>
      </w:r>
      <w:r w:rsidR="00E35784" w:rsidRPr="00EF29CB">
        <w:rPr>
          <w:rFonts w:ascii="QCF_P036" w:hAnsi="QCF_P036" w:cs="QCF_P036"/>
          <w:b w:val="0"/>
          <w:bCs w:val="0"/>
          <w:noProof w:val="0"/>
          <w:color w:val="FF0000"/>
          <w:sz w:val="2"/>
          <w:szCs w:val="2"/>
          <w:rtl/>
        </w:rPr>
        <w:t xml:space="preserve"> </w:t>
      </w:r>
      <w:r w:rsidR="00E35784" w:rsidRPr="00EF29CB">
        <w:rPr>
          <w:rFonts w:ascii="QCF_P036" w:hAnsi="QCF_P036" w:cs="QCF_P036"/>
          <w:b w:val="0"/>
          <w:bCs w:val="0"/>
          <w:noProof w:val="0"/>
          <w:color w:val="FF0000"/>
          <w:sz w:val="27"/>
          <w:szCs w:val="27"/>
          <w:rtl/>
        </w:rPr>
        <w:t>ﮪ</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٢٢٩</w:t>
      </w:r>
      <w:r w:rsidR="00E35784">
        <w:rPr>
          <w:rFonts w:ascii="Simplified Arabic" w:hAnsi="Simplified Arabic"/>
          <w:b w:val="0"/>
          <w:bCs w:val="0"/>
          <w:noProof w:val="0"/>
          <w:color w:val="000000"/>
          <w:sz w:val="2"/>
          <w:szCs w:val="2"/>
        </w:rPr>
        <w:t xml:space="preserve"> </w:t>
      </w:r>
      <w:r w:rsidR="00FC6CBE">
        <w:rPr>
          <w:rFonts w:hint="cs"/>
          <w:b w:val="0"/>
          <w:bCs w:val="0"/>
          <w:rtl/>
        </w:rPr>
        <w:t xml:space="preserve"> وهذا من المعروف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36" w:hAnsi="QCF_P036" w:cs="QCF_P036"/>
          <w:b w:val="0"/>
          <w:bCs w:val="0"/>
          <w:noProof w:val="0"/>
          <w:color w:val="FF0000"/>
          <w:sz w:val="27"/>
          <w:szCs w:val="27"/>
          <w:rtl/>
        </w:rPr>
        <w:t>ﮫ</w:t>
      </w:r>
      <w:r w:rsidR="00E35784" w:rsidRPr="00EF29CB">
        <w:rPr>
          <w:rFonts w:ascii="QCF_P036" w:hAnsi="QCF_P036" w:cs="QCF_P036"/>
          <w:b w:val="0"/>
          <w:bCs w:val="0"/>
          <w:noProof w:val="0"/>
          <w:color w:val="FF0000"/>
          <w:sz w:val="2"/>
          <w:szCs w:val="2"/>
          <w:rtl/>
        </w:rPr>
        <w:t xml:space="preserve"> </w:t>
      </w:r>
      <w:r w:rsidR="00E35784" w:rsidRPr="00EF29CB">
        <w:rPr>
          <w:rFonts w:ascii="QCF_P036" w:hAnsi="QCF_P036" w:cs="QCF_P036"/>
          <w:b w:val="0"/>
          <w:bCs w:val="0"/>
          <w:noProof w:val="0"/>
          <w:color w:val="FF0000"/>
          <w:sz w:val="27"/>
          <w:szCs w:val="27"/>
          <w:rtl/>
        </w:rPr>
        <w:t>ﮬ</w:t>
      </w:r>
      <w:r w:rsidR="00E35784" w:rsidRPr="00EF29CB">
        <w:rPr>
          <w:rFonts w:ascii="QCF_P036" w:hAnsi="QCF_P036" w:cs="QCF_P036"/>
          <w:b w:val="0"/>
          <w:bCs w:val="0"/>
          <w:noProof w:val="0"/>
          <w:color w:val="FF0000"/>
          <w:sz w:val="2"/>
          <w:szCs w:val="2"/>
          <w:rtl/>
        </w:rPr>
        <w:t xml:space="preserve"> </w:t>
      </w:r>
      <w:r w:rsidR="00E35784" w:rsidRPr="00EF29CB">
        <w:rPr>
          <w:rFonts w:ascii="QCF_P036" w:hAnsi="QCF_P036" w:cs="QCF_P036"/>
          <w:b w:val="0"/>
          <w:bCs w:val="0"/>
          <w:noProof w:val="0"/>
          <w:color w:val="FF0000"/>
          <w:sz w:val="27"/>
          <w:szCs w:val="27"/>
          <w:rtl/>
        </w:rPr>
        <w:t>ﮭﮮ</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البقرة: ٢٢٩</w:t>
      </w:r>
      <w:r w:rsidR="00E35784">
        <w:rPr>
          <w:rFonts w:ascii="Simplified Arabic" w:hAnsi="Simplified Arabic"/>
          <w:b w:val="0"/>
          <w:bCs w:val="0"/>
          <w:noProof w:val="0"/>
          <w:color w:val="000000"/>
          <w:sz w:val="2"/>
          <w:szCs w:val="2"/>
        </w:rPr>
        <w:t xml:space="preserve"> </w:t>
      </w:r>
      <w:r w:rsidR="00FC6CBE">
        <w:rPr>
          <w:rFonts w:hint="cs"/>
          <w:b w:val="0"/>
          <w:bCs w:val="0"/>
          <w:rtl/>
        </w:rPr>
        <w:t xml:space="preserve"> إذا كان لا يستطيع أن يقضي حاجتها بحيث تتطلع إلى غيره فلها أن تطلب تطلب الفسخ لا يجوز له أن يمسكها وهو لا يستطيع أن يفي بحاجتها لكن الوعيد في هذا الحديث لا لا يتجه إلى الزوج إذا رفض لكن عليه أن ي</w:t>
      </w:r>
      <w:r w:rsidR="00DB7DC2">
        <w:rPr>
          <w:rFonts w:hint="cs"/>
          <w:b w:val="0"/>
          <w:bCs w:val="0"/>
          <w:rtl/>
        </w:rPr>
        <w:t>ُ</w:t>
      </w:r>
      <w:r w:rsidR="00FC6CBE">
        <w:rPr>
          <w:rFonts w:hint="cs"/>
          <w:b w:val="0"/>
          <w:bCs w:val="0"/>
          <w:rtl/>
        </w:rPr>
        <w:t>لبي إذا لم يكن ث</w:t>
      </w:r>
      <w:r w:rsidR="00DB7DC2">
        <w:rPr>
          <w:rFonts w:hint="cs"/>
          <w:b w:val="0"/>
          <w:bCs w:val="0"/>
          <w:rtl/>
        </w:rPr>
        <w:t>َ</w:t>
      </w:r>
      <w:r w:rsidR="00FC6CBE">
        <w:rPr>
          <w:rFonts w:hint="cs"/>
          <w:b w:val="0"/>
          <w:bCs w:val="0"/>
          <w:rtl/>
        </w:rPr>
        <w:t>م</w:t>
      </w:r>
      <w:r w:rsidR="00DB7DC2">
        <w:rPr>
          <w:rFonts w:hint="cs"/>
          <w:b w:val="0"/>
          <w:bCs w:val="0"/>
          <w:rtl/>
        </w:rPr>
        <w:t>َّ</w:t>
      </w:r>
      <w:r w:rsidR="00FC6CBE">
        <w:rPr>
          <w:rFonts w:hint="cs"/>
          <w:b w:val="0"/>
          <w:bCs w:val="0"/>
          <w:rtl/>
        </w:rPr>
        <w:t xml:space="preserve"> مانع واللفظ ولمسلم </w:t>
      </w:r>
      <w:r w:rsidR="00D3719C" w:rsidRPr="00EF29CB">
        <w:rPr>
          <w:rFonts w:hint="cs"/>
          <w:b w:val="0"/>
          <w:bCs w:val="0"/>
          <w:color w:val="0000FF"/>
          <w:rtl/>
        </w:rPr>
        <w:t>«</w:t>
      </w:r>
      <w:r w:rsidR="00FC6CBE" w:rsidRPr="00EF29CB">
        <w:rPr>
          <w:rFonts w:hint="cs"/>
          <w:b w:val="0"/>
          <w:bCs w:val="0"/>
          <w:color w:val="0000FF"/>
          <w:rtl/>
        </w:rPr>
        <w:t>كان الذي في السماء</w:t>
      </w:r>
      <w:r w:rsidR="003A34B1" w:rsidRPr="00EF29CB">
        <w:rPr>
          <w:rFonts w:hint="cs"/>
          <w:b w:val="0"/>
          <w:bCs w:val="0"/>
          <w:color w:val="0000FF"/>
          <w:rtl/>
        </w:rPr>
        <w:t>»</w:t>
      </w:r>
      <w:r w:rsidR="00FC6CBE">
        <w:rPr>
          <w:rFonts w:hint="cs"/>
          <w:b w:val="0"/>
          <w:bCs w:val="0"/>
          <w:rtl/>
        </w:rPr>
        <w:t xml:space="preserve"> وهو الله جل وعلا الذي في السماء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563" w:hAnsi="QCF_P563" w:cs="QCF_P563"/>
          <w:b w:val="0"/>
          <w:bCs w:val="0"/>
          <w:noProof w:val="0"/>
          <w:color w:val="FF0000"/>
          <w:sz w:val="27"/>
          <w:szCs w:val="27"/>
          <w:rtl/>
        </w:rPr>
        <w:t>ﭴ</w:t>
      </w:r>
      <w:r w:rsidR="00E35784" w:rsidRPr="00EF29CB">
        <w:rPr>
          <w:rFonts w:ascii="QCF_P563" w:hAnsi="QCF_P563" w:cs="QCF_P563"/>
          <w:b w:val="0"/>
          <w:bCs w:val="0"/>
          <w:noProof w:val="0"/>
          <w:color w:val="FF0000"/>
          <w:sz w:val="2"/>
          <w:szCs w:val="2"/>
          <w:rtl/>
        </w:rPr>
        <w:t xml:space="preserve"> </w:t>
      </w:r>
      <w:r w:rsidR="00E35784" w:rsidRPr="00EF29CB">
        <w:rPr>
          <w:rFonts w:ascii="QCF_P563" w:hAnsi="QCF_P563" w:cs="QCF_P563"/>
          <w:b w:val="0"/>
          <w:bCs w:val="0"/>
          <w:noProof w:val="0"/>
          <w:color w:val="FF0000"/>
          <w:sz w:val="27"/>
          <w:szCs w:val="27"/>
          <w:rtl/>
        </w:rPr>
        <w:t>ﭵ</w:t>
      </w:r>
      <w:r w:rsidR="00E35784" w:rsidRPr="00EF29CB">
        <w:rPr>
          <w:rFonts w:ascii="QCF_P563" w:hAnsi="QCF_P563" w:cs="QCF_P563"/>
          <w:b w:val="0"/>
          <w:bCs w:val="0"/>
          <w:noProof w:val="0"/>
          <w:color w:val="FF0000"/>
          <w:sz w:val="2"/>
          <w:szCs w:val="2"/>
          <w:rtl/>
        </w:rPr>
        <w:t xml:space="preserve"> </w:t>
      </w:r>
      <w:r w:rsidR="00E35784" w:rsidRPr="00EF29CB">
        <w:rPr>
          <w:rFonts w:ascii="QCF_P563" w:hAnsi="QCF_P563" w:cs="QCF_P563"/>
          <w:b w:val="0"/>
          <w:bCs w:val="0"/>
          <w:noProof w:val="0"/>
          <w:color w:val="FF0000"/>
          <w:sz w:val="27"/>
          <w:szCs w:val="27"/>
          <w:rtl/>
        </w:rPr>
        <w:t>ﭶ</w:t>
      </w:r>
      <w:r w:rsidR="00E35784" w:rsidRPr="00EF29CB">
        <w:rPr>
          <w:rFonts w:ascii="QCF_P563" w:hAnsi="QCF_P563" w:cs="QCF_P563"/>
          <w:b w:val="0"/>
          <w:bCs w:val="0"/>
          <w:noProof w:val="0"/>
          <w:color w:val="FF0000"/>
          <w:sz w:val="2"/>
          <w:szCs w:val="2"/>
          <w:rtl/>
        </w:rPr>
        <w:t xml:space="preserve"> </w:t>
      </w:r>
      <w:r w:rsidR="00E35784" w:rsidRPr="00EF29CB">
        <w:rPr>
          <w:rFonts w:ascii="QCF_P563" w:hAnsi="QCF_P563" w:cs="QCF_P563"/>
          <w:b w:val="0"/>
          <w:bCs w:val="0"/>
          <w:noProof w:val="0"/>
          <w:color w:val="FF0000"/>
          <w:sz w:val="27"/>
          <w:szCs w:val="27"/>
          <w:rtl/>
        </w:rPr>
        <w:t>ﭷ</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الملك: ١٦</w:t>
      </w:r>
      <w:r w:rsidR="00E35784">
        <w:rPr>
          <w:rFonts w:ascii="Simplified Arabic" w:hAnsi="Simplified Arabic"/>
          <w:b w:val="0"/>
          <w:bCs w:val="0"/>
          <w:noProof w:val="0"/>
          <w:color w:val="000000"/>
          <w:sz w:val="2"/>
          <w:szCs w:val="2"/>
        </w:rPr>
        <w:t xml:space="preserve"> </w:t>
      </w:r>
      <w:r w:rsidR="00FC6CBE">
        <w:rPr>
          <w:rFonts w:hint="cs"/>
          <w:b w:val="0"/>
          <w:bCs w:val="0"/>
          <w:rtl/>
        </w:rPr>
        <w:t xml:space="preserve"> </w:t>
      </w:r>
      <w:r w:rsidR="00D3719C" w:rsidRPr="00EF29CB">
        <w:rPr>
          <w:rFonts w:hint="cs"/>
          <w:b w:val="0"/>
          <w:bCs w:val="0"/>
          <w:color w:val="0000FF"/>
          <w:rtl/>
        </w:rPr>
        <w:t>«</w:t>
      </w:r>
      <w:r w:rsidR="00FC6CBE" w:rsidRPr="00EF29CB">
        <w:rPr>
          <w:rFonts w:hint="cs"/>
          <w:b w:val="0"/>
          <w:bCs w:val="0"/>
          <w:color w:val="0000FF"/>
          <w:rtl/>
        </w:rPr>
        <w:t>أين الله؟</w:t>
      </w:r>
      <w:r w:rsidR="003A34B1" w:rsidRPr="00EF29CB">
        <w:rPr>
          <w:rFonts w:hint="cs"/>
          <w:b w:val="0"/>
          <w:bCs w:val="0"/>
          <w:color w:val="0000FF"/>
          <w:rtl/>
        </w:rPr>
        <w:t>»</w:t>
      </w:r>
      <w:r w:rsidR="00FC6CBE">
        <w:rPr>
          <w:rFonts w:hint="cs"/>
          <w:b w:val="0"/>
          <w:bCs w:val="0"/>
          <w:rtl/>
        </w:rPr>
        <w:t xml:space="preserve"> قالت في السماء فالمراد به الرب جل وعلا </w:t>
      </w:r>
      <w:r w:rsidR="00FC6CBE">
        <w:rPr>
          <w:rFonts w:hint="cs"/>
          <w:b w:val="0"/>
          <w:bCs w:val="0"/>
          <w:rtl/>
        </w:rPr>
        <w:lastRenderedPageBreak/>
        <w:t xml:space="preserve">وصفة العلو ثابتة لله جل وعلا بأدلة الكتاب والسنة وإجماع سلف الأمة وأئمتها </w:t>
      </w:r>
      <w:r w:rsidR="00D3719C" w:rsidRPr="00EF29CB">
        <w:rPr>
          <w:rFonts w:hint="cs"/>
          <w:b w:val="0"/>
          <w:bCs w:val="0"/>
          <w:color w:val="0000FF"/>
          <w:rtl/>
        </w:rPr>
        <w:t>«</w:t>
      </w:r>
      <w:r w:rsidR="00FC6CBE" w:rsidRPr="00EF29CB">
        <w:rPr>
          <w:rFonts w:hint="cs"/>
          <w:b w:val="0"/>
          <w:bCs w:val="0"/>
          <w:color w:val="0000FF"/>
          <w:rtl/>
        </w:rPr>
        <w:t>ساخط</w:t>
      </w:r>
      <w:r w:rsidR="00DB7DC2" w:rsidRPr="00EF29CB">
        <w:rPr>
          <w:rFonts w:hint="cs"/>
          <w:b w:val="0"/>
          <w:bCs w:val="0"/>
          <w:color w:val="0000FF"/>
          <w:rtl/>
        </w:rPr>
        <w:t>ً</w:t>
      </w:r>
      <w:r w:rsidR="00FC6CBE" w:rsidRPr="00EF29CB">
        <w:rPr>
          <w:rFonts w:hint="cs"/>
          <w:b w:val="0"/>
          <w:bCs w:val="0"/>
          <w:color w:val="0000FF"/>
          <w:rtl/>
        </w:rPr>
        <w:t>ا عليها</w:t>
      </w:r>
      <w:r w:rsidR="003A34B1" w:rsidRPr="00EF29CB">
        <w:rPr>
          <w:rFonts w:hint="cs"/>
          <w:b w:val="0"/>
          <w:bCs w:val="0"/>
          <w:color w:val="0000FF"/>
          <w:rtl/>
        </w:rPr>
        <w:t>»</w:t>
      </w:r>
      <w:r w:rsidR="00FC6CBE">
        <w:rPr>
          <w:rFonts w:hint="cs"/>
          <w:b w:val="0"/>
          <w:bCs w:val="0"/>
          <w:rtl/>
        </w:rPr>
        <w:t xml:space="preserve"> والسخط والمقت والبغض كلها من صفات الله الثابتة عند أهل الحق عند أهل السنة والجماعة ساخطا عليها حتى يرضى عنها حتى يرضى عنها يعني الزوج يعني إذا أرضته وندمت وتأسفت ورضي عنها ارتفع هذا السخط مما يدخل على أن قوله </w:t>
      </w:r>
      <w:r w:rsidR="00D3719C" w:rsidRPr="00EF29CB">
        <w:rPr>
          <w:rFonts w:hint="cs"/>
          <w:b w:val="0"/>
          <w:bCs w:val="0"/>
          <w:color w:val="0000FF"/>
          <w:rtl/>
        </w:rPr>
        <w:t>«</w:t>
      </w:r>
      <w:r w:rsidR="00FC6CBE" w:rsidRPr="00EF29CB">
        <w:rPr>
          <w:rFonts w:hint="cs"/>
          <w:b w:val="0"/>
          <w:bCs w:val="0"/>
          <w:color w:val="0000FF"/>
          <w:rtl/>
        </w:rPr>
        <w:t>فبات غضبان فبات غضبان</w:t>
      </w:r>
      <w:r w:rsidR="003A34B1" w:rsidRPr="00EF29CB">
        <w:rPr>
          <w:rFonts w:hint="cs"/>
          <w:b w:val="0"/>
          <w:bCs w:val="0"/>
          <w:color w:val="0000FF"/>
          <w:rtl/>
        </w:rPr>
        <w:t>»</w:t>
      </w:r>
      <w:r w:rsidR="00FC6CBE">
        <w:rPr>
          <w:rFonts w:hint="cs"/>
          <w:b w:val="0"/>
          <w:bCs w:val="0"/>
          <w:rtl/>
        </w:rPr>
        <w:t xml:space="preserve"> له قيد له أثره في الباب قيد له أثره في الباب وعن ابن عمر رضي الله تعالى عنهما أن النبي -صلى الله عليه وسلم- لعن الواصلة والمستوصلة والواشمة والمستوشمة لعن الواصلة اللعن كما تقدم الطرد والإبعاد عن رحمة الله تعالى الواصلة المرأة التي تصل شعرها بشعر غيره أو ما يشبهه بحيث يظن أنه شعر ويخشى منه التدليس الواصلة والمستوصلة الواصلة التي تصل شعرها أو شعر غيرها ينطبق عليها هذا تسمى واصلة سواء وصلت شعرها بنفسها أو وصلت شعر غيرها المستوصلة التي تطلب الوصل التي تطلب الوصل لنفسها أو لغيرها لبنتها أو نحوها فهي مستوصلة فهي داخلة في اللعن لأن السين والتاء للطلب فالتي تطلب الوصل ملعونة نسأل الله السلامة والعافية والوصل إنما يكون بالشعر أو ما ي</w:t>
      </w:r>
      <w:r w:rsidR="00FA2D05">
        <w:rPr>
          <w:rFonts w:hint="cs"/>
          <w:b w:val="0"/>
          <w:bCs w:val="0"/>
          <w:rtl/>
        </w:rPr>
        <w:t>ُ</w:t>
      </w:r>
      <w:r w:rsidR="00FC6CBE">
        <w:rPr>
          <w:rFonts w:hint="cs"/>
          <w:b w:val="0"/>
          <w:bCs w:val="0"/>
          <w:rtl/>
        </w:rPr>
        <w:t>ظن أنه شعر يعني قريب منه ولو كان مصنوعا أما الوصل بغير الشعر أو ما يقرب منه بالحبال ونحوها فإنه لا تدليس فيه وأجازه جمع من أهل العلم والأصل أن الوصل شامل للشعر وغيره لكن جمهور أهل العلم على أن المنع من الوصل بشعر مثله أما ربط الرأس بحبال أو خيوط لا يظن أنها شعر لكن تجد في بعض النساء تصله بخيط كالشعر بحيث ي</w:t>
      </w:r>
      <w:r w:rsidR="00FA2D05">
        <w:rPr>
          <w:rFonts w:hint="cs"/>
          <w:b w:val="0"/>
          <w:bCs w:val="0"/>
          <w:rtl/>
        </w:rPr>
        <w:t>ُ</w:t>
      </w:r>
      <w:r w:rsidR="00FC6CBE">
        <w:rPr>
          <w:rFonts w:hint="cs"/>
          <w:b w:val="0"/>
          <w:bCs w:val="0"/>
          <w:rtl/>
        </w:rPr>
        <w:t>نسج مع الشعر فتصل القرن إلى الأرض أحيان</w:t>
      </w:r>
      <w:r w:rsidR="00FA2D05">
        <w:rPr>
          <w:rFonts w:hint="cs"/>
          <w:b w:val="0"/>
          <w:bCs w:val="0"/>
          <w:rtl/>
        </w:rPr>
        <w:t>ً</w:t>
      </w:r>
      <w:r w:rsidR="00FC6CBE">
        <w:rPr>
          <w:rFonts w:hint="cs"/>
          <w:b w:val="0"/>
          <w:bCs w:val="0"/>
          <w:rtl/>
        </w:rPr>
        <w:t xml:space="preserve">ا وهذا تدليس وهذا </w:t>
      </w:r>
      <w:r w:rsidR="000A770F">
        <w:rPr>
          <w:rFonts w:hint="cs"/>
          <w:b w:val="0"/>
          <w:bCs w:val="0"/>
          <w:rtl/>
        </w:rPr>
        <w:t>الكلام حينما كان الشعر مرغوب</w:t>
      </w:r>
      <w:r w:rsidR="00FA2D05">
        <w:rPr>
          <w:rFonts w:hint="cs"/>
          <w:b w:val="0"/>
          <w:bCs w:val="0"/>
          <w:rtl/>
        </w:rPr>
        <w:t>ً</w:t>
      </w:r>
      <w:r w:rsidR="000A770F">
        <w:rPr>
          <w:rFonts w:hint="cs"/>
          <w:b w:val="0"/>
          <w:bCs w:val="0"/>
          <w:rtl/>
        </w:rPr>
        <w:t>ا فيه يعني الذوق العربي يتطلب الشعر وذوق المسلمين يتطلب الطول في الشعر لكن لما اطلع المسلمون على أحوال الكفار ورأوا أنهم المقدَّم عندهم تقصيره والتصرف فيه بما يشبه شعر الرجال وقلد المسلمات الكفار صار مرغوب</w:t>
      </w:r>
      <w:r w:rsidR="00FA2D05">
        <w:rPr>
          <w:rFonts w:hint="cs"/>
          <w:b w:val="0"/>
          <w:bCs w:val="0"/>
          <w:rtl/>
        </w:rPr>
        <w:t>ً</w:t>
      </w:r>
      <w:r w:rsidR="000A770F">
        <w:rPr>
          <w:rFonts w:hint="cs"/>
          <w:b w:val="0"/>
          <w:bCs w:val="0"/>
          <w:rtl/>
        </w:rPr>
        <w:t>ا عنه وعلى كل حال الوصل حرام وأما قص الشعر لا تشبه</w:t>
      </w:r>
      <w:r w:rsidR="00FA2D05">
        <w:rPr>
          <w:rFonts w:hint="cs"/>
          <w:b w:val="0"/>
          <w:bCs w:val="0"/>
          <w:rtl/>
        </w:rPr>
        <w:t>ً</w:t>
      </w:r>
      <w:r w:rsidR="000A770F">
        <w:rPr>
          <w:rFonts w:hint="cs"/>
          <w:b w:val="0"/>
          <w:bCs w:val="0"/>
          <w:rtl/>
        </w:rPr>
        <w:t>ا بالكفار وإنما خروج</w:t>
      </w:r>
      <w:r w:rsidR="00FA2D05">
        <w:rPr>
          <w:rFonts w:hint="cs"/>
          <w:b w:val="0"/>
          <w:bCs w:val="0"/>
          <w:rtl/>
        </w:rPr>
        <w:t>ً</w:t>
      </w:r>
      <w:r w:rsidR="000A770F">
        <w:rPr>
          <w:rFonts w:hint="cs"/>
          <w:b w:val="0"/>
          <w:bCs w:val="0"/>
          <w:rtl/>
        </w:rPr>
        <w:t xml:space="preserve">ا عن تبعته لأن الشعر له تبعة متعب فنساء النبي -عليه الصلاة والسلام- كما في صحيح مسلم لما توفي النبي -عليه الصلاة والسلام- أخذن من شعورهن حتى صارت كالوفرة فالقص لهذا الأمر لا لتقليد الكفار الأخذ منه لا بأس به من أي جهة كانت إذا سلم عن التشبه لا بأس به وبعض الناس يسأل عن القصة التي تكون في مقدمة الرأس وينزل عليها حديث معاوية </w:t>
      </w:r>
      <w:r w:rsidR="00D3719C" w:rsidRPr="00EF29CB">
        <w:rPr>
          <w:rFonts w:hint="cs"/>
          <w:b w:val="0"/>
          <w:bCs w:val="0"/>
          <w:color w:val="0000FF"/>
          <w:rtl/>
        </w:rPr>
        <w:t>«</w:t>
      </w:r>
      <w:r w:rsidR="000A770F" w:rsidRPr="00EF29CB">
        <w:rPr>
          <w:rFonts w:hint="cs"/>
          <w:b w:val="0"/>
          <w:bCs w:val="0"/>
          <w:color w:val="0000FF"/>
          <w:rtl/>
        </w:rPr>
        <w:t>إنما هلكت بنوا إسرائيل حينما اتخذ نساؤهم القصة</w:t>
      </w:r>
      <w:r w:rsidR="003A34B1" w:rsidRPr="00EF29CB">
        <w:rPr>
          <w:rFonts w:hint="cs"/>
          <w:b w:val="0"/>
          <w:bCs w:val="0"/>
          <w:color w:val="0000FF"/>
          <w:rtl/>
        </w:rPr>
        <w:t>»</w:t>
      </w:r>
      <w:r w:rsidR="000A770F">
        <w:rPr>
          <w:rFonts w:hint="cs"/>
          <w:b w:val="0"/>
          <w:bCs w:val="0"/>
          <w:rtl/>
        </w:rPr>
        <w:t xml:space="preserve"> ويقول إنها حرام ليس الأمر كذلك ليس ليست القصة في حديث معاوية هي القصة المستعملة نعم إن كان فيها تشبه لكفار أو فجار تمنع للتشبه وإلا فالأخذ من الشعر لا شيء فيه إذا سلم من التشبه لا مشابهة الرجال ولا مشابهة الكفار لأن نساء النبي -عليه الصلاة والسلام- كن يأخذن من شعورهن القصة الواردة في حديث معاوية هي الوصل في الشعر الوصل في الشعر المقصوص من جهة أخرى ولذا البخاري أدخل حديث معاوية في ترجمة بابُ وصل الشعر وصل الشعر فالمراد بالقصة وصل الشعر ولذا لما ذكر معاوية رضي الله تعالى </w:t>
      </w:r>
      <w:r w:rsidR="000A770F">
        <w:rPr>
          <w:rFonts w:hint="cs"/>
          <w:b w:val="0"/>
          <w:bCs w:val="0"/>
          <w:rtl/>
        </w:rPr>
        <w:lastRenderedPageBreak/>
        <w:t>عنه الحديث أخذ كَبّةً من شعر بيد حرسيٍّ معه فوضعها على رأسه فبين أن القص الق</w:t>
      </w:r>
      <w:r w:rsidR="00FA2D05">
        <w:rPr>
          <w:rFonts w:hint="cs"/>
          <w:b w:val="0"/>
          <w:bCs w:val="0"/>
          <w:rtl/>
        </w:rPr>
        <w:t>َ</w:t>
      </w:r>
      <w:r w:rsidR="000A770F">
        <w:rPr>
          <w:rFonts w:hint="cs"/>
          <w:b w:val="0"/>
          <w:bCs w:val="0"/>
          <w:rtl/>
        </w:rPr>
        <w:t>صة المذكورة هي الزيادة لا النقص الزيادة لا النقص هناك أمور أشياء ت</w:t>
      </w:r>
      <w:r w:rsidR="00FA2D05">
        <w:rPr>
          <w:rFonts w:hint="cs"/>
          <w:b w:val="0"/>
          <w:bCs w:val="0"/>
          <w:rtl/>
        </w:rPr>
        <w:t>ُ</w:t>
      </w:r>
      <w:r w:rsidR="000A770F">
        <w:rPr>
          <w:rFonts w:hint="cs"/>
          <w:b w:val="0"/>
          <w:bCs w:val="0"/>
          <w:rtl/>
        </w:rPr>
        <w:t>باع في أسواق المسلمين مع الأسف الشديد داخلة في هذا الحديث يسمونها باروكة وما أشبه ذلك يعني تدلس على الناس وتجعل هذا الشعر الذي لا يليق بها أصلا</w:t>
      </w:r>
      <w:r w:rsidR="00FA2D05">
        <w:rPr>
          <w:rFonts w:hint="cs"/>
          <w:b w:val="0"/>
          <w:bCs w:val="0"/>
          <w:rtl/>
        </w:rPr>
        <w:t>ً</w:t>
      </w:r>
      <w:r w:rsidR="000A770F">
        <w:rPr>
          <w:rFonts w:hint="cs"/>
          <w:b w:val="0"/>
          <w:bCs w:val="0"/>
          <w:rtl/>
        </w:rPr>
        <w:t xml:space="preserve"> يعني منافٍ لخلقتها هي خلقت متناسبة نعم شعرها مناسب لها وقد يكون فيه شيء مرغوب عنه ثم تضع عليه شيئ</w:t>
      </w:r>
      <w:r w:rsidR="00FA2D05">
        <w:rPr>
          <w:rFonts w:hint="cs"/>
          <w:b w:val="0"/>
          <w:bCs w:val="0"/>
          <w:rtl/>
        </w:rPr>
        <w:t>ً</w:t>
      </w:r>
      <w:r w:rsidR="000A770F">
        <w:rPr>
          <w:rFonts w:hint="cs"/>
          <w:b w:val="0"/>
          <w:bCs w:val="0"/>
          <w:rtl/>
        </w:rPr>
        <w:t>ا يرغب فيه نعم إن كان من غير وصل ولا زيادة معالجة بأدوية مباحة بأن كان خشن</w:t>
      </w:r>
      <w:r w:rsidR="004F1F87">
        <w:rPr>
          <w:rFonts w:hint="cs"/>
          <w:b w:val="0"/>
          <w:bCs w:val="0"/>
          <w:rtl/>
        </w:rPr>
        <w:t>ً</w:t>
      </w:r>
      <w:r w:rsidR="000A770F">
        <w:rPr>
          <w:rFonts w:hint="cs"/>
          <w:b w:val="0"/>
          <w:bCs w:val="0"/>
          <w:rtl/>
        </w:rPr>
        <w:t>ا ثم صار ناعم</w:t>
      </w:r>
      <w:r w:rsidR="004F1F87">
        <w:rPr>
          <w:rFonts w:hint="cs"/>
          <w:b w:val="0"/>
          <w:bCs w:val="0"/>
          <w:rtl/>
        </w:rPr>
        <w:t>ً</w:t>
      </w:r>
      <w:r w:rsidR="000A770F">
        <w:rPr>
          <w:rFonts w:hint="cs"/>
          <w:b w:val="0"/>
          <w:bCs w:val="0"/>
          <w:rtl/>
        </w:rPr>
        <w:t>ا هذا لا بأس به أو العكس ناعم وتريد أن تجعده لا بأس إذا سلم ذلك كله من التشبه بعض النساء يبتلين بالصلع وتساقط الشعر فيستقذرها الناس بدون شعر فتسأل هل يجوز لها أن تصل أو تلبس الباروكة لا يجوز بحال تعصب رأسها وتغطيه وتمشي أمورها إن شاء الله تعالى بدون محظور والواشمة والمستوشمة الواشمة هي التي تعمل الوشم والوشم غرز الجلد بالإبر سواء كان في الكف أو في الخد أو في القدم أو في أي موضع من البدن تغرزه بالإبرة ثم تحشو هذا الغرز بمادة تبقى بحيث لا تزول بالماء تبقى إلى الأبد وهذا مع الأسف يوجد في كثير من بلدان المسلمين يأتون والوشم في وجوههم وفي أيديهم ومنهم من يرسل صور ذات أرواح وحيوانات وغيرها فكونه تصوير حرام بلا شك وأيض</w:t>
      </w:r>
      <w:r w:rsidR="004F1F87">
        <w:rPr>
          <w:rFonts w:hint="cs"/>
          <w:b w:val="0"/>
          <w:bCs w:val="0"/>
          <w:rtl/>
        </w:rPr>
        <w:t>ً</w:t>
      </w:r>
      <w:r w:rsidR="000A770F">
        <w:rPr>
          <w:rFonts w:hint="cs"/>
          <w:b w:val="0"/>
          <w:bCs w:val="0"/>
          <w:rtl/>
        </w:rPr>
        <w:t>ا كونه وشم حرام بل ملعون فاعله رجلا</w:t>
      </w:r>
      <w:r w:rsidR="004F1F87">
        <w:rPr>
          <w:rFonts w:hint="cs"/>
          <w:b w:val="0"/>
          <w:bCs w:val="0"/>
          <w:rtl/>
        </w:rPr>
        <w:t>ً</w:t>
      </w:r>
      <w:r w:rsidR="000A770F">
        <w:rPr>
          <w:rFonts w:hint="cs"/>
          <w:b w:val="0"/>
          <w:bCs w:val="0"/>
          <w:rtl/>
        </w:rPr>
        <w:t xml:space="preserve"> كان أو امرأة لكن لما كان الغالب في الوشم انتشاره بين النساء للتجمل لا بين الرجال جاء الحديث موجه</w:t>
      </w:r>
      <w:r w:rsidR="004F1F87">
        <w:rPr>
          <w:rFonts w:hint="cs"/>
          <w:b w:val="0"/>
          <w:bCs w:val="0"/>
          <w:rtl/>
        </w:rPr>
        <w:t>ً</w:t>
      </w:r>
      <w:r w:rsidR="000A770F">
        <w:rPr>
          <w:rFonts w:hint="cs"/>
          <w:b w:val="0"/>
          <w:bCs w:val="0"/>
          <w:rtl/>
        </w:rPr>
        <w:t>ا للنساء وفي حكمهن الرجال لأنه واحد لأن هذا كله تغيير لخلق الله والواشمة التي تفعل هذا الأمر بنفسها أو بغيرها كما قلنا في الواصلة والمستوشمة التي تطلب هذا الوشم لنفسها أو لغيرها فهي ملعونة نسأل الله السلامة والعافية</w:t>
      </w:r>
      <w:r w:rsidR="004F1F87">
        <w:rPr>
          <w:rFonts w:hint="cs"/>
          <w:b w:val="0"/>
          <w:bCs w:val="0"/>
          <w:rtl/>
        </w:rPr>
        <w:t>،</w:t>
      </w:r>
      <w:r w:rsidR="000A770F">
        <w:rPr>
          <w:rFonts w:hint="cs"/>
          <w:b w:val="0"/>
          <w:bCs w:val="0"/>
          <w:rtl/>
        </w:rPr>
        <w:t xml:space="preserve"> الأصباغ التي تستعملها النساء للتجمل من غير وشم من غير ثبات تزول عند عند الغسل هذه المحظور فيه التشبه فقط فإن سلمت فلا مانع فيكون حكمها حكم الحناء والكحل وما أشبه ذلك فلا مانع منها لأنها تزول وليس حكمها حكم الوشم وليس فيها تغيير لخلق الله إنما فيها تحسين لا مانع منه لا سيما عند الحاجة إليه </w:t>
      </w:r>
      <w:r w:rsidR="00C050C1">
        <w:rPr>
          <w:rFonts w:hint="cs"/>
          <w:b w:val="0"/>
          <w:bCs w:val="0"/>
          <w:rtl/>
        </w:rPr>
        <w:t>هناك ألوان وأصباغ للشعر بعض النساء تصبغ شعرها بما يجعلها كالعجائز ويقولون موضة يصير نصف الشعر أبيض ونصفه أسود أو ألوان أخرى وبعضها تجعل رأسها مثل قوس قزح ألوان متعددة أحمر وأصفر وأزرق على كل حال مثل هذه الأمور المحظور الصبغ بالسواد وما عدا ذلك إن سلم من التشبه وكان فيه جمال يتجمل به فالأمر إن شاء الله تعالى فيه سعة لكن يبقى أن الذوق والعربي والذوق الإسلامي كاد أن ينقرض الآن مع هذه الموضات والتصرفات الوافدة من غير المسلمين وأو</w:t>
      </w:r>
      <w:r w:rsidR="004F1F87">
        <w:rPr>
          <w:rFonts w:hint="cs"/>
          <w:b w:val="0"/>
          <w:bCs w:val="0"/>
          <w:rtl/>
        </w:rPr>
        <w:t>ّ</w:t>
      </w:r>
      <w:r w:rsidR="00C050C1">
        <w:rPr>
          <w:rFonts w:hint="cs"/>
          <w:b w:val="0"/>
          <w:bCs w:val="0"/>
          <w:rtl/>
        </w:rPr>
        <w:t>ل من يفعله اقتداء بالكفار تشبه</w:t>
      </w:r>
      <w:r w:rsidR="004F1F87">
        <w:rPr>
          <w:rFonts w:hint="cs"/>
          <w:b w:val="0"/>
          <w:bCs w:val="0"/>
          <w:rtl/>
        </w:rPr>
        <w:t>ً</w:t>
      </w:r>
      <w:r w:rsidR="00C050C1">
        <w:rPr>
          <w:rFonts w:hint="cs"/>
          <w:b w:val="0"/>
          <w:bCs w:val="0"/>
          <w:rtl/>
        </w:rPr>
        <w:t xml:space="preserve">ا بهم آثم ويكون قد سن في المسلمين سنة سيئة ثم بعد ذلك إذا شاع وانتشر وصار من عرف المسلمين واستعمالهم وإذا فعلته البنت فقد اقتدت بأمها وخالتها وعمتها وأختها الكبرى وما أشبه ذلك مما لا محظور فيه يرتفع التشبه فيه فيعود إلى الإباحة بعض النساء تسأل عن صبغ </w:t>
      </w:r>
      <w:r w:rsidR="00C050C1">
        <w:rPr>
          <w:rFonts w:hint="cs"/>
          <w:b w:val="0"/>
          <w:bCs w:val="0"/>
          <w:rtl/>
        </w:rPr>
        <w:lastRenderedPageBreak/>
        <w:t>الشعر الذي جاء النهي عن ن</w:t>
      </w:r>
      <w:r w:rsidR="004F1F87">
        <w:rPr>
          <w:rFonts w:hint="cs"/>
          <w:b w:val="0"/>
          <w:bCs w:val="0"/>
          <w:rtl/>
        </w:rPr>
        <w:t>َ</w:t>
      </w:r>
      <w:r w:rsidR="00C050C1">
        <w:rPr>
          <w:rFonts w:hint="cs"/>
          <w:b w:val="0"/>
          <w:bCs w:val="0"/>
          <w:rtl/>
        </w:rPr>
        <w:t>مصه بلون البشرة تصبغه بلون البشرة بحيث لو رآها الرائي قال نامصة هذا لا يجوز لا يجوز بحال لأنها في حكم النامصة في حكمها.</w:t>
      </w:r>
    </w:p>
    <w:p w:rsidR="00C050C1" w:rsidRDefault="00C050C1" w:rsidP="00EF29CB">
      <w:pPr>
        <w:ind w:firstLine="567"/>
        <w:rPr>
          <w:rtl/>
        </w:rPr>
      </w:pPr>
      <w:r>
        <w:rPr>
          <w:rFonts w:hint="cs"/>
          <w:rtl/>
        </w:rPr>
        <w:t>طالب: اللي هو التشقير رعاك الله اللي يسمونه التشقير؟</w:t>
      </w:r>
    </w:p>
    <w:p w:rsidR="00C050C1" w:rsidRDefault="00C050C1" w:rsidP="00EF29CB">
      <w:pPr>
        <w:ind w:firstLine="567"/>
        <w:rPr>
          <w:b w:val="0"/>
          <w:bCs w:val="0"/>
          <w:rtl/>
        </w:rPr>
      </w:pPr>
      <w:r>
        <w:rPr>
          <w:rFonts w:hint="cs"/>
          <w:b w:val="0"/>
          <w:bCs w:val="0"/>
          <w:rtl/>
        </w:rPr>
        <w:t>التشقير يعني بلون البشرة بحيث لو رآها الرائي قال نامصة لا شعر فيها هنا الحكم واحد</w:t>
      </w:r>
      <w:r w:rsidR="004F1F87">
        <w:rPr>
          <w:rFonts w:hint="cs"/>
          <w:b w:val="0"/>
          <w:bCs w:val="0"/>
          <w:rtl/>
        </w:rPr>
        <w:t>،</w:t>
      </w:r>
      <w:r>
        <w:rPr>
          <w:rFonts w:hint="cs"/>
          <w:b w:val="0"/>
          <w:bCs w:val="0"/>
          <w:rtl/>
        </w:rPr>
        <w:t xml:space="preserve"> جاء في صحيح مسلم من حديث جابر أن النبي -عليه الصلاة والسلام- زجر أن تصل المرأة برأسها شيئ</w:t>
      </w:r>
      <w:r w:rsidR="004F1F87">
        <w:rPr>
          <w:rFonts w:hint="cs"/>
          <w:b w:val="0"/>
          <w:bCs w:val="0"/>
          <w:rtl/>
        </w:rPr>
        <w:t>ً</w:t>
      </w:r>
      <w:r>
        <w:rPr>
          <w:rFonts w:hint="cs"/>
          <w:b w:val="0"/>
          <w:bCs w:val="0"/>
          <w:rtl/>
        </w:rPr>
        <w:t>ا فيدخل في ذلك كل ما يوصل بالشعر حتى الربطات التي توضع للطالبات فلا تصل برأسها شيئ</w:t>
      </w:r>
      <w:r w:rsidR="004F1F87">
        <w:rPr>
          <w:rFonts w:hint="cs"/>
          <w:b w:val="0"/>
          <w:bCs w:val="0"/>
          <w:rtl/>
        </w:rPr>
        <w:t>ً</w:t>
      </w:r>
      <w:r>
        <w:rPr>
          <w:rFonts w:hint="cs"/>
          <w:b w:val="0"/>
          <w:bCs w:val="0"/>
          <w:rtl/>
        </w:rPr>
        <w:t>ا والأكثر على أن النهي مختص بالشعر لأنه هو الذي يحصل فيه التدليس والتلبيس يحصل فيه التلبيس كالنهي عن الصبغ بالسواد هو الذي يحصل فيه التلبيس وأما غيره من الألوان فلا ويحمل قوله شيئ</w:t>
      </w:r>
      <w:r w:rsidR="004F1F87">
        <w:rPr>
          <w:rFonts w:hint="cs"/>
          <w:b w:val="0"/>
          <w:bCs w:val="0"/>
          <w:rtl/>
        </w:rPr>
        <w:t>ً</w:t>
      </w:r>
      <w:r>
        <w:rPr>
          <w:rFonts w:hint="cs"/>
          <w:b w:val="0"/>
          <w:bCs w:val="0"/>
          <w:rtl/>
        </w:rPr>
        <w:t>ا هذا اللفظ العام على ما جاء في الروايات الأخرى وعن ج</w:t>
      </w:r>
      <w:r w:rsidR="004F1F87">
        <w:rPr>
          <w:rFonts w:hint="cs"/>
          <w:b w:val="0"/>
          <w:bCs w:val="0"/>
          <w:rtl/>
        </w:rPr>
        <w:t>ُ</w:t>
      </w:r>
      <w:r>
        <w:rPr>
          <w:rFonts w:hint="cs"/>
          <w:b w:val="0"/>
          <w:bCs w:val="0"/>
          <w:rtl/>
        </w:rPr>
        <w:t xml:space="preserve">ذامة بالذال المعجمة وبضم الجيم وأشار الإمام مسلم إلى أن الصحيح جدامة بالدال وقال النووي إنه قول الجمهور بالدال وعن جدامة بنت وهب رضي الله عنها قالت حضرت رسول الله -صلى الله عليه وسلم- في أناس وهو يقول </w:t>
      </w:r>
      <w:r w:rsidR="00D3719C" w:rsidRPr="00EF29CB">
        <w:rPr>
          <w:rFonts w:hint="cs"/>
          <w:b w:val="0"/>
          <w:bCs w:val="0"/>
          <w:color w:val="0000FF"/>
          <w:rtl/>
        </w:rPr>
        <w:t>«</w:t>
      </w:r>
      <w:r w:rsidRPr="00EF29CB">
        <w:rPr>
          <w:rFonts w:hint="cs"/>
          <w:b w:val="0"/>
          <w:bCs w:val="0"/>
          <w:color w:val="0000FF"/>
          <w:rtl/>
        </w:rPr>
        <w:t>لقد هممت أن أنهى عن الغِيْلة فنظرت في الروم وفارس فإذا هم يغيلون أولادهم فلا يضر ذلك أولادهم شيئ</w:t>
      </w:r>
      <w:r w:rsidR="004F1F87" w:rsidRPr="00EF29CB">
        <w:rPr>
          <w:rFonts w:hint="cs"/>
          <w:b w:val="0"/>
          <w:bCs w:val="0"/>
          <w:color w:val="0000FF"/>
          <w:rtl/>
        </w:rPr>
        <w:t>ً</w:t>
      </w:r>
      <w:r w:rsidRPr="00EF29CB">
        <w:rPr>
          <w:rFonts w:hint="cs"/>
          <w:b w:val="0"/>
          <w:bCs w:val="0"/>
          <w:color w:val="0000FF"/>
          <w:rtl/>
        </w:rPr>
        <w:t>ا</w:t>
      </w:r>
      <w:r w:rsidR="003A34B1" w:rsidRPr="00EF29CB">
        <w:rPr>
          <w:rFonts w:hint="cs"/>
          <w:b w:val="0"/>
          <w:bCs w:val="0"/>
          <w:color w:val="0000FF"/>
          <w:rtl/>
        </w:rPr>
        <w:t>»</w:t>
      </w:r>
      <w:r>
        <w:rPr>
          <w:rFonts w:hint="cs"/>
          <w:b w:val="0"/>
          <w:bCs w:val="0"/>
          <w:rtl/>
        </w:rPr>
        <w:t xml:space="preserve"> ثم سألوه عن العزل فقال رسول الله -صلى الله عليه وسلم- </w:t>
      </w:r>
      <w:r w:rsidR="00D3719C" w:rsidRPr="00EF29CB">
        <w:rPr>
          <w:rFonts w:hint="cs"/>
          <w:b w:val="0"/>
          <w:bCs w:val="0"/>
          <w:color w:val="0000FF"/>
          <w:rtl/>
        </w:rPr>
        <w:t>«</w:t>
      </w:r>
      <w:r w:rsidRPr="00EF29CB">
        <w:rPr>
          <w:rFonts w:hint="cs"/>
          <w:b w:val="0"/>
          <w:bCs w:val="0"/>
          <w:color w:val="0000FF"/>
          <w:rtl/>
        </w:rPr>
        <w:t>ذلك الوأد الخفي</w:t>
      </w:r>
      <w:r w:rsidR="003A34B1" w:rsidRPr="00EF29CB">
        <w:rPr>
          <w:rFonts w:hint="cs"/>
          <w:b w:val="0"/>
          <w:bCs w:val="0"/>
          <w:color w:val="0000FF"/>
          <w:rtl/>
        </w:rPr>
        <w:t>»</w:t>
      </w:r>
      <w:r>
        <w:rPr>
          <w:rFonts w:hint="cs"/>
          <w:b w:val="0"/>
          <w:bCs w:val="0"/>
          <w:rtl/>
        </w:rPr>
        <w:t xml:space="preserve"> رواه مسلم </w:t>
      </w:r>
      <w:r w:rsidR="00D3719C" w:rsidRPr="00EF29CB">
        <w:rPr>
          <w:rFonts w:hint="cs"/>
          <w:b w:val="0"/>
          <w:bCs w:val="0"/>
          <w:color w:val="0000FF"/>
          <w:rtl/>
        </w:rPr>
        <w:t>«</w:t>
      </w:r>
      <w:r w:rsidRPr="00EF29CB">
        <w:rPr>
          <w:rFonts w:hint="cs"/>
          <w:b w:val="0"/>
          <w:bCs w:val="0"/>
          <w:color w:val="0000FF"/>
          <w:rtl/>
        </w:rPr>
        <w:t>لقد هممت</w:t>
      </w:r>
      <w:r w:rsidR="003A34B1" w:rsidRPr="00EF29CB">
        <w:rPr>
          <w:rFonts w:hint="cs"/>
          <w:b w:val="0"/>
          <w:bCs w:val="0"/>
          <w:color w:val="0000FF"/>
          <w:rtl/>
        </w:rPr>
        <w:t>»</w:t>
      </w:r>
      <w:r>
        <w:rPr>
          <w:rFonts w:hint="cs"/>
          <w:b w:val="0"/>
          <w:bCs w:val="0"/>
          <w:rtl/>
        </w:rPr>
        <w:t xml:space="preserve"> الهم مرتبة من مراتب القصد لا يليها إلا العزم ثم الفعل وقبلها الخاطر والهاجس وحديث النفس فهم النبي -عليه الصلاة والسلام- أن ينهى عن الغيلة ولا يهم إلا بما يجوز له فعله -عليه الصلاة والسلام- كما هم بتحريق من يتخلف عن الجماعة لا يهم إلا بما يجوز له فعله لكن الذي منعه من ذلك أنه رأى في الروم وفارس أنه يغيلون ولا يضرهم ذلك ينهى عن الغيلة الغيلة هي الوطء الذي ينشأ عنه الحمل وقت الرضاع لأن الطفل يتضرر غالب</w:t>
      </w:r>
      <w:r w:rsidR="004F1F87">
        <w:rPr>
          <w:rFonts w:hint="cs"/>
          <w:b w:val="0"/>
          <w:bCs w:val="0"/>
          <w:rtl/>
        </w:rPr>
        <w:t>ً</w:t>
      </w:r>
      <w:r>
        <w:rPr>
          <w:rFonts w:hint="cs"/>
          <w:b w:val="0"/>
          <w:bCs w:val="0"/>
          <w:rtl/>
        </w:rPr>
        <w:t xml:space="preserve">ا يتضرر غالبا فأراد النبي -عليه الصلاة والسلام- أن ينهى عن ذلك لأن الطفل يتضرر والضرر ممنوع </w:t>
      </w:r>
      <w:r w:rsidR="00167BE6">
        <w:rPr>
          <w:rFonts w:hint="cs"/>
          <w:b w:val="0"/>
          <w:bCs w:val="0"/>
          <w:rtl/>
        </w:rPr>
        <w:t>الرضاع في وقت الحمل قد يضر الطفل النبي -عليه الصلاة والسلام- أراد وهمّ أن ينهى عن الغيلة عن رضاع المرأة طفلها وقت الحمل أو عن الوطء الذي يؤدي إلى الحمل مما يتضرر به الطفل لكنه لم ينه ما نهى النبي -عليه الصلاة والسلام- عن ذلك لماذا</w:t>
      </w:r>
      <w:r w:rsidR="004F1F87">
        <w:rPr>
          <w:rFonts w:hint="cs"/>
          <w:b w:val="0"/>
          <w:bCs w:val="0"/>
          <w:rtl/>
        </w:rPr>
        <w:t>؟</w:t>
      </w:r>
      <w:r w:rsidR="00167BE6">
        <w:rPr>
          <w:rFonts w:hint="cs"/>
          <w:b w:val="0"/>
          <w:bCs w:val="0"/>
          <w:rtl/>
        </w:rPr>
        <w:t xml:space="preserve"> لأنه نظر في فارس والروم فإذا هم يغيلون أولادهم فلا يضر ذلك أولادهم شيئ</w:t>
      </w:r>
      <w:r w:rsidR="004F1F87">
        <w:rPr>
          <w:rFonts w:hint="cs"/>
          <w:b w:val="0"/>
          <w:bCs w:val="0"/>
          <w:rtl/>
        </w:rPr>
        <w:t>ً</w:t>
      </w:r>
      <w:r w:rsidR="00167BE6">
        <w:rPr>
          <w:rFonts w:hint="cs"/>
          <w:b w:val="0"/>
          <w:bCs w:val="0"/>
          <w:rtl/>
        </w:rPr>
        <w:t>ا من أين نشأ هذا الهاجس في كون الطفل يتضرر هل هو مجرد توقع أو واقع؟ هو واقع والا توقع؟ يعني الطفل إذا رضع من أمه الحبلى يتضرر والا ما يتضرر؟ لماذا؟ لأن فارس والروم لا يتضررون لكن ما الذي يمنع أن العرب يتضررون.</w:t>
      </w:r>
    </w:p>
    <w:p w:rsidR="00167BE6" w:rsidRPr="00D43036" w:rsidRDefault="00167BE6" w:rsidP="00EF29CB">
      <w:pPr>
        <w:ind w:firstLine="567"/>
        <w:rPr>
          <w:bCs w:val="0"/>
        </w:rPr>
      </w:pPr>
      <w:r>
        <w:rPr>
          <w:rFonts w:hint="cs"/>
          <w:b w:val="0"/>
          <w:rtl/>
        </w:rPr>
        <w:t>طالب: ................</w:t>
      </w:r>
      <w:r>
        <w:rPr>
          <w:rFonts w:hint="cs"/>
          <w:bCs w:val="0"/>
          <w:rtl/>
        </w:rPr>
        <w:t xml:space="preserve"> </w:t>
      </w:r>
    </w:p>
    <w:p w:rsidR="00167BE6" w:rsidRDefault="00167BE6" w:rsidP="00EF29CB">
      <w:pPr>
        <w:ind w:firstLine="567"/>
        <w:rPr>
          <w:b w:val="0"/>
          <w:bCs w:val="0"/>
          <w:rtl/>
        </w:rPr>
      </w:pPr>
      <w:r>
        <w:rPr>
          <w:rFonts w:hint="cs"/>
          <w:b w:val="0"/>
          <w:bCs w:val="0"/>
          <w:rtl/>
        </w:rPr>
        <w:t>لا لا، واقع واقع لا تقل توق</w:t>
      </w:r>
      <w:r w:rsidR="004F1F87">
        <w:rPr>
          <w:rFonts w:hint="cs"/>
          <w:b w:val="0"/>
          <w:bCs w:val="0"/>
          <w:rtl/>
        </w:rPr>
        <w:t>ُ</w:t>
      </w:r>
      <w:r>
        <w:rPr>
          <w:rFonts w:hint="cs"/>
          <w:b w:val="0"/>
          <w:bCs w:val="0"/>
          <w:rtl/>
        </w:rPr>
        <w:t>ع</w:t>
      </w:r>
      <w:r w:rsidR="004F1F87">
        <w:rPr>
          <w:rFonts w:hint="cs"/>
          <w:b w:val="0"/>
          <w:bCs w:val="0"/>
          <w:rtl/>
        </w:rPr>
        <w:t>،</w:t>
      </w:r>
      <w:r>
        <w:rPr>
          <w:rFonts w:hint="cs"/>
          <w:b w:val="0"/>
          <w:bCs w:val="0"/>
          <w:rtl/>
        </w:rPr>
        <w:t xml:space="preserve"> واقع واقع أن الطفل إذا أرضعته أمه وهي حبلى يتضرر لكن ليس بعامٍّ وشامل للناس كلهم قد يتضرر معنى الحديث فيه إشكال والا ما فيه إشكال؟ تعلمون أن من المفتونين من كتب في الصحف أن من مصادر التلقي عند النبي -عليه الصلاة </w:t>
      </w:r>
      <w:r>
        <w:rPr>
          <w:rFonts w:hint="cs"/>
          <w:b w:val="0"/>
          <w:bCs w:val="0"/>
          <w:rtl/>
        </w:rPr>
        <w:lastRenderedPageBreak/>
        <w:t>والسلام- ثقافات الأمم الأخرى واستدل بهذا الحديث ويقول إن ثقافته مزيج من الثقافات المتنوعة وأخذ هذا عن فارس والروم وجعله حكم</w:t>
      </w:r>
      <w:r w:rsidR="004F1F87">
        <w:rPr>
          <w:rFonts w:hint="cs"/>
          <w:b w:val="0"/>
          <w:bCs w:val="0"/>
          <w:rtl/>
        </w:rPr>
        <w:t>ً</w:t>
      </w:r>
      <w:r>
        <w:rPr>
          <w:rFonts w:hint="cs"/>
          <w:b w:val="0"/>
          <w:bCs w:val="0"/>
          <w:rtl/>
        </w:rPr>
        <w:t>ا شرعي</w:t>
      </w:r>
      <w:r w:rsidR="004F1F87">
        <w:rPr>
          <w:rFonts w:hint="cs"/>
          <w:b w:val="0"/>
          <w:bCs w:val="0"/>
          <w:rtl/>
        </w:rPr>
        <w:t>ً</w:t>
      </w:r>
      <w:r>
        <w:rPr>
          <w:rFonts w:hint="cs"/>
          <w:b w:val="0"/>
          <w:bCs w:val="0"/>
          <w:rtl/>
        </w:rPr>
        <w:t xml:space="preserve">ا لأنه تلقاه عنه هذا قدح قدح في الرسالة قدح في التبليغ هذه نسأل الله العافية زندقة هذه إذًا ما معنى الحديث لا شك أن واقع فارس والروم أثّر </w:t>
      </w:r>
      <w:r w:rsidR="004F1F87" w:rsidRPr="00EF29CB">
        <w:rPr>
          <w:rFonts w:hint="cs"/>
          <w:b w:val="0"/>
          <w:bCs w:val="0"/>
          <w:rtl/>
        </w:rPr>
        <w:t>ه</w:t>
      </w:r>
      <w:r w:rsidRPr="00EF29CB">
        <w:rPr>
          <w:rFonts w:hint="cs"/>
          <w:b w:val="0"/>
          <w:bCs w:val="0"/>
          <w:rtl/>
        </w:rPr>
        <w:t>و</w:t>
      </w:r>
      <w:r w:rsidR="004F1F87" w:rsidRPr="00EF29CB">
        <w:rPr>
          <w:rFonts w:hint="cs"/>
          <w:b w:val="0"/>
          <w:bCs w:val="0"/>
          <w:rtl/>
        </w:rPr>
        <w:t xml:space="preserve"> </w:t>
      </w:r>
      <w:r>
        <w:rPr>
          <w:rFonts w:hint="cs"/>
          <w:b w:val="0"/>
          <w:bCs w:val="0"/>
          <w:rtl/>
        </w:rPr>
        <w:t xml:space="preserve">الذي منع النبي -عليه الصلاة والسلام- من النهي والحديث في الصحيح </w:t>
      </w:r>
      <w:r w:rsidR="00D3719C" w:rsidRPr="00EF29CB">
        <w:rPr>
          <w:rFonts w:hint="cs"/>
          <w:b w:val="0"/>
          <w:bCs w:val="0"/>
          <w:color w:val="0000FF"/>
          <w:rtl/>
        </w:rPr>
        <w:t>«</w:t>
      </w:r>
      <w:r w:rsidRPr="00EF29CB">
        <w:rPr>
          <w:rFonts w:hint="cs"/>
          <w:b w:val="0"/>
          <w:bCs w:val="0"/>
          <w:color w:val="0000FF"/>
          <w:rtl/>
        </w:rPr>
        <w:t>لقد هممت أن أنهى عن الغيلة</w:t>
      </w:r>
      <w:r w:rsidR="003A34B1" w:rsidRPr="00EF29CB">
        <w:rPr>
          <w:rFonts w:hint="cs"/>
          <w:b w:val="0"/>
          <w:bCs w:val="0"/>
          <w:color w:val="0000FF"/>
          <w:rtl/>
        </w:rPr>
        <w:t>»</w:t>
      </w:r>
      <w:r>
        <w:rPr>
          <w:rFonts w:hint="cs"/>
          <w:b w:val="0"/>
          <w:bCs w:val="0"/>
          <w:rtl/>
        </w:rPr>
        <w:t xml:space="preserve"> والغيلة ضارّة لبعض المجتمعات دون بعض في بعض الأجواء دون بعض قد تضر في الحجاز تضر في نجد تضر في الجزيرة لكن فارس والروم لا يتضررون والنبي -عليه الصلاة والسلام- إنما بُعث إلى الناس كافة فكون بعض الناس يتضرر من شيء هذا لا يقتضي منع جميع الناس فيبقى الحكم على الغالب مادام الغالب كم نسبة العرب في جزيرة العرب أو من يتضرر من العرب كم نسبتهم بالنسبة لفارس والروم</w:t>
      </w:r>
      <w:r w:rsidR="00EA2617">
        <w:rPr>
          <w:rFonts w:hint="cs"/>
          <w:b w:val="0"/>
          <w:bCs w:val="0"/>
          <w:rtl/>
        </w:rPr>
        <w:t>؟</w:t>
      </w:r>
      <w:r>
        <w:rPr>
          <w:rFonts w:hint="cs"/>
          <w:b w:val="0"/>
          <w:bCs w:val="0"/>
          <w:rtl/>
        </w:rPr>
        <w:t xml:space="preserve"> قليلة جد</w:t>
      </w:r>
      <w:r w:rsidR="00EA2617">
        <w:rPr>
          <w:rFonts w:hint="cs"/>
          <w:b w:val="0"/>
          <w:bCs w:val="0"/>
          <w:rtl/>
        </w:rPr>
        <w:t>ً</w:t>
      </w:r>
      <w:r>
        <w:rPr>
          <w:rFonts w:hint="cs"/>
          <w:b w:val="0"/>
          <w:bCs w:val="0"/>
          <w:rtl/>
        </w:rPr>
        <w:t>ا والأحكام إنما تتجه إلى الغالب الأحكام إنما هي بالنسبة للغالب فإذا كان الغالب لا يتضرر هل المتجه المنع؟ إذا كان الغالب لا يتضرر لا يتجه المنع فالنبي -عليه الصلاة والسلام- لما نظر ورأى أن السواد الأعظم لا يتضررون والحكم إنما مداره على الغالب لم ينه عن الغيلة لكن من يتضرر يُنه إذا كان غالب الناس لا يتضرر</w:t>
      </w:r>
      <w:r w:rsidR="00EA2617" w:rsidRPr="00EF29CB">
        <w:rPr>
          <w:rFonts w:hint="cs"/>
          <w:b w:val="0"/>
          <w:bCs w:val="0"/>
          <w:rtl/>
        </w:rPr>
        <w:t>ون</w:t>
      </w:r>
      <w:r>
        <w:rPr>
          <w:rFonts w:hint="cs"/>
          <w:b w:val="0"/>
          <w:bCs w:val="0"/>
          <w:rtl/>
        </w:rPr>
        <w:t xml:space="preserve"> بأكل التمر يمنع التمر لأن بعض الناس يتضرر منه؟! لا، فننتبه لمثل هذا لأن بعض الناس يبحث عن مثل هذه الأحاديث وينفث فيها سمه من خلال قنوات مشبوهة سواء كانت مقروءة أو مرئية أو مسموعة الرسول -عليه الصلاة والسلام- إنما بعث إلى الناس كافة لو كان للعرب فقط والعرب يتضررون منع لأنهم يتضررون لكن رسالته إلى الناس كافة إلى الإنس والجن إلى الثقلين والغالب لا يتضررون إذًا الحكم للغالب فلا ينهى عنها لكن من يتضرر منها ينهى عنها الذي يضره أكل التمر ويأكل ويكثر منه ألا يقال يحرم عليك أن تأكل من التمر لأنه يضرك اللي يضره أي شيء يضره الدهن يقول لا، يحرم عليك أن تكثر من الدهن </w:t>
      </w:r>
      <w:r w:rsidR="00F7097F">
        <w:rPr>
          <w:rFonts w:hint="cs"/>
          <w:b w:val="0"/>
          <w:bCs w:val="0"/>
          <w:rtl/>
        </w:rPr>
        <w:t>لا يتضرر لأن بدنك ليس ملك</w:t>
      </w:r>
      <w:r w:rsidR="00EA2617">
        <w:rPr>
          <w:rFonts w:hint="cs"/>
          <w:b w:val="0"/>
          <w:bCs w:val="0"/>
          <w:rtl/>
        </w:rPr>
        <w:t>ً</w:t>
      </w:r>
      <w:r w:rsidR="00F7097F">
        <w:rPr>
          <w:rFonts w:hint="cs"/>
          <w:b w:val="0"/>
          <w:bCs w:val="0"/>
          <w:rtl/>
        </w:rPr>
        <w:t xml:space="preserve">ا لك وإن كانت المادة في أصلها مباحة فالذي يتضرر من شيء يمنع منه والذي لا يتضرر لا يمنع ومادام الأكثر لا يتضرر بالغيلة فالحكم الجواز الحكم الجواز أما من ثبت أنه يتضرر يبقى حكمه خاص معلق بالضرر </w:t>
      </w:r>
      <w:r w:rsidR="00D3719C" w:rsidRPr="00EF29CB">
        <w:rPr>
          <w:rFonts w:hint="cs"/>
          <w:b w:val="0"/>
          <w:bCs w:val="0"/>
          <w:color w:val="0000FF"/>
          <w:rtl/>
        </w:rPr>
        <w:t>«</w:t>
      </w:r>
      <w:r w:rsidR="00F7097F" w:rsidRPr="00EF29CB">
        <w:rPr>
          <w:rFonts w:hint="cs"/>
          <w:b w:val="0"/>
          <w:bCs w:val="0"/>
          <w:color w:val="0000FF"/>
          <w:rtl/>
        </w:rPr>
        <w:t>فنظرت في الروم وفارس فإذا هم ي</w:t>
      </w:r>
      <w:r w:rsidR="00EA2617" w:rsidRPr="00EF29CB">
        <w:rPr>
          <w:rFonts w:hint="cs"/>
          <w:b w:val="0"/>
          <w:bCs w:val="0"/>
          <w:color w:val="0000FF"/>
          <w:rtl/>
        </w:rPr>
        <w:t>ُ</w:t>
      </w:r>
      <w:r w:rsidR="00F7097F" w:rsidRPr="00EF29CB">
        <w:rPr>
          <w:rFonts w:hint="cs"/>
          <w:b w:val="0"/>
          <w:bCs w:val="0"/>
          <w:color w:val="0000FF"/>
          <w:rtl/>
        </w:rPr>
        <w:t>غيلون أولادهم فلا يضرهم فلا يضر ذلك أولادهم</w:t>
      </w:r>
      <w:r w:rsidR="003A34B1" w:rsidRPr="00EF29CB">
        <w:rPr>
          <w:rFonts w:hint="cs"/>
          <w:b w:val="0"/>
          <w:bCs w:val="0"/>
          <w:color w:val="0000FF"/>
          <w:rtl/>
        </w:rPr>
        <w:t>»</w:t>
      </w:r>
      <w:r w:rsidR="00F7097F">
        <w:rPr>
          <w:rFonts w:hint="cs"/>
          <w:b w:val="0"/>
          <w:bCs w:val="0"/>
          <w:rtl/>
        </w:rPr>
        <w:t xml:space="preserve"> </w:t>
      </w:r>
      <w:r w:rsidR="001063EB">
        <w:rPr>
          <w:rFonts w:hint="cs"/>
          <w:b w:val="0"/>
          <w:bCs w:val="0"/>
          <w:rtl/>
        </w:rPr>
        <w:t xml:space="preserve">بمناسبة </w:t>
      </w:r>
      <w:r w:rsidR="00D3719C" w:rsidRPr="00EF29CB">
        <w:rPr>
          <w:rFonts w:hint="cs"/>
          <w:b w:val="0"/>
          <w:bCs w:val="0"/>
          <w:color w:val="0000FF"/>
          <w:rtl/>
        </w:rPr>
        <w:t>«</w:t>
      </w:r>
      <w:r w:rsidR="001063EB" w:rsidRPr="00EF29CB">
        <w:rPr>
          <w:rFonts w:hint="cs"/>
          <w:b w:val="0"/>
          <w:bCs w:val="0"/>
          <w:color w:val="0000FF"/>
          <w:rtl/>
        </w:rPr>
        <w:t>فلا يضر</w:t>
      </w:r>
      <w:r w:rsidR="003A34B1" w:rsidRPr="00EF29CB">
        <w:rPr>
          <w:rFonts w:hint="cs"/>
          <w:b w:val="0"/>
          <w:bCs w:val="0"/>
          <w:color w:val="0000FF"/>
          <w:rtl/>
        </w:rPr>
        <w:t>»</w:t>
      </w:r>
      <w:r w:rsidR="001063EB">
        <w:rPr>
          <w:rFonts w:hint="cs"/>
          <w:b w:val="0"/>
          <w:bCs w:val="0"/>
          <w:rtl/>
        </w:rPr>
        <w:t xml:space="preserve"> مر بنا كلمة هنا </w:t>
      </w:r>
      <w:r w:rsidR="00D3719C" w:rsidRPr="00EF29CB">
        <w:rPr>
          <w:rFonts w:hint="cs"/>
          <w:b w:val="0"/>
          <w:bCs w:val="0"/>
          <w:color w:val="0000FF"/>
          <w:rtl/>
        </w:rPr>
        <w:t>«</w:t>
      </w:r>
      <w:r w:rsidR="001063EB" w:rsidRPr="00EF29CB">
        <w:rPr>
          <w:rFonts w:hint="cs"/>
          <w:b w:val="0"/>
          <w:bCs w:val="0"/>
          <w:color w:val="0000FF"/>
          <w:rtl/>
        </w:rPr>
        <w:t>لم يضره</w:t>
      </w:r>
      <w:r w:rsidR="003A34B1" w:rsidRPr="00EF29CB">
        <w:rPr>
          <w:rFonts w:hint="cs"/>
          <w:b w:val="0"/>
          <w:bCs w:val="0"/>
          <w:color w:val="0000FF"/>
          <w:rtl/>
        </w:rPr>
        <w:t>»</w:t>
      </w:r>
      <w:r w:rsidR="001063EB">
        <w:rPr>
          <w:rFonts w:hint="cs"/>
          <w:b w:val="0"/>
          <w:bCs w:val="0"/>
          <w:rtl/>
        </w:rPr>
        <w:t xml:space="preserve"> في الحديث الثامن </w:t>
      </w:r>
      <w:r w:rsidR="00D3719C" w:rsidRPr="00EF29CB">
        <w:rPr>
          <w:rFonts w:hint="cs"/>
          <w:b w:val="0"/>
          <w:bCs w:val="0"/>
          <w:color w:val="0000FF"/>
          <w:rtl/>
        </w:rPr>
        <w:t>«</w:t>
      </w:r>
      <w:r w:rsidR="001063EB" w:rsidRPr="00EF29CB">
        <w:rPr>
          <w:rFonts w:hint="cs"/>
          <w:b w:val="0"/>
          <w:bCs w:val="0"/>
          <w:color w:val="0000FF"/>
          <w:rtl/>
        </w:rPr>
        <w:t>فإنه إن يقدر بينهما ولد في ذلك لم يضره</w:t>
      </w:r>
      <w:r w:rsidR="003A34B1" w:rsidRPr="00EF29CB">
        <w:rPr>
          <w:rFonts w:hint="cs"/>
          <w:b w:val="0"/>
          <w:bCs w:val="0"/>
          <w:color w:val="0000FF"/>
          <w:rtl/>
        </w:rPr>
        <w:t>»</w:t>
      </w:r>
      <w:r w:rsidR="001063EB">
        <w:rPr>
          <w:rFonts w:hint="cs"/>
          <w:b w:val="0"/>
          <w:bCs w:val="0"/>
          <w:rtl/>
        </w:rPr>
        <w:t xml:space="preserve"> مضبوط عندكم الراء عليها إيش؟</w:t>
      </w:r>
    </w:p>
    <w:p w:rsidR="001063EB" w:rsidRPr="00D43036" w:rsidRDefault="001063EB" w:rsidP="00EF29CB">
      <w:pPr>
        <w:ind w:firstLine="567"/>
        <w:rPr>
          <w:bCs w:val="0"/>
        </w:rPr>
      </w:pPr>
      <w:r>
        <w:rPr>
          <w:rFonts w:hint="cs"/>
          <w:b w:val="0"/>
          <w:rtl/>
        </w:rPr>
        <w:t>طالب: ................</w:t>
      </w:r>
      <w:r>
        <w:rPr>
          <w:rFonts w:hint="cs"/>
          <w:bCs w:val="0"/>
          <w:rtl/>
        </w:rPr>
        <w:t xml:space="preserve"> </w:t>
      </w:r>
    </w:p>
    <w:p w:rsidR="001063EB" w:rsidRDefault="001063EB" w:rsidP="00EF29CB">
      <w:pPr>
        <w:ind w:firstLine="567"/>
        <w:rPr>
          <w:b w:val="0"/>
          <w:bCs w:val="0"/>
          <w:rtl/>
        </w:rPr>
      </w:pPr>
      <w:r>
        <w:rPr>
          <w:rFonts w:hint="cs"/>
          <w:b w:val="0"/>
          <w:bCs w:val="0"/>
          <w:rtl/>
        </w:rPr>
        <w:t>شدة مفتوحة والا مضمومة؟</w:t>
      </w:r>
    </w:p>
    <w:p w:rsidR="001063EB" w:rsidRPr="00D43036" w:rsidRDefault="001063EB" w:rsidP="00EF29CB">
      <w:pPr>
        <w:ind w:firstLine="567"/>
        <w:rPr>
          <w:bCs w:val="0"/>
        </w:rPr>
      </w:pPr>
      <w:r>
        <w:rPr>
          <w:rFonts w:hint="cs"/>
          <w:b w:val="0"/>
          <w:rtl/>
        </w:rPr>
        <w:t>طالب: ................</w:t>
      </w:r>
      <w:r>
        <w:rPr>
          <w:rFonts w:hint="cs"/>
          <w:bCs w:val="0"/>
          <w:rtl/>
        </w:rPr>
        <w:t xml:space="preserve"> </w:t>
      </w:r>
    </w:p>
    <w:p w:rsidR="001063EB" w:rsidRDefault="001063EB" w:rsidP="00EF29CB">
      <w:pPr>
        <w:ind w:firstLine="567"/>
        <w:rPr>
          <w:b w:val="0"/>
          <w:bCs w:val="0"/>
          <w:rtl/>
        </w:rPr>
      </w:pPr>
      <w:r>
        <w:rPr>
          <w:rFonts w:hint="cs"/>
          <w:b w:val="0"/>
          <w:bCs w:val="0"/>
          <w:rtl/>
        </w:rPr>
        <w:t>كلكم مفتوحة الشدة؟</w:t>
      </w:r>
    </w:p>
    <w:p w:rsidR="001063EB" w:rsidRPr="00D43036" w:rsidRDefault="001063EB" w:rsidP="00EF29CB">
      <w:pPr>
        <w:ind w:firstLine="567"/>
        <w:rPr>
          <w:bCs w:val="0"/>
        </w:rPr>
      </w:pPr>
      <w:r>
        <w:rPr>
          <w:rFonts w:hint="cs"/>
          <w:b w:val="0"/>
          <w:rtl/>
        </w:rPr>
        <w:t>طالب: ................</w:t>
      </w:r>
      <w:r>
        <w:rPr>
          <w:rFonts w:hint="cs"/>
          <w:bCs w:val="0"/>
          <w:rtl/>
        </w:rPr>
        <w:t xml:space="preserve"> </w:t>
      </w:r>
    </w:p>
    <w:p w:rsidR="00844BCF" w:rsidRDefault="001063EB" w:rsidP="00EF29CB">
      <w:pPr>
        <w:ind w:firstLine="567"/>
        <w:rPr>
          <w:b w:val="0"/>
          <w:bCs w:val="0"/>
          <w:rtl/>
        </w:rPr>
      </w:pPr>
      <w:r>
        <w:rPr>
          <w:rFonts w:hint="cs"/>
          <w:b w:val="0"/>
          <w:bCs w:val="0"/>
          <w:rtl/>
        </w:rPr>
        <w:lastRenderedPageBreak/>
        <w:t xml:space="preserve">لا لا، عندنا الحديث الثامن </w:t>
      </w:r>
      <w:r w:rsidR="00D3719C" w:rsidRPr="00EF29CB">
        <w:rPr>
          <w:rFonts w:hint="cs"/>
          <w:b w:val="0"/>
          <w:bCs w:val="0"/>
          <w:color w:val="0000FF"/>
          <w:rtl/>
        </w:rPr>
        <w:t>«</w:t>
      </w:r>
      <w:r w:rsidRPr="00EF29CB">
        <w:rPr>
          <w:rFonts w:hint="cs"/>
          <w:b w:val="0"/>
          <w:bCs w:val="0"/>
          <w:color w:val="0000FF"/>
          <w:rtl/>
        </w:rPr>
        <w:t>لم يضره</w:t>
      </w:r>
      <w:r w:rsidR="003A34B1" w:rsidRPr="00EF29CB">
        <w:rPr>
          <w:rFonts w:hint="cs"/>
          <w:b w:val="0"/>
          <w:bCs w:val="0"/>
          <w:color w:val="0000FF"/>
          <w:rtl/>
        </w:rPr>
        <w:t>»</w:t>
      </w:r>
      <w:r>
        <w:rPr>
          <w:rFonts w:hint="cs"/>
          <w:b w:val="0"/>
          <w:bCs w:val="0"/>
          <w:rtl/>
        </w:rPr>
        <w:t xml:space="preserve"> حديث ابن عباس حديث الذكر، كلكم مفتوحة، عامة أهل العلم وجمهورهم على أنها مضمومة وخطأ النووي وغيره الفتح إتباع</w:t>
      </w:r>
      <w:r w:rsidR="00EA2617">
        <w:rPr>
          <w:rFonts w:hint="cs"/>
          <w:b w:val="0"/>
          <w:bCs w:val="0"/>
          <w:rtl/>
        </w:rPr>
        <w:t>ً</w:t>
      </w:r>
      <w:r>
        <w:rPr>
          <w:rFonts w:hint="cs"/>
          <w:b w:val="0"/>
          <w:bCs w:val="0"/>
          <w:rtl/>
        </w:rPr>
        <w:t>ا للراء</w:t>
      </w:r>
      <w:r w:rsidR="00EA2617">
        <w:rPr>
          <w:rFonts w:hint="cs"/>
          <w:b w:val="0"/>
          <w:bCs w:val="0"/>
          <w:rtl/>
        </w:rPr>
        <w:t>،</w:t>
      </w:r>
      <w:r>
        <w:rPr>
          <w:rFonts w:hint="cs"/>
          <w:b w:val="0"/>
          <w:bCs w:val="0"/>
          <w:rtl/>
        </w:rPr>
        <w:t xml:space="preserve"> الهاء المضمومة الهاء المضمومة ولذا لو كان ضمير تأنيث قيل لم يضرَّها فتحت إتباع</w:t>
      </w:r>
      <w:r w:rsidR="00EA2617">
        <w:rPr>
          <w:rFonts w:hint="cs"/>
          <w:b w:val="0"/>
          <w:bCs w:val="0"/>
          <w:rtl/>
        </w:rPr>
        <w:t>ً</w:t>
      </w:r>
      <w:r>
        <w:rPr>
          <w:rFonts w:hint="cs"/>
          <w:b w:val="0"/>
          <w:bCs w:val="0"/>
          <w:rtl/>
        </w:rPr>
        <w:t>ا للهاء ومنهم من يقول يجوز جوّز بعض أهل العلم الفتح وبعضهم جوّز الكسر أيض</w:t>
      </w:r>
      <w:r w:rsidR="00EA2617">
        <w:rPr>
          <w:rFonts w:hint="cs"/>
          <w:b w:val="0"/>
          <w:bCs w:val="0"/>
          <w:rtl/>
        </w:rPr>
        <w:t>ً</w:t>
      </w:r>
      <w:r>
        <w:rPr>
          <w:rFonts w:hint="cs"/>
          <w:b w:val="0"/>
          <w:bCs w:val="0"/>
          <w:rtl/>
        </w:rPr>
        <w:t>ا جوّز الكسر لكن الكسر فيه ما فيه لا سيما وأنه لم يضرِّه قالوا الفرار من التقاء الساكنين يجعل المضارع مكسور المجزوم مكسور هو مجزوم على كل حال لكن الحركة الضمة إتباع</w:t>
      </w:r>
      <w:r w:rsidR="00EA2617">
        <w:rPr>
          <w:rFonts w:hint="cs"/>
          <w:b w:val="0"/>
          <w:bCs w:val="0"/>
          <w:rtl/>
        </w:rPr>
        <w:t>ً</w:t>
      </w:r>
      <w:r>
        <w:rPr>
          <w:rFonts w:hint="cs"/>
          <w:b w:val="0"/>
          <w:bCs w:val="0"/>
          <w:rtl/>
        </w:rPr>
        <w:t>ا للراء بالهاء وهذا بسطه النووي في حديث الصعب بن جث</w:t>
      </w:r>
      <w:r w:rsidR="00EA2617">
        <w:rPr>
          <w:rFonts w:hint="cs"/>
          <w:b w:val="0"/>
          <w:bCs w:val="0"/>
          <w:rtl/>
        </w:rPr>
        <w:t>ّ</w:t>
      </w:r>
      <w:r>
        <w:rPr>
          <w:rFonts w:hint="cs"/>
          <w:b w:val="0"/>
          <w:bCs w:val="0"/>
          <w:rtl/>
        </w:rPr>
        <w:t xml:space="preserve">ام في صيد في صيد المحرم والحرم حيث أهدى للنبي -عليه الصلاة والسلام- ثم رد عليه فقال </w:t>
      </w:r>
      <w:r w:rsidR="00D3719C" w:rsidRPr="00EF29CB">
        <w:rPr>
          <w:rFonts w:hint="cs"/>
          <w:b w:val="0"/>
          <w:bCs w:val="0"/>
          <w:color w:val="0000FF"/>
          <w:rtl/>
        </w:rPr>
        <w:t>«</w:t>
      </w:r>
      <w:r w:rsidRPr="00EF29CB">
        <w:rPr>
          <w:rFonts w:hint="cs"/>
          <w:b w:val="0"/>
          <w:bCs w:val="0"/>
          <w:color w:val="0000FF"/>
          <w:rtl/>
        </w:rPr>
        <w:t>إنا لم نردُّه لم نردُّه</w:t>
      </w:r>
      <w:r w:rsidR="003A34B1" w:rsidRPr="00EF29CB">
        <w:rPr>
          <w:rFonts w:hint="cs"/>
          <w:b w:val="0"/>
          <w:bCs w:val="0"/>
          <w:color w:val="0000FF"/>
          <w:rtl/>
        </w:rPr>
        <w:t>»</w:t>
      </w:r>
      <w:r>
        <w:rPr>
          <w:rFonts w:hint="cs"/>
          <w:b w:val="0"/>
          <w:bCs w:val="0"/>
          <w:rtl/>
        </w:rPr>
        <w:t xml:space="preserve"> </w:t>
      </w:r>
      <w:r w:rsidR="00D3719C" w:rsidRPr="00EF29CB">
        <w:rPr>
          <w:rFonts w:hint="cs"/>
          <w:b w:val="0"/>
          <w:bCs w:val="0"/>
          <w:color w:val="0000FF"/>
          <w:rtl/>
        </w:rPr>
        <w:t>«</w:t>
      </w:r>
      <w:r w:rsidRPr="00EF29CB">
        <w:rPr>
          <w:rFonts w:hint="cs"/>
          <w:b w:val="0"/>
          <w:bCs w:val="0"/>
          <w:color w:val="0000FF"/>
          <w:rtl/>
        </w:rPr>
        <w:t>فإذا هم يغيلون أولادهم فلا يضر ذلك أولادهم شيئ</w:t>
      </w:r>
      <w:r w:rsidR="00EA2617" w:rsidRPr="00EF29CB">
        <w:rPr>
          <w:rFonts w:hint="cs"/>
          <w:b w:val="0"/>
          <w:bCs w:val="0"/>
          <w:color w:val="0000FF"/>
          <w:rtl/>
        </w:rPr>
        <w:t>ً</w:t>
      </w:r>
      <w:r w:rsidRPr="00EF29CB">
        <w:rPr>
          <w:rFonts w:hint="cs"/>
          <w:b w:val="0"/>
          <w:bCs w:val="0"/>
          <w:color w:val="0000FF"/>
          <w:rtl/>
        </w:rPr>
        <w:t>ا</w:t>
      </w:r>
      <w:r w:rsidR="003A34B1" w:rsidRPr="00EF29CB">
        <w:rPr>
          <w:rFonts w:hint="cs"/>
          <w:b w:val="0"/>
          <w:bCs w:val="0"/>
          <w:color w:val="0000FF"/>
          <w:rtl/>
        </w:rPr>
        <w:t>»</w:t>
      </w:r>
      <w:r>
        <w:rPr>
          <w:rFonts w:hint="cs"/>
          <w:b w:val="0"/>
          <w:bCs w:val="0"/>
          <w:rtl/>
        </w:rPr>
        <w:t xml:space="preserve"> ثم سألوه عن العزل العزل هو الجماع والإنزال بعد الإيلاج خارج الفرج خشية الحمل خشية الحمل سألوه عن العزل فقال رسول الله -صلى الله عليه وسلم- </w:t>
      </w:r>
      <w:r w:rsidR="00D3719C" w:rsidRPr="00EF29CB">
        <w:rPr>
          <w:rFonts w:hint="cs"/>
          <w:b w:val="0"/>
          <w:bCs w:val="0"/>
          <w:color w:val="0000FF"/>
          <w:rtl/>
        </w:rPr>
        <w:t>«</w:t>
      </w:r>
      <w:r w:rsidRPr="00EF29CB">
        <w:rPr>
          <w:rFonts w:hint="cs"/>
          <w:b w:val="0"/>
          <w:bCs w:val="0"/>
          <w:color w:val="0000FF"/>
          <w:rtl/>
        </w:rPr>
        <w:t>ذلك الوأد الخفي</w:t>
      </w:r>
      <w:r w:rsidR="003A34B1" w:rsidRPr="00EF29CB">
        <w:rPr>
          <w:rFonts w:hint="cs"/>
          <w:b w:val="0"/>
          <w:bCs w:val="0"/>
          <w:color w:val="0000FF"/>
          <w:rtl/>
        </w:rPr>
        <w:t>»</w:t>
      </w:r>
      <w:r>
        <w:rPr>
          <w:rFonts w:hint="cs"/>
          <w:b w:val="0"/>
          <w:bCs w:val="0"/>
          <w:rtl/>
        </w:rPr>
        <w:t xml:space="preserve"> رواه مسلم يعني هذا اللفظ وتشبيهه بالوأد يقتضي أنه جائز والا غير جائز؟ ظاهر اللفظ عدم تجويزه لكن هذا تشبيه خفي تشبيه بليغ حذفت فيه الأداة تشبيه بليغ ذلك كالوأد الخفي والتشبيه لا يقتضي مشابهة المشبَّه بالمشبَّه به من كل وجه لا يقتضي التشبيه مشابهة المشبَّه بالمشبَّه به من كل وجه إنما فيه قضاء على هذه النطفة كقضاء الوأد على الولد يعني تأثير الوأد في النطفة التي لم تصل شيئ</w:t>
      </w:r>
      <w:r w:rsidR="00EB3598">
        <w:rPr>
          <w:rFonts w:hint="cs"/>
          <w:b w:val="0"/>
          <w:bCs w:val="0"/>
          <w:rtl/>
        </w:rPr>
        <w:t>ً</w:t>
      </w:r>
      <w:r>
        <w:rPr>
          <w:rFonts w:hint="cs"/>
          <w:b w:val="0"/>
          <w:bCs w:val="0"/>
          <w:rtl/>
        </w:rPr>
        <w:t>ا التي يباح إلقاؤها قبل الأربعين يعني حتى إذا استقرت عند أهل العلم يباح إلقاؤها لحاجة قبل الأربعين بدواء مباح كما يقولون إذًا العزل جائز والا محرم؟ جائز ووجه الشبه تشبيه العزل بالوأد لا من جهة الحكم لا لأنه حرام كالوأد وإنما لأنه سبب لمنع حصول الولد منع له قبل حصوله والوأد قضاء عليه بعد حصوله فهذا وجه الشبه من هذه الحيثية ولذا جاء في الحديث الذي يليه عن سعيد بن زيد</w:t>
      </w:r>
      <w:r w:rsidR="00EB3598">
        <w:rPr>
          <w:rFonts w:hint="cs"/>
          <w:b w:val="0"/>
          <w:bCs w:val="0"/>
          <w:rtl/>
        </w:rPr>
        <w:t>..</w:t>
      </w:r>
      <w:r>
        <w:rPr>
          <w:rFonts w:hint="cs"/>
          <w:b w:val="0"/>
          <w:bCs w:val="0"/>
          <w:rtl/>
        </w:rPr>
        <w:t xml:space="preserve"> عن أبي سعيد الخدري رضي الله تعالى عنه أن رجلا</w:t>
      </w:r>
      <w:r w:rsidR="00EB3598">
        <w:rPr>
          <w:rFonts w:hint="cs"/>
          <w:b w:val="0"/>
          <w:bCs w:val="0"/>
          <w:rtl/>
        </w:rPr>
        <w:t>ً</w:t>
      </w:r>
      <w:r>
        <w:rPr>
          <w:rFonts w:hint="cs"/>
          <w:b w:val="0"/>
          <w:bCs w:val="0"/>
          <w:rtl/>
        </w:rPr>
        <w:t xml:space="preserve"> قال يا رسول الله إن لي جارية وأنا أعزل عنها وأكره أن تحمل وأنا أريد ما يريد الرجال وإن اليهود تتحدث أن العزل الموؤودة الصغرى هناك قال الوأد الخفي وهنا الموؤودة الصغرى قال: </w:t>
      </w:r>
      <w:r w:rsidR="00D3719C" w:rsidRPr="00EF29CB">
        <w:rPr>
          <w:rFonts w:hint="cs"/>
          <w:b w:val="0"/>
          <w:bCs w:val="0"/>
          <w:color w:val="0000FF"/>
          <w:rtl/>
        </w:rPr>
        <w:t>«</w:t>
      </w:r>
      <w:r w:rsidRPr="00EF29CB">
        <w:rPr>
          <w:rFonts w:hint="cs"/>
          <w:b w:val="0"/>
          <w:bCs w:val="0"/>
          <w:color w:val="0000FF"/>
          <w:rtl/>
        </w:rPr>
        <w:t>كذبت اليهود كذبت اليهود لو أراد الله أن يخلقه ما استطعت أن تصرفه</w:t>
      </w:r>
      <w:r w:rsidR="003A34B1" w:rsidRPr="00EF29CB">
        <w:rPr>
          <w:rFonts w:hint="cs"/>
          <w:b w:val="0"/>
          <w:bCs w:val="0"/>
          <w:color w:val="0000FF"/>
          <w:rtl/>
        </w:rPr>
        <w:t>»</w:t>
      </w:r>
      <w:r>
        <w:rPr>
          <w:rFonts w:hint="cs"/>
          <w:b w:val="0"/>
          <w:bCs w:val="0"/>
          <w:rtl/>
        </w:rPr>
        <w:t xml:space="preserve"> هناك يقرر أنه سبب لعدم الحمل سبب من الأسباب </w:t>
      </w:r>
      <w:r w:rsidR="006714DE">
        <w:rPr>
          <w:rFonts w:hint="cs"/>
          <w:b w:val="0"/>
          <w:bCs w:val="0"/>
          <w:rtl/>
        </w:rPr>
        <w:t>وفي هذا الحديث ينفي أن يكون سببًا مؤثرا تأثير</w:t>
      </w:r>
      <w:r w:rsidR="00EB3598">
        <w:rPr>
          <w:rFonts w:hint="cs"/>
          <w:b w:val="0"/>
          <w:bCs w:val="0"/>
          <w:rtl/>
        </w:rPr>
        <w:t>ً</w:t>
      </w:r>
      <w:r w:rsidR="006714DE">
        <w:rPr>
          <w:rFonts w:hint="cs"/>
          <w:b w:val="0"/>
          <w:bCs w:val="0"/>
          <w:rtl/>
        </w:rPr>
        <w:t>ا قطعي</w:t>
      </w:r>
      <w:r w:rsidR="00EB3598">
        <w:rPr>
          <w:rFonts w:hint="cs"/>
          <w:b w:val="0"/>
          <w:bCs w:val="0"/>
          <w:rtl/>
        </w:rPr>
        <w:t>ً</w:t>
      </w:r>
      <w:r w:rsidR="006714DE">
        <w:rPr>
          <w:rFonts w:hint="cs"/>
          <w:b w:val="0"/>
          <w:bCs w:val="0"/>
          <w:rtl/>
        </w:rPr>
        <w:t xml:space="preserve">ا إقرار أو قول الرسول -عليه الصلاة والسلام- </w:t>
      </w:r>
      <w:r w:rsidR="00D3719C" w:rsidRPr="00EF29CB">
        <w:rPr>
          <w:rFonts w:hint="cs"/>
          <w:b w:val="0"/>
          <w:bCs w:val="0"/>
          <w:color w:val="0000FF"/>
          <w:rtl/>
        </w:rPr>
        <w:t>«</w:t>
      </w:r>
      <w:r w:rsidR="006714DE" w:rsidRPr="00EF29CB">
        <w:rPr>
          <w:rFonts w:hint="cs"/>
          <w:b w:val="0"/>
          <w:bCs w:val="0"/>
          <w:color w:val="0000FF"/>
          <w:rtl/>
        </w:rPr>
        <w:t>ذلك الوأد الخفي</w:t>
      </w:r>
      <w:r w:rsidR="003A34B1" w:rsidRPr="00EF29CB">
        <w:rPr>
          <w:rFonts w:hint="cs"/>
          <w:b w:val="0"/>
          <w:bCs w:val="0"/>
          <w:color w:val="0000FF"/>
          <w:rtl/>
        </w:rPr>
        <w:t>»</w:t>
      </w:r>
      <w:r w:rsidR="006714DE">
        <w:rPr>
          <w:rFonts w:hint="cs"/>
          <w:b w:val="0"/>
          <w:bCs w:val="0"/>
          <w:rtl/>
        </w:rPr>
        <w:t xml:space="preserve"> دليل على أنه سبب سبب في منع الحمل سبب لكن قد يتخلف هذا السبب فإذا أراد الله جل وعلا أن ينشأ الحمل نشأ كما قال </w:t>
      </w:r>
      <w:r w:rsidR="00D3719C" w:rsidRPr="00EF29CB">
        <w:rPr>
          <w:rFonts w:hint="cs"/>
          <w:b w:val="0"/>
          <w:bCs w:val="0"/>
          <w:color w:val="0000FF"/>
          <w:rtl/>
        </w:rPr>
        <w:t>«</w:t>
      </w:r>
      <w:r w:rsidR="006714DE" w:rsidRPr="00EF29CB">
        <w:rPr>
          <w:rFonts w:hint="cs"/>
          <w:b w:val="0"/>
          <w:bCs w:val="0"/>
          <w:color w:val="0000FF"/>
          <w:rtl/>
        </w:rPr>
        <w:t>كذبت اليهود لو أراد الله أن يخلقه ما استطعت أن تصرفه</w:t>
      </w:r>
      <w:r w:rsidR="003A34B1" w:rsidRPr="00EF29CB">
        <w:rPr>
          <w:rFonts w:hint="cs"/>
          <w:b w:val="0"/>
          <w:bCs w:val="0"/>
          <w:color w:val="0000FF"/>
          <w:rtl/>
        </w:rPr>
        <w:t>»</w:t>
      </w:r>
      <w:r w:rsidR="006714DE">
        <w:rPr>
          <w:rFonts w:hint="cs"/>
          <w:b w:val="0"/>
          <w:bCs w:val="0"/>
          <w:rtl/>
        </w:rPr>
        <w:t xml:space="preserve"> فاليهود يجعلونه سبب مؤثر يجعلونه سبب مؤثر ويحكمون عليه بأنه حرام كالوأد ولذا كذبهم النبي -عليه الصلاة والسلام- نعم هو سبب لكن تأثيره مربوط بمشيئة الله تعالى وتأثيره عند اليهود من غير نظر إلى إرادة الله جل وعلا فهذا هو السبب في تكذيبه إياهم يا رسول الله إن لي جارية وأنا أعزل عنها وأكره أن تحمل وأنا أريد ما يريد الرجال يريد أن يستمتع بجاريته لكنه لا يريد أن تحمل منه لئلا تعتق عليه فتصير أم ولد يريد أن يستمتع </w:t>
      </w:r>
      <w:r w:rsidR="006714DE">
        <w:rPr>
          <w:rFonts w:hint="cs"/>
          <w:b w:val="0"/>
          <w:bCs w:val="0"/>
          <w:rtl/>
        </w:rPr>
        <w:lastRenderedPageBreak/>
        <w:t xml:space="preserve">بها ثم يبيعها يقول إن لي جارية وأنا أعزل عنها وأكره أن تحمل وأنا أريد ما يريد الرجال من الاستمتاع ولا يريد أن تعتق عليه بأن تكون أم ولد تحمل فتصير أم ولد فيعتقها ولدها والخلاف في بيع أمهات الأولاد معروف عند أهل العلم وإن اليهود تحدث يعني تتحدث أن العزل الموؤودة الصغرى أن العزل الموؤودة الصغرى بناء على أنه تترتب عليه آثاره من غير نظر إلى مشيئة الله تعالى فقال النبي -عليه الصلاة والسلام- </w:t>
      </w:r>
      <w:r w:rsidR="00D3719C" w:rsidRPr="00EF29CB">
        <w:rPr>
          <w:rFonts w:hint="cs"/>
          <w:b w:val="0"/>
          <w:bCs w:val="0"/>
          <w:color w:val="0000FF"/>
          <w:rtl/>
        </w:rPr>
        <w:t>«</w:t>
      </w:r>
      <w:r w:rsidR="006714DE" w:rsidRPr="00EF29CB">
        <w:rPr>
          <w:rFonts w:hint="cs"/>
          <w:b w:val="0"/>
          <w:bCs w:val="0"/>
          <w:color w:val="0000FF"/>
          <w:rtl/>
        </w:rPr>
        <w:t>كذبت اليهود لو أراد الله أن يخلقه ما استطعت أن تصرفه</w:t>
      </w:r>
      <w:r w:rsidR="003A34B1" w:rsidRPr="00EF29CB">
        <w:rPr>
          <w:rFonts w:hint="cs"/>
          <w:b w:val="0"/>
          <w:bCs w:val="0"/>
          <w:color w:val="0000FF"/>
          <w:rtl/>
        </w:rPr>
        <w:t>»</w:t>
      </w:r>
      <w:r w:rsidR="006714DE">
        <w:rPr>
          <w:rFonts w:hint="cs"/>
          <w:b w:val="0"/>
          <w:bCs w:val="0"/>
          <w:rtl/>
        </w:rPr>
        <w:t xml:space="preserve"> فالعزل جائز مع الأمة ومع الحرة لكن برضى الطرفين بالنسبة للحرة لا بد من رضاها والزوج لا بد من رضاه وأما بالنسبة للأمة فلا يطلب رضاها لأنها لا تملك نفسها ولا تتصرف في نفسها يقوم مقام العزل الموانع الموانع موانع الحمل الموجودة ويستعملها الناس وإذا كان استعمالها لغرض صحيح لتضرر الزوجة بكثرة الحمل وتتابعه فإذا كانت تتضرر بذلك وأرادت أن أن تستعمل مانع</w:t>
      </w:r>
      <w:r w:rsidR="00EB3598">
        <w:rPr>
          <w:rFonts w:hint="cs"/>
          <w:b w:val="0"/>
          <w:bCs w:val="0"/>
          <w:rtl/>
        </w:rPr>
        <w:t>ً</w:t>
      </w:r>
      <w:r w:rsidR="006714DE">
        <w:rPr>
          <w:rFonts w:hint="cs"/>
          <w:b w:val="0"/>
          <w:bCs w:val="0"/>
          <w:rtl/>
        </w:rPr>
        <w:t>ا لا يضر بصحتها باستشارة طبيب باستشارة طبيبة ماهرة تعرف ما يناسب هذه المرأة فإنه حينئذ</w:t>
      </w:r>
      <w:r w:rsidR="00EB3598">
        <w:rPr>
          <w:rFonts w:hint="cs"/>
          <w:b w:val="0"/>
          <w:bCs w:val="0"/>
          <w:rtl/>
        </w:rPr>
        <w:t>ٍ</w:t>
      </w:r>
      <w:r w:rsidR="006714DE">
        <w:rPr>
          <w:rFonts w:hint="cs"/>
          <w:b w:val="0"/>
          <w:bCs w:val="0"/>
          <w:rtl/>
        </w:rPr>
        <w:t xml:space="preserve"> لا بأس به المفتى به المفتى المتداول بين أهل العلم الآن أنه جائز بشرطه ألا تتضرر المرأة بذلك وأن يكون لحاجة إذا استقرت النطفة في الر</w:t>
      </w:r>
      <w:r w:rsidR="00EB3598">
        <w:rPr>
          <w:rFonts w:hint="cs"/>
          <w:b w:val="0"/>
          <w:bCs w:val="0"/>
          <w:rtl/>
        </w:rPr>
        <w:t>حم أهل العلم يقولون إنه يجوز إل</w:t>
      </w:r>
      <w:r w:rsidR="00EB3598" w:rsidRPr="00EF29CB">
        <w:rPr>
          <w:rFonts w:hint="cs"/>
          <w:b w:val="0"/>
          <w:bCs w:val="0"/>
          <w:rtl/>
        </w:rPr>
        <w:t>ق</w:t>
      </w:r>
      <w:r w:rsidR="006714DE">
        <w:rPr>
          <w:rFonts w:hint="cs"/>
          <w:b w:val="0"/>
          <w:bCs w:val="0"/>
          <w:rtl/>
        </w:rPr>
        <w:t>اؤها قبل الأربعين يعني قبل أن تنتقل إلى الطور الثاني بدواء مباح وأن يكون السبب وجيهًا ومع ذلك لا يتوسع في هذا ويكون الأصل المنع في المستشفيات لا بد أن يكون الأصل المنع إلا بإحضار إثبات وبحضور الزوج والزوجة لئلا يكون ذريعة إلى إسقاط أولاد الزنا مما يعين على انتشار الفاحشة لأنه وجد من بعض المستوصفات الخاصة</w:t>
      </w:r>
      <w:r w:rsidR="00C4777B">
        <w:rPr>
          <w:rFonts w:hint="cs"/>
          <w:b w:val="0"/>
          <w:bCs w:val="0"/>
          <w:rtl/>
        </w:rPr>
        <w:t xml:space="preserve"> من كل من جاءته تريد إسقاط أسقط</w:t>
      </w:r>
      <w:r w:rsidR="006714DE">
        <w:rPr>
          <w:rFonts w:hint="cs"/>
          <w:b w:val="0"/>
          <w:bCs w:val="0"/>
          <w:rtl/>
        </w:rPr>
        <w:t xml:space="preserve"> لكن ما الذي يدريه أن هذا أسقط لغرض وحاجة أو أن هذا أسقط للستر عن هذه المرأة التي زنت فيتساهل الناس في الزنا بسبب ذلك فالمقصود أن مثل هذا لا ينبغي أن يتوسع فيه ويقتصر فيه على الحاجة وأن يطلع على أنه حمل من نكاح صحيح ووطء صحيح بعد هذا يقول وعن جابر رضي الله تعالى عنه قال كنا نعزل على عهد رسول الله -صلى الله عليه وسلم- والقرآن ينزل ولو كان شيئ</w:t>
      </w:r>
      <w:r w:rsidR="00C4777B">
        <w:rPr>
          <w:rFonts w:hint="cs"/>
          <w:b w:val="0"/>
          <w:bCs w:val="0"/>
          <w:rtl/>
        </w:rPr>
        <w:t>ً</w:t>
      </w:r>
      <w:r w:rsidR="006714DE">
        <w:rPr>
          <w:rFonts w:hint="cs"/>
          <w:b w:val="0"/>
          <w:bCs w:val="0"/>
          <w:rtl/>
        </w:rPr>
        <w:t>ا ينهى عنه لنهانا عنه القرآن يعني قول الصحابي كنا نفعل كنا نفعل على عهد النبي -صلى الله عليه وسلم- إن صر</w:t>
      </w:r>
      <w:r w:rsidR="00C4777B">
        <w:rPr>
          <w:rFonts w:hint="cs"/>
          <w:b w:val="0"/>
          <w:bCs w:val="0"/>
          <w:rtl/>
        </w:rPr>
        <w:t>ّ</w:t>
      </w:r>
      <w:r w:rsidR="006714DE">
        <w:rPr>
          <w:rFonts w:hint="cs"/>
          <w:b w:val="0"/>
          <w:bCs w:val="0"/>
          <w:rtl/>
        </w:rPr>
        <w:t>ح بذلك فهو مرفوع وإن لم يصرح فالخلاف معروف منهم من يقول كنا نفعل إذا لم يذكر العهد النبوي فإنه يمكن أن يفعلوه بعد وفاته -عليه الصلاة والسلام- وحينئذ</w:t>
      </w:r>
      <w:r w:rsidR="00C4777B">
        <w:rPr>
          <w:rFonts w:hint="cs"/>
          <w:b w:val="0"/>
          <w:bCs w:val="0"/>
          <w:rtl/>
        </w:rPr>
        <w:t>ٍ</w:t>
      </w:r>
      <w:r w:rsidR="006714DE">
        <w:rPr>
          <w:rFonts w:hint="cs"/>
          <w:b w:val="0"/>
          <w:bCs w:val="0"/>
          <w:rtl/>
        </w:rPr>
        <w:t xml:space="preserve"> لا يكون له حكم المرفوع لأن إقرار غير النبي -عليه الصلاة والسلام- ليس بتشريع التشريع في إقراره -عليه الصلاة والسلام- ونزول القرآن الذي </w:t>
      </w:r>
      <w:r w:rsidR="00C92244">
        <w:rPr>
          <w:rFonts w:hint="cs"/>
          <w:b w:val="0"/>
          <w:bCs w:val="0"/>
          <w:rtl/>
        </w:rPr>
        <w:t xml:space="preserve">ينكِر وينكر الباطل يعني لو فعل الباطل لأنكر لو فعل الخطأ لفُنِّد بعد موته -عليه الصلاة والسلام- كنا نفعل ليس لها حكم الرفع يعني لو قال كنا نفعل ولم يضفه إلى العهد النبوي فإنه ليس له حكم الرفع عند جمع من أهل العلم والاحتمال قائم أنه كنا نفعل في عهده -عليه الصلاة والسلام- ولو لم يذكر لا سيما إذا استدل بذلك على حكم شرعي أما إذا صرح بأنهم كانوا يفعلونه في عهد النبي -عليه الصلاة والسلام- فلا شك أنه مرفوع لأنه إقرار إما من النبي -عليه الصلاة والسلام- إن علم </w:t>
      </w:r>
      <w:r w:rsidR="00C92244">
        <w:rPr>
          <w:rFonts w:hint="cs"/>
          <w:b w:val="0"/>
          <w:bCs w:val="0"/>
          <w:rtl/>
        </w:rPr>
        <w:lastRenderedPageBreak/>
        <w:t>بذلك أو إقرار من الله جل وعلا وقت التنزيل وإقرار غيره -عليه الصلاة والسلام- ليس بتشريع لا يقول فعلت ذلك بحضرة فلان من الناس ولو كان صحابي لا يكتسب الشرعية حتى يكون المقر هو النبي -عليه الصلاة والسلام- ولذلكم تجدون بعض الناس يدعم رأيه وقوله بأن فلان من أهل العلم حضر المجلس الفلاني ولا أنكر قد يسكت مراعاة لمصلحة أعظم أو دفع</w:t>
      </w:r>
      <w:r w:rsidR="00C4777B">
        <w:rPr>
          <w:rFonts w:hint="cs"/>
          <w:b w:val="0"/>
          <w:bCs w:val="0"/>
          <w:rtl/>
        </w:rPr>
        <w:t>ً</w:t>
      </w:r>
      <w:r w:rsidR="00C92244">
        <w:rPr>
          <w:rFonts w:hint="cs"/>
          <w:b w:val="0"/>
          <w:bCs w:val="0"/>
          <w:rtl/>
        </w:rPr>
        <w:t>ا لمفسدة فالإقرار إنما يكون تشريع</w:t>
      </w:r>
      <w:r w:rsidR="00C4777B">
        <w:rPr>
          <w:rFonts w:hint="cs"/>
          <w:b w:val="0"/>
          <w:bCs w:val="0"/>
          <w:rtl/>
        </w:rPr>
        <w:t>ً</w:t>
      </w:r>
      <w:r w:rsidR="00C92244">
        <w:rPr>
          <w:rFonts w:hint="cs"/>
          <w:b w:val="0"/>
          <w:bCs w:val="0"/>
          <w:rtl/>
        </w:rPr>
        <w:t>ا من النبي -عليه الصلاة والسلام- خاصة خاصة ولذا لم يقولوا في تعريف الموقوف أو إقراره الموقوف قول الصحابي وفعله أما إقراره فلا ينسب إليه لأنه قد يسكت ولا يعني أن هذا ينسب إلى الصحابي أو إلى من دونه من باب أولى لأن الإنسان قد يسكت عن بعض الأعمال التي لا يرتضيها خشية من المفسدة كنا نعزل على عهد رسول الله -صلى الله عليه وسلم- والقرآن ينزل ولو كان شيئ</w:t>
      </w:r>
      <w:r w:rsidR="00C4777B">
        <w:rPr>
          <w:rFonts w:hint="cs"/>
          <w:b w:val="0"/>
          <w:bCs w:val="0"/>
          <w:rtl/>
        </w:rPr>
        <w:t>ً</w:t>
      </w:r>
      <w:r w:rsidR="00C92244">
        <w:rPr>
          <w:rFonts w:hint="cs"/>
          <w:b w:val="0"/>
          <w:bCs w:val="0"/>
          <w:rtl/>
        </w:rPr>
        <w:t>ا يُنهى عنه لنهانا يعني ولو كان العزل شيئ</w:t>
      </w:r>
      <w:r w:rsidR="00C4777B">
        <w:rPr>
          <w:rFonts w:hint="cs"/>
          <w:b w:val="0"/>
          <w:bCs w:val="0"/>
          <w:rtl/>
        </w:rPr>
        <w:t>ً</w:t>
      </w:r>
      <w:r w:rsidR="00C92244">
        <w:rPr>
          <w:rFonts w:hint="cs"/>
          <w:b w:val="0"/>
          <w:bCs w:val="0"/>
          <w:rtl/>
        </w:rPr>
        <w:t>ا ينهى عنه لنهانا عنه القرآن متفق عليه ولمسلم فبلغ ذلك نبي الله -صلى الله عليه وسلم- فلم ينهنا عنه فاكتسب الشرعية من جهتين من عدم نهي القرآن ومن إقرار النبي -عليه الصلاة والسلام- وعدم نهيهم عنه وعن أنس بن مالك رضي الله عنه أن النبي -صلى الله عليه وسلم- كان يطوف على نسائه بغسل واحد يطوف على نسائه بغسل واحد يعني يجامع زوجاته التسع اللاتي اجتمعن عنده في وقت واحد وتوفي عنهن يعني لم يجتمع في عصمته من النساء أكثر من تسع لكنه تزوج أكثر من ذلك فمنهن من ماتت ومنهن من طلقت المقصود أنه اجتمع عنده تسع بعض الروايات إحدى عشرة إحدى عشرة ولعل من ذكر هذه الرواية أدخل في النساء الإماء مارية القبطية وريحانة فلعل أدخل هاتين مع التسع فقال إحدى عشرة وإلا فنساؤه تسع اللاتي اجتمعن في وقت واحد فعله -عليه الصلاة والسلام- أولا</w:t>
      </w:r>
      <w:r w:rsidR="00C4777B">
        <w:rPr>
          <w:rFonts w:hint="cs"/>
          <w:b w:val="0"/>
          <w:bCs w:val="0"/>
          <w:rtl/>
        </w:rPr>
        <w:t>ً</w:t>
      </w:r>
      <w:r w:rsidR="00C92244">
        <w:rPr>
          <w:rFonts w:hint="cs"/>
          <w:b w:val="0"/>
          <w:bCs w:val="0"/>
          <w:rtl/>
        </w:rPr>
        <w:t xml:space="preserve"> يدل على أنه أعطي من القوة في هذا الباب ما لم يعطه أحد من أمته وهذا ثابت الأمر الثاني أنه لا يلزمه القسم بين نسائه لا يلزمه القسم استنبط منه بعض أهل العلم أنه لا يجب عليه القسم بين نسائه وإلا لو لزمه القسم لما جاء إلى امرأة في غير ق</w:t>
      </w:r>
      <w:r w:rsidR="00C4777B">
        <w:rPr>
          <w:rFonts w:hint="cs"/>
          <w:b w:val="0"/>
          <w:bCs w:val="0"/>
          <w:rtl/>
        </w:rPr>
        <w:t>َ</w:t>
      </w:r>
      <w:r w:rsidR="00C92244">
        <w:rPr>
          <w:rFonts w:hint="cs"/>
          <w:b w:val="0"/>
          <w:bCs w:val="0"/>
          <w:rtl/>
        </w:rPr>
        <w:t>سمها لكن لو أن إنسانا عنده أربع من النساء وفعل مثل ما يفعله النبي -عليه الصلاة والسلام- دار على الأربع في كل يوم العصر كان النبي -عليه الصلاة والسلام- يدور على نسائه العصر التسع فلو استأذن واتفق النساء الأربع على أن يدور عليهن في كل عصر يجلس عند كل واحدة نصف ساعة مثلا</w:t>
      </w:r>
      <w:r w:rsidR="00C4777B">
        <w:rPr>
          <w:rFonts w:hint="cs"/>
          <w:b w:val="0"/>
          <w:bCs w:val="0"/>
          <w:rtl/>
        </w:rPr>
        <w:t>ً</w:t>
      </w:r>
      <w:r w:rsidR="00C92244">
        <w:rPr>
          <w:rFonts w:hint="cs"/>
          <w:b w:val="0"/>
          <w:bCs w:val="0"/>
          <w:rtl/>
        </w:rPr>
        <w:t xml:space="preserve"> إذا كان العصر ساعتين أو ربع ساعة أو أكثر أو أقل على حسب الاتفاق فهل يجوز أو لا يجوز؟ إذا اتفقن على ذلك ورضين به الأمر لا يعدوهن الأمر لا يعدوهن لكن لا يفعل مع إحداهن ما لا يفعل مع غيرها إلا ما يقت</w:t>
      </w:r>
      <w:bookmarkStart w:id="0" w:name="_GoBack"/>
      <w:bookmarkEnd w:id="0"/>
      <w:r w:rsidR="00C92244">
        <w:rPr>
          <w:rFonts w:hint="cs"/>
          <w:b w:val="0"/>
          <w:bCs w:val="0"/>
          <w:rtl/>
        </w:rPr>
        <w:t xml:space="preserve">ضيه الميل القلبي شريطة ألا تعلم الأخرى بذلك شريطة ألا تعلم الأخرى بذلك وإلا فالعدل واجب العدل واجب وهو شرط للتعدد </w:t>
      </w:r>
      <w:r w:rsidR="00E35784" w:rsidRPr="00EF29CB">
        <w:rPr>
          <w:rFonts w:ascii="QCF_BSML" w:hAnsi="QCF_BSML" w:cs="QCF_BSML"/>
          <w:b w:val="0"/>
          <w:bCs w:val="0"/>
          <w:noProof w:val="0"/>
          <w:color w:val="FF0000"/>
          <w:sz w:val="27"/>
          <w:szCs w:val="27"/>
          <w:rtl/>
        </w:rPr>
        <w:t>ﮋ</w:t>
      </w:r>
      <w:r w:rsidR="00E35784" w:rsidRPr="00EF29CB">
        <w:rPr>
          <w:rFonts w:ascii="QCF_BSML" w:hAnsi="QCF_BSML" w:cs="QCF_BSML"/>
          <w:b w:val="0"/>
          <w:bCs w:val="0"/>
          <w:noProof w:val="0"/>
          <w:color w:val="FF0000"/>
          <w:sz w:val="2"/>
          <w:szCs w:val="2"/>
          <w:rtl/>
        </w:rPr>
        <w:t xml:space="preserve"> </w:t>
      </w:r>
      <w:r w:rsidR="00E35784" w:rsidRPr="00EF29CB">
        <w:rPr>
          <w:rFonts w:ascii="QCF_P077" w:hAnsi="QCF_P077" w:cs="QCF_P077"/>
          <w:b w:val="0"/>
          <w:bCs w:val="0"/>
          <w:noProof w:val="0"/>
          <w:color w:val="FF0000"/>
          <w:sz w:val="27"/>
          <w:szCs w:val="27"/>
          <w:rtl/>
        </w:rPr>
        <w:t>ﮔ</w:t>
      </w:r>
      <w:r w:rsidR="00E35784" w:rsidRPr="00EF29CB">
        <w:rPr>
          <w:rFonts w:ascii="QCF_P077" w:hAnsi="QCF_P077" w:cs="QCF_P077"/>
          <w:b w:val="0"/>
          <w:bCs w:val="0"/>
          <w:noProof w:val="0"/>
          <w:color w:val="FF0000"/>
          <w:sz w:val="2"/>
          <w:szCs w:val="2"/>
          <w:rtl/>
        </w:rPr>
        <w:t xml:space="preserve"> </w:t>
      </w:r>
      <w:r w:rsidR="00E35784" w:rsidRPr="00EF29CB">
        <w:rPr>
          <w:rFonts w:ascii="QCF_P077" w:hAnsi="QCF_P077" w:cs="QCF_P077"/>
          <w:b w:val="0"/>
          <w:bCs w:val="0"/>
          <w:noProof w:val="0"/>
          <w:color w:val="FF0000"/>
          <w:sz w:val="27"/>
          <w:szCs w:val="27"/>
          <w:rtl/>
        </w:rPr>
        <w:t>ﮕ</w:t>
      </w:r>
      <w:r w:rsidR="00E35784" w:rsidRPr="00EF29CB">
        <w:rPr>
          <w:rFonts w:ascii="QCF_P077" w:hAnsi="QCF_P077" w:cs="QCF_P077"/>
          <w:b w:val="0"/>
          <w:bCs w:val="0"/>
          <w:noProof w:val="0"/>
          <w:color w:val="FF0000"/>
          <w:sz w:val="2"/>
          <w:szCs w:val="2"/>
          <w:rtl/>
        </w:rPr>
        <w:t xml:space="preserve"> </w:t>
      </w:r>
      <w:r w:rsidR="00E35784" w:rsidRPr="00EF29CB">
        <w:rPr>
          <w:rFonts w:ascii="QCF_P077" w:hAnsi="QCF_P077" w:cs="QCF_P077"/>
          <w:b w:val="0"/>
          <w:bCs w:val="0"/>
          <w:noProof w:val="0"/>
          <w:color w:val="FF0000"/>
          <w:sz w:val="27"/>
          <w:szCs w:val="27"/>
          <w:rtl/>
        </w:rPr>
        <w:t>ﮖ</w:t>
      </w:r>
      <w:r w:rsidR="00E35784" w:rsidRPr="00EF29CB">
        <w:rPr>
          <w:rFonts w:ascii="QCF_P077" w:hAnsi="QCF_P077" w:cs="QCF_P077"/>
          <w:b w:val="0"/>
          <w:bCs w:val="0"/>
          <w:noProof w:val="0"/>
          <w:color w:val="FF0000"/>
          <w:sz w:val="2"/>
          <w:szCs w:val="2"/>
          <w:rtl/>
        </w:rPr>
        <w:t xml:space="preserve"> </w:t>
      </w:r>
      <w:r w:rsidR="00E35784" w:rsidRPr="00EF29CB">
        <w:rPr>
          <w:rFonts w:ascii="QCF_P077" w:hAnsi="QCF_P077" w:cs="QCF_P077"/>
          <w:b w:val="0"/>
          <w:bCs w:val="0"/>
          <w:noProof w:val="0"/>
          <w:color w:val="FF0000"/>
          <w:sz w:val="27"/>
          <w:szCs w:val="27"/>
          <w:rtl/>
        </w:rPr>
        <w:t>ﮗ</w:t>
      </w:r>
      <w:r w:rsidR="00E35784" w:rsidRPr="00EF29CB">
        <w:rPr>
          <w:rFonts w:ascii="QCF_P077" w:hAnsi="QCF_P077" w:cs="QCF_P077"/>
          <w:b w:val="0"/>
          <w:bCs w:val="0"/>
          <w:noProof w:val="0"/>
          <w:color w:val="FF0000"/>
          <w:sz w:val="2"/>
          <w:szCs w:val="2"/>
          <w:rtl/>
        </w:rPr>
        <w:t xml:space="preserve">  </w:t>
      </w:r>
      <w:r w:rsidR="00E35784" w:rsidRPr="00EF29CB">
        <w:rPr>
          <w:rFonts w:ascii="QCF_P077" w:hAnsi="QCF_P077" w:cs="QCF_P077"/>
          <w:b w:val="0"/>
          <w:bCs w:val="0"/>
          <w:noProof w:val="0"/>
          <w:color w:val="FF0000"/>
          <w:sz w:val="27"/>
          <w:szCs w:val="27"/>
          <w:rtl/>
        </w:rPr>
        <w:t>ﮘ</w:t>
      </w:r>
      <w:r w:rsidR="00E35784" w:rsidRPr="00EF29CB">
        <w:rPr>
          <w:rFonts w:ascii="Arial" w:hAnsi="Arial" w:cs="Arial"/>
          <w:b w:val="0"/>
          <w:bCs w:val="0"/>
          <w:noProof w:val="0"/>
          <w:color w:val="FF0000"/>
          <w:sz w:val="2"/>
          <w:szCs w:val="2"/>
          <w:rtl/>
        </w:rPr>
        <w:t xml:space="preserve"> </w:t>
      </w:r>
      <w:r w:rsidR="00E35784" w:rsidRPr="00EF29CB">
        <w:rPr>
          <w:rFonts w:ascii="QCF_BSML" w:hAnsi="QCF_BSML" w:cs="QCF_BSML"/>
          <w:b w:val="0"/>
          <w:bCs w:val="0"/>
          <w:noProof w:val="0"/>
          <w:color w:val="FF0000"/>
          <w:sz w:val="27"/>
          <w:szCs w:val="27"/>
          <w:rtl/>
        </w:rPr>
        <w:t>ﮊ</w:t>
      </w:r>
      <w:r w:rsidR="00E35784">
        <w:rPr>
          <w:rFonts w:ascii="QCF_BSML" w:hAnsi="QCF_BSML" w:cs="QCF_BSML"/>
          <w:b w:val="0"/>
          <w:bCs w:val="0"/>
          <w:noProof w:val="0"/>
          <w:color w:val="000000"/>
          <w:sz w:val="27"/>
          <w:szCs w:val="27"/>
          <w:rtl/>
        </w:rPr>
        <w:t xml:space="preserve"> </w:t>
      </w:r>
      <w:r w:rsidR="00E35784">
        <w:rPr>
          <w:rFonts w:ascii="Simplified Arabic" w:hAnsi="Simplified Arabic"/>
          <w:b w:val="0"/>
          <w:bCs w:val="0"/>
          <w:noProof w:val="0"/>
          <w:color w:val="000000"/>
          <w:sz w:val="23"/>
          <w:szCs w:val="23"/>
          <w:rtl/>
        </w:rPr>
        <w:t>النساء: ٣</w:t>
      </w:r>
      <w:r w:rsidR="00E35784">
        <w:rPr>
          <w:rFonts w:ascii="Simplified Arabic" w:hAnsi="Simplified Arabic"/>
          <w:b w:val="0"/>
          <w:bCs w:val="0"/>
          <w:noProof w:val="0"/>
          <w:color w:val="000000"/>
          <w:sz w:val="2"/>
          <w:szCs w:val="2"/>
        </w:rPr>
        <w:t xml:space="preserve"> </w:t>
      </w:r>
      <w:r w:rsidR="00C92244">
        <w:rPr>
          <w:rFonts w:hint="cs"/>
          <w:b w:val="0"/>
          <w:bCs w:val="0"/>
          <w:rtl/>
        </w:rPr>
        <w:t xml:space="preserve"> ومضى ذكره ونكون بهذا أنهينا الباب والله أعلم وصلى الله وسلم وبارك على عبده ورسوله نبينا محمد وعلى آله وصحبه أجمعين.</w:t>
      </w:r>
    </w:p>
    <w:sectPr w:rsidR="00844BCF"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0FA2" w:rsidRDefault="00E20FA2" w:rsidP="00235F65">
      <w:r>
        <w:separator/>
      </w:r>
    </w:p>
  </w:endnote>
  <w:endnote w:type="continuationSeparator" w:id="0">
    <w:p w:rsidR="00E20FA2" w:rsidRDefault="00E20FA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61466C8-C253-4F15-B43B-79776750A687}"/>
    <w:embedBold r:id="rId2" w:fontKey="{317BF4A9-DE62-4CC3-BE42-08438689BA8C}"/>
    <w:embedBoldItalic r:id="rId3" w:fontKey="{37B62580-DC2A-45A6-A228-BBE33B7C1EE5}"/>
  </w:font>
  <w:font w:name="Courier New">
    <w:panose1 w:val="02070309020205020404"/>
    <w:charset w:val="00"/>
    <w:family w:val="modern"/>
    <w:pitch w:val="fixed"/>
    <w:sig w:usb0="E0002AFF" w:usb1="C0007843" w:usb2="00000009" w:usb3="00000000" w:csb0="000001FF" w:csb1="00000000"/>
    <w:embedRegular r:id="rId4" w:fontKey="{83C613DB-E9D3-4B7A-B6BB-28F3ABF4C44C}"/>
  </w:font>
  <w:font w:name="Wingdings">
    <w:panose1 w:val="05000000000000000000"/>
    <w:charset w:val="02"/>
    <w:family w:val="auto"/>
    <w:pitch w:val="variable"/>
    <w:sig w:usb0="00000000" w:usb1="10000000" w:usb2="00000000" w:usb3="00000000" w:csb0="80000000" w:csb1="00000000"/>
    <w:embedRegular r:id="rId5" w:fontKey="{0DA1314A-72C4-41A3-AEA4-91F9ED7309C3}"/>
  </w:font>
  <w:font w:name="Symbol">
    <w:panose1 w:val="05050102010706020507"/>
    <w:charset w:val="02"/>
    <w:family w:val="roman"/>
    <w:pitch w:val="variable"/>
    <w:sig w:usb0="00000000" w:usb1="10000000" w:usb2="00000000" w:usb3="00000000" w:csb0="80000000" w:csb1="00000000"/>
    <w:embedRegular r:id="rId6" w:fontKey="{C13AEAA1-B074-46FA-BD84-CE2CA761FFF8}"/>
  </w:font>
  <w:font w:name="AL-Mateen">
    <w:charset w:val="B2"/>
    <w:family w:val="auto"/>
    <w:pitch w:val="variable"/>
    <w:sig w:usb0="00002001" w:usb1="00000000" w:usb2="00000000" w:usb3="00000000" w:csb0="00000040" w:csb1="00000000"/>
    <w:embedRegular r:id="rId7" w:fontKey="{9513F8BD-741D-457B-9BD8-530C475002C7}"/>
    <w:embedBold r:id="rId8" w:fontKey="{D4998669-EA6B-4C91-A005-56B10C994FAE}"/>
  </w:font>
  <w:font w:name="AL-jass dash">
    <w:charset w:val="B2"/>
    <w:family w:val="auto"/>
    <w:pitch w:val="variable"/>
    <w:sig w:usb0="00002001" w:usb1="00000000" w:usb2="00000000" w:usb3="00000000" w:csb0="00000040" w:csb1="00000000"/>
    <w:embedRegular r:id="rId9" w:fontKey="{3605ACF9-F9F9-45EE-BD29-4F1F0656A78A}"/>
  </w:font>
  <w:font w:name="Traditional Arabic">
    <w:panose1 w:val="02020603050405020304"/>
    <w:charset w:val="00"/>
    <w:family w:val="roman"/>
    <w:pitch w:val="variable"/>
    <w:sig w:usb0="00002003" w:usb1="80000000" w:usb2="00000008" w:usb3="00000000" w:csb0="00000041" w:csb1="00000000"/>
    <w:embedRegular r:id="rId10" w:fontKey="{D62F9A0A-E9EE-4DE7-98DF-AFFBA3B7A43E}"/>
    <w:embedBold r:id="rId11" w:fontKey="{216AB3DA-2B96-44D7-BB60-BBDF87E7A531}"/>
  </w:font>
  <w:font w:name="DecoType Naskh Variants">
    <w:charset w:val="B2"/>
    <w:family w:val="auto"/>
    <w:pitch w:val="variable"/>
    <w:sig w:usb0="00002001" w:usb1="00000000" w:usb2="00000000" w:usb3="00000000" w:csb0="00000040" w:csb1="00000000"/>
    <w:embedRegular r:id="rId12" w:fontKey="{4A568A31-4137-4012-A6E0-B2DC2071E72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C1D24889-4412-4154-B3F5-56C186306D8E}"/>
    <w:embedBold r:id="rId14" w:fontKey="{E08C1C1A-1B91-4E05-A48D-8E3516DD4C6B}"/>
    <w:embedBoldItalic r:id="rId15" w:fontKey="{82D592D1-88E7-4AE8-B470-CBE85E425A2C}"/>
  </w:font>
  <w:font w:name="Tahoma">
    <w:panose1 w:val="020B0604030504040204"/>
    <w:charset w:val="00"/>
    <w:family w:val="swiss"/>
    <w:pitch w:val="variable"/>
    <w:sig w:usb0="E1002EFF" w:usb1="C000605B" w:usb2="00000029" w:usb3="00000000" w:csb0="000101FF" w:csb1="00000000"/>
    <w:embedRegular r:id="rId16" w:fontKey="{1621CCB9-3711-418D-BE6F-904F7D8222CD}"/>
    <w:embedBold r:id="rId17" w:fontKey="{891BB10D-8D5D-44C2-A367-F00EA07541A0}"/>
  </w:font>
  <w:font w:name="Cambria">
    <w:panose1 w:val="02040503050406030204"/>
    <w:charset w:val="00"/>
    <w:family w:val="roman"/>
    <w:pitch w:val="variable"/>
    <w:sig w:usb0="E00002FF" w:usb1="400004FF" w:usb2="00000000" w:usb3="00000000" w:csb0="0000019F" w:csb1="00000000"/>
    <w:embedRegular r:id="rId18" w:fontKey="{42831C49-5CBF-43AA-9DC9-C49901F1716A}"/>
    <w:embedBold r:id="rId19" w:fontKey="{CC983EB9-23B7-4ED8-9C72-7935CD1CB60C}"/>
    <w:embedBoldItalic r:id="rId20" w:fontKey="{13AACFA1-2F1F-43D5-8D0E-ABD0D77A9ADA}"/>
  </w:font>
  <w:font w:name="Lotus Linotype">
    <w:altName w:val="Times New Roman"/>
    <w:charset w:val="00"/>
    <w:family w:val="auto"/>
    <w:pitch w:val="variable"/>
    <w:sig w:usb0="00000000" w:usb1="80000000" w:usb2="00000008" w:usb3="00000000" w:csb0="00000043" w:csb1="00000000"/>
    <w:embedRegular r:id="rId21" w:fontKey="{0981F226-DD2F-4FF1-944F-6DB700510355}"/>
  </w:font>
  <w:font w:name="AGA Arabesque">
    <w:panose1 w:val="05000000000000000000"/>
    <w:charset w:val="02"/>
    <w:family w:val="auto"/>
    <w:pitch w:val="variable"/>
    <w:sig w:usb0="00000000" w:usb1="10000000" w:usb2="00000000" w:usb3="00000000" w:csb0="80000000" w:csb1="00000000"/>
    <w:embedRegular r:id="rId22" w:fontKey="{CA7405D7-B311-4625-AA36-361CCAD53AF6}"/>
  </w:font>
  <w:font w:name="PT Bold Heading">
    <w:altName w:val="Segoe UI Semilight"/>
    <w:charset w:val="B2"/>
    <w:family w:val="auto"/>
    <w:pitch w:val="variable"/>
    <w:sig w:usb0="00002000" w:usb1="00000000" w:usb2="00000000" w:usb3="00000000" w:csb0="00000040" w:csb1="00000000"/>
    <w:embedRegular r:id="rId23" w:fontKey="{3F5B1DC8-240C-44AE-AA33-55A07E853ECE}"/>
  </w:font>
  <w:font w:name="Andalus">
    <w:panose1 w:val="02020603050405020304"/>
    <w:charset w:val="00"/>
    <w:family w:val="roman"/>
    <w:pitch w:val="variable"/>
    <w:sig w:usb0="00002003" w:usb1="80000000" w:usb2="00000008" w:usb3="00000000" w:csb0="00000041" w:csb1="00000000"/>
    <w:embedRegular r:id="rId24" w:fontKey="{CE014068-6DF5-47E5-979E-E5BFF19CA93D}"/>
    <w:embedBold r:id="rId25" w:fontKey="{07A89166-D53E-4D19-8F0F-87FE953B6415}"/>
  </w:font>
  <w:font w:name="AL-Mohanad Bold">
    <w:panose1 w:val="00000000000000000000"/>
    <w:charset w:val="B2"/>
    <w:family w:val="auto"/>
    <w:pitch w:val="variable"/>
    <w:sig w:usb0="00002001" w:usb1="00000000" w:usb2="00000000" w:usb3="00000000" w:csb0="00000040" w:csb1="00000000"/>
    <w:embedRegular r:id="rId26" w:fontKey="{EB933FAA-80A2-448B-9627-10550A000386}"/>
  </w:font>
  <w:font w:name="QCF_BSML">
    <w:panose1 w:val="02000400000000000000"/>
    <w:charset w:val="00"/>
    <w:family w:val="auto"/>
    <w:pitch w:val="variable"/>
    <w:sig w:usb0="80002003" w:usb1="90000000" w:usb2="00000008" w:usb3="00000000" w:csb0="80000041" w:csb1="00000000"/>
    <w:embedRegular r:id="rId27" w:fontKey="{5290BA43-884D-4878-9901-612131BA4142}"/>
  </w:font>
  <w:font w:name="QCF_P035">
    <w:panose1 w:val="02000400000000000000"/>
    <w:charset w:val="00"/>
    <w:family w:val="auto"/>
    <w:pitch w:val="variable"/>
    <w:sig w:usb0="80002003" w:usb1="90000000" w:usb2="00000008" w:usb3="00000000" w:csb0="80000041" w:csb1="00000000"/>
    <w:embedRegular r:id="rId28" w:fontKey="{C82509AB-CCAA-41D1-A9A2-372EBF7CD93C}"/>
  </w:font>
  <w:font w:name="Arial">
    <w:panose1 w:val="020B0604020202020204"/>
    <w:charset w:val="00"/>
    <w:family w:val="swiss"/>
    <w:pitch w:val="variable"/>
    <w:sig w:usb0="E0002AFF" w:usb1="C0007843" w:usb2="00000009" w:usb3="00000000" w:csb0="000001FF" w:csb1="00000000"/>
    <w:embedRegular r:id="rId29" w:fontKey="{9574945B-2170-4A5D-B9FB-BC99645CE941}"/>
  </w:font>
  <w:font w:name="QCF_P535">
    <w:panose1 w:val="02000400000000000000"/>
    <w:charset w:val="00"/>
    <w:family w:val="auto"/>
    <w:pitch w:val="variable"/>
    <w:sig w:usb0="80002003" w:usb1="90000000" w:usb2="00000008" w:usb3="00000000" w:csb0="80000041" w:csb1="00000000"/>
    <w:embedRegular r:id="rId30" w:fontKey="{79816AA5-49B9-4CF8-A9EA-EBA9C69B9BFD}"/>
  </w:font>
  <w:font w:name="QCF_P426">
    <w:panose1 w:val="02000400000000000000"/>
    <w:charset w:val="00"/>
    <w:family w:val="auto"/>
    <w:pitch w:val="variable"/>
    <w:sig w:usb0="80002003" w:usb1="90000000" w:usb2="00000008" w:usb3="00000000" w:csb0="80000041" w:csb1="00000000"/>
    <w:embedRegular r:id="rId31" w:fontKey="{893D0652-F131-43A0-B9F6-985A310D58FD}"/>
  </w:font>
  <w:font w:name="QCF_P362">
    <w:panose1 w:val="02000400000000000000"/>
    <w:charset w:val="00"/>
    <w:family w:val="auto"/>
    <w:pitch w:val="variable"/>
    <w:sig w:usb0="80002003" w:usb1="90000000" w:usb2="00000008" w:usb3="00000000" w:csb0="80000041" w:csb1="00000000"/>
    <w:embedRegular r:id="rId32" w:fontKey="{F543E471-6CE8-43F4-BC70-97FFCCE1116D}"/>
  </w:font>
  <w:font w:name="QCF_P084">
    <w:panose1 w:val="02000400000000000000"/>
    <w:charset w:val="00"/>
    <w:family w:val="auto"/>
    <w:pitch w:val="variable"/>
    <w:sig w:usb0="80002003" w:usb1="90000000" w:usb2="00000008" w:usb3="00000000" w:csb0="80000041" w:csb1="00000000"/>
    <w:embedRegular r:id="rId33" w:fontKey="{AC9016A5-D5C1-461E-BE27-FA2900563901}"/>
  </w:font>
  <w:font w:name="QCF_P108">
    <w:panose1 w:val="02000400000000000000"/>
    <w:charset w:val="00"/>
    <w:family w:val="auto"/>
    <w:pitch w:val="variable"/>
    <w:sig w:usb0="80002003" w:usb1="90000000" w:usb2="00000008" w:usb3="00000000" w:csb0="80000041" w:csb1="00000000"/>
    <w:embedRegular r:id="rId34" w:fontKey="{09825C14-EAC8-4C8B-AC34-1CD4A32C9698}"/>
  </w:font>
  <w:font w:name="QCF_P278">
    <w:panose1 w:val="02000400000000000000"/>
    <w:charset w:val="00"/>
    <w:family w:val="auto"/>
    <w:pitch w:val="variable"/>
    <w:sig w:usb0="80002003" w:usb1="90000000" w:usb2="00000008" w:usb3="00000000" w:csb0="80000041" w:csb1="00000000"/>
    <w:embedRegular r:id="rId35" w:fontKey="{033AAEA9-A430-409E-A9F7-B54606E869FA}"/>
  </w:font>
  <w:font w:name="QCF_P392">
    <w:panose1 w:val="02000400000000000000"/>
    <w:charset w:val="00"/>
    <w:family w:val="auto"/>
    <w:pitch w:val="variable"/>
    <w:sig w:usb0="80002003" w:usb1="90000000" w:usb2="00000008" w:usb3="00000000" w:csb0="80000041" w:csb1="00000000"/>
    <w:embedRegular r:id="rId36" w:fontKey="{F96E1E72-9AF0-4DFC-B347-3B87C36A7790}"/>
  </w:font>
  <w:font w:name="QCF_P560">
    <w:panose1 w:val="02000400000000000000"/>
    <w:charset w:val="00"/>
    <w:family w:val="auto"/>
    <w:pitch w:val="variable"/>
    <w:sig w:usb0="80002003" w:usb1="90000000" w:usb2="00000008" w:usb3="00000000" w:csb0="80000041" w:csb1="00000000"/>
    <w:embedRegular r:id="rId37" w:fontKey="{B3F5D43B-B15D-46DF-B070-6DD6929C6BC7}"/>
  </w:font>
  <w:font w:name="QCF_P036">
    <w:panose1 w:val="02000400000000000000"/>
    <w:charset w:val="00"/>
    <w:family w:val="auto"/>
    <w:pitch w:val="variable"/>
    <w:sig w:usb0="80002003" w:usb1="90000000" w:usb2="00000008" w:usb3="00000000" w:csb0="80000041" w:csb1="00000000"/>
    <w:embedRegular r:id="rId38" w:fontKey="{0B43A597-1420-4140-9769-5C67FEAF97A8}"/>
  </w:font>
  <w:font w:name="QCF_P080">
    <w:panose1 w:val="02000400000000000000"/>
    <w:charset w:val="00"/>
    <w:family w:val="auto"/>
    <w:pitch w:val="variable"/>
    <w:sig w:usb0="80002003" w:usb1="90000000" w:usb2="00000008" w:usb3="00000000" w:csb0="80000041" w:csb1="00000000"/>
    <w:embedRegular r:id="rId39" w:fontKey="{BA6A1292-B251-4979-A4EC-988AF694C10E}"/>
  </w:font>
  <w:font w:name="QCF_P563">
    <w:panose1 w:val="02000400000000000000"/>
    <w:charset w:val="00"/>
    <w:family w:val="auto"/>
    <w:pitch w:val="variable"/>
    <w:sig w:usb0="80002003" w:usb1="90000000" w:usb2="00000008" w:usb3="00000000" w:csb0="80000041" w:csb1="00000000"/>
    <w:embedRegular r:id="rId40" w:fontKey="{1DD271E6-4995-4B7F-954B-B20759D47C55}"/>
  </w:font>
  <w:font w:name="QCF_P077">
    <w:panose1 w:val="02000400000000000000"/>
    <w:charset w:val="00"/>
    <w:family w:val="auto"/>
    <w:pitch w:val="variable"/>
    <w:sig w:usb0="80002003" w:usb1="90000000" w:usb2="00000008" w:usb3="00000000" w:csb0="80000041" w:csb1="00000000"/>
    <w:embedRegular r:id="rId41" w:fontKey="{A25DB4D3-4A85-4C23-83EA-195735F86CCB}"/>
  </w:font>
  <w:font w:name="Calibri">
    <w:panose1 w:val="020F0502020204030204"/>
    <w:charset w:val="00"/>
    <w:family w:val="swiss"/>
    <w:pitch w:val="variable"/>
    <w:sig w:usb0="E00002FF" w:usb1="4000ACFF" w:usb2="00000001" w:usb3="00000000" w:csb0="0000019F" w:csb1="00000000"/>
    <w:embedRegular r:id="rId42" w:fontKey="{1DCCC414-2606-4FE5-93DD-07B756FF6F7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22A6" w:rsidRDefault="005922A6" w:rsidP="00235F65">
    <w:pPr>
      <w:pStyle w:val="Footer"/>
      <w:rPr>
        <w:rtl/>
      </w:rPr>
    </w:pPr>
  </w:p>
  <w:p w:rsidR="005922A6" w:rsidRDefault="005922A6" w:rsidP="00235F65">
    <w:pPr>
      <w:pStyle w:val="Footer"/>
      <w:rPr>
        <w:rtl/>
      </w:rPr>
    </w:pPr>
  </w:p>
  <w:p w:rsidR="005922A6" w:rsidRDefault="005922A6" w:rsidP="00235F65">
    <w:pPr>
      <w:pStyle w:val="Footer"/>
      <w:rPr>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0FA2" w:rsidRDefault="00E20FA2" w:rsidP="00235F65">
      <w:r>
        <w:separator/>
      </w:r>
    </w:p>
  </w:footnote>
  <w:footnote w:type="continuationSeparator" w:id="0">
    <w:p w:rsidR="00E20FA2" w:rsidRDefault="00E20FA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22A6" w:rsidRPr="00711431" w:rsidRDefault="00E20FA2" w:rsidP="00711431">
    <w:pPr>
      <w:pStyle w:val="Header"/>
      <w:jc w:val="center"/>
      <w:rPr>
        <w:b w:val="0"/>
        <w:bCs w:val="0"/>
        <w:noProof w:val="0"/>
        <w:rtl/>
      </w:rPr>
    </w:pPr>
    <w:r>
      <w:rPr>
        <w:b w:val="0"/>
        <w:bCs w:val="0"/>
        <w:rtl/>
      </w:rPr>
      <w:pict>
        <v:line id="_x0000_s2065" style="position:absolute;left:0;text-align:left;z-index:251661312" from="19.05pt,39.85pt" to="336.05pt,39.85pt" strokeweight="5pt">
          <v:stroke linestyle="thickThin"/>
          <w10:wrap anchorx="page"/>
        </v:line>
      </w:pict>
    </w:r>
    <w:r>
      <w:rPr>
        <w:b w:val="0"/>
        <w:bCs w:val="0"/>
        <w:rtl/>
      </w:rPr>
      <w:pict>
        <v:shapetype id="_x0000_t202" coordsize="21600,21600" o:spt="202" path="m,l,21600r21600,l21600,xe">
          <v:stroke joinstyle="miter"/>
          <v:path gradientshapeok="t" o:connecttype="rect"/>
        </v:shapetype>
        <v:shape id="_x0000_s2067" type="#_x0000_t202" style="position:absolute;left:0;text-align:left;margin-left:341.2pt;margin-top:26.6pt;width:45pt;height:36pt;z-index:251663360" filled="f" stroked="f">
          <v:textbox style="mso-next-textbox:#_x0000_s2067">
            <w:txbxContent>
              <w:p w:rsidR="005922A6" w:rsidRPr="00711431" w:rsidRDefault="00F34911" w:rsidP="00711431">
                <w:pPr>
                  <w:pStyle w:val="Heading2"/>
                  <w:ind w:firstLine="32"/>
                  <w:rPr>
                    <w:rFonts w:cs="Traditional Arabic"/>
                    <w:b w:val="0"/>
                    <w:bCs w:val="0"/>
                    <w:noProof w:val="0"/>
                    <w:sz w:val="30"/>
                    <w:szCs w:val="30"/>
                    <w:rtl/>
                  </w:rPr>
                </w:pPr>
                <w:r w:rsidRPr="00711431">
                  <w:rPr>
                    <w:rStyle w:val="PageNumber"/>
                    <w:rFonts w:cs="Traditional Arabic"/>
                    <w:b w:val="0"/>
                    <w:bCs w:val="0"/>
                    <w:sz w:val="26"/>
                    <w:szCs w:val="26"/>
                  </w:rPr>
                  <w:fldChar w:fldCharType="begin"/>
                </w:r>
                <w:r w:rsidR="005922A6" w:rsidRPr="00711431">
                  <w:rPr>
                    <w:rStyle w:val="PageNumber"/>
                    <w:rFonts w:cs="Traditional Arabic"/>
                    <w:b w:val="0"/>
                    <w:bCs w:val="0"/>
                    <w:sz w:val="26"/>
                    <w:szCs w:val="26"/>
                  </w:rPr>
                  <w:instrText xml:space="preserve"> PAGE </w:instrText>
                </w:r>
                <w:r w:rsidRPr="00711431">
                  <w:rPr>
                    <w:rStyle w:val="PageNumber"/>
                    <w:rFonts w:cs="Traditional Arabic"/>
                    <w:b w:val="0"/>
                    <w:bCs w:val="0"/>
                    <w:sz w:val="26"/>
                    <w:szCs w:val="26"/>
                  </w:rPr>
                  <w:fldChar w:fldCharType="separate"/>
                </w:r>
                <w:r w:rsidR="00EF29CB">
                  <w:rPr>
                    <w:rStyle w:val="PageNumber"/>
                    <w:rFonts w:cs="Traditional Arabic"/>
                    <w:b w:val="0"/>
                    <w:bCs w:val="0"/>
                    <w:sz w:val="26"/>
                    <w:szCs w:val="26"/>
                    <w:rtl/>
                  </w:rPr>
                  <w:t>22</w:t>
                </w:r>
                <w:r w:rsidRPr="00711431">
                  <w:rPr>
                    <w:rStyle w:val="PageNumber"/>
                    <w:rFonts w:cs="Traditional Arabic"/>
                    <w:b w:val="0"/>
                    <w:bCs w:val="0"/>
                    <w:sz w:val="26"/>
                    <w:szCs w:val="26"/>
                  </w:rPr>
                  <w:fldChar w:fldCharType="end"/>
                </w:r>
              </w:p>
            </w:txbxContent>
          </v:textbox>
          <w10:wrap anchorx="page"/>
        </v:shape>
      </w:pict>
    </w:r>
    <w:r>
      <w:rPr>
        <w:b w:val="0"/>
        <w:bCs w:val="0"/>
        <w:rtl/>
      </w:rPr>
      <w:pict>
        <v:shape id="_x0000_s2064" type="#_x0000_t202" style="position:absolute;left:0;text-align:left;margin-left:312.65pt;margin-top:16.7pt;width:99pt;height:45pt;z-index:251660288" stroked="f">
          <v:textbox style="mso-next-textbox:#_x0000_s2064">
            <w:txbxContent>
              <w:p w:rsidR="005922A6" w:rsidRPr="00711431" w:rsidRDefault="005922A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922A6" w:rsidRDefault="00F34911" w:rsidP="00711431">
                <w:pPr>
                  <w:pStyle w:val="Heading2"/>
                  <w:ind w:firstLine="32"/>
                  <w:rPr>
                    <w:rFonts w:cs="Traditional Arabic"/>
                    <w:noProof w:val="0"/>
                    <w:rtl/>
                  </w:rPr>
                </w:pPr>
                <w:r>
                  <w:rPr>
                    <w:rFonts w:cs="Traditional Arabic"/>
                    <w:sz w:val="28"/>
                  </w:rPr>
                  <w:fldChar w:fldCharType="begin"/>
                </w:r>
                <w:r w:rsidR="005922A6">
                  <w:rPr>
                    <w:rFonts w:cs="Traditional Arabic"/>
                    <w:sz w:val="28"/>
                  </w:rPr>
                  <w:instrText xml:space="preserve"> PAGE </w:instrText>
                </w:r>
                <w:r>
                  <w:rPr>
                    <w:rFonts w:cs="Traditional Arabic"/>
                    <w:sz w:val="28"/>
                  </w:rPr>
                  <w:fldChar w:fldCharType="separate"/>
                </w:r>
                <w:r w:rsidR="00EF29CB">
                  <w:rPr>
                    <w:rFonts w:cs="Traditional Arabic"/>
                    <w:sz w:val="28"/>
                    <w:rtl/>
                  </w:rPr>
                  <w:t>22</w:t>
                </w:r>
                <w:r>
                  <w:rPr>
                    <w:rFonts w:cs="Traditional Arabic"/>
                    <w:sz w:val="28"/>
                  </w:rPr>
                  <w:fldChar w:fldCharType="end"/>
                </w:r>
              </w:p>
            </w:txbxContent>
          </v:textbox>
          <w10:wrap type="square"/>
        </v:shape>
      </w:pict>
    </w:r>
  </w:p>
  <w:p w:rsidR="005922A6" w:rsidRPr="00711431" w:rsidRDefault="00E20FA2" w:rsidP="00711431">
    <w:pPr>
      <w:pStyle w:val="Header"/>
      <w:rPr>
        <w:b w:val="0"/>
        <w:bCs w:val="0"/>
        <w:szCs w:val="20"/>
        <w:rtl/>
      </w:rPr>
    </w:pPr>
    <w:r>
      <w:rPr>
        <w:b w:val="0"/>
        <w:bCs w:val="0"/>
        <w:rtl/>
      </w:rPr>
      <w:pict>
        <v:shape id="_x0000_s2066" type="#_x0000_t202" style="position:absolute;left:0;text-align:left;margin-left:34.3pt;margin-top:10pt;width:113.35pt;height:27pt;z-index:251662336" stroked="f">
          <v:textbox style="mso-next-textbox:#_x0000_s2066" inset="0,,1mm">
            <w:txbxContent>
              <w:p w:rsidR="005922A6" w:rsidRPr="00711431" w:rsidRDefault="005922A6" w:rsidP="00B00F83">
                <w:pPr>
                  <w:jc w:val="center"/>
                  <w:rPr>
                    <w:rFonts w:cs="AL-Mohanad Bold"/>
                    <w:b w:val="0"/>
                    <w:bCs w:val="0"/>
                    <w:noProof w:val="0"/>
                    <w:szCs w:val="22"/>
                    <w:rtl/>
                  </w:rPr>
                </w:pPr>
                <w:r>
                  <w:rPr>
                    <w:rFonts w:cs="AL-Mohanad Bold" w:hint="cs"/>
                    <w:b w:val="0"/>
                    <w:bCs w:val="0"/>
                    <w:noProof w:val="0"/>
                    <w:szCs w:val="22"/>
                    <w:rtl/>
                  </w:rPr>
                  <w:t>بلوغ المرام-كتاب النكاح (08)</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22A6" w:rsidRPr="00711431" w:rsidRDefault="00E20FA2" w:rsidP="00711431">
    <w:pPr>
      <w:pStyle w:val="Header"/>
      <w:rPr>
        <w:b w:val="0"/>
        <w:bCs w:val="0"/>
        <w:noProof w:val="0"/>
        <w:rtl/>
      </w:rPr>
    </w:pPr>
    <w:r>
      <w:rPr>
        <w:b w:val="0"/>
        <w:bCs w:val="0"/>
        <w:rtl/>
      </w:rPr>
      <w:pict>
        <v:shapetype id="_x0000_t202" coordsize="21600,21600" o:spt="202" path="m,l,21600r21600,l21600,xe">
          <v:stroke joinstyle="miter"/>
          <v:path gradientshapeok="t" o:connecttype="rect"/>
        </v:shapetype>
        <v:shape id="_x0000_s2068" type="#_x0000_t202" style="position:absolute;left:0;text-align:left;margin-left:12.55pt;margin-top:30.2pt;width:39pt;height:28.5pt;z-index:251665408" filled="f" stroked="f">
          <v:textbox style="mso-next-textbox:#_x0000_s2068">
            <w:txbxContent>
              <w:p w:rsidR="005922A6" w:rsidRDefault="00F34911" w:rsidP="00711431">
                <w:pPr>
                  <w:pStyle w:val="Heading2"/>
                  <w:rPr>
                    <w:rFonts w:cs="Traditional Arabic"/>
                    <w:noProof w:val="0"/>
                    <w:rtl/>
                  </w:rPr>
                </w:pPr>
                <w:r>
                  <w:rPr>
                    <w:rStyle w:val="PageNumber"/>
                    <w:rFonts w:cs="Traditional Arabic"/>
                  </w:rPr>
                  <w:fldChar w:fldCharType="begin"/>
                </w:r>
                <w:r w:rsidR="005922A6">
                  <w:rPr>
                    <w:rStyle w:val="PageNumber"/>
                    <w:rFonts w:cs="Traditional Arabic"/>
                  </w:rPr>
                  <w:instrText xml:space="preserve"> PAGE </w:instrText>
                </w:r>
                <w:r>
                  <w:rPr>
                    <w:rStyle w:val="PageNumber"/>
                    <w:rFonts w:cs="Traditional Arabic"/>
                  </w:rPr>
                  <w:fldChar w:fldCharType="separate"/>
                </w:r>
                <w:r w:rsidR="00EF29CB">
                  <w:rPr>
                    <w:rStyle w:val="PageNumber"/>
                    <w:rFonts w:cs="Traditional Arabic"/>
                    <w:rtl/>
                  </w:rPr>
                  <w:t>21</w:t>
                </w:r>
                <w:r>
                  <w:rPr>
                    <w:rStyle w:val="PageNumber"/>
                    <w:rFonts w:cs="Traditional Arabic"/>
                  </w:rPr>
                  <w:fldChar w:fldCharType="end"/>
                </w:r>
              </w:p>
            </w:txbxContent>
          </v:textbox>
          <w10:wrap anchorx="page"/>
        </v:shape>
      </w:pict>
    </w:r>
  </w:p>
  <w:p w:rsidR="005922A6" w:rsidRPr="00711431" w:rsidRDefault="00E20FA2" w:rsidP="00711431">
    <w:pPr>
      <w:pStyle w:val="Header"/>
      <w:rPr>
        <w:b w:val="0"/>
        <w:bCs w:val="0"/>
        <w:szCs w:val="20"/>
        <w:rtl/>
      </w:rPr>
    </w:pPr>
    <w:r>
      <w:rPr>
        <w:b w:val="0"/>
        <w:bCs w:val="0"/>
        <w:rtl/>
      </w:rPr>
      <w:pict>
        <v:shape id="_x0000_s2069" type="#_x0000_t202" style="position:absolute;left:0;text-align:left;margin-left:-13.05pt;margin-top:.6pt;width:99pt;height:45pt;z-index:251666432" stroked="f">
          <v:textbox style="mso-next-textbox:#_x0000_s2069">
            <w:txbxContent>
              <w:p w:rsidR="005922A6" w:rsidRPr="00711431" w:rsidRDefault="005922A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922A6" w:rsidRPr="00711431" w:rsidRDefault="00F34911" w:rsidP="00711431">
                <w:pPr>
                  <w:pStyle w:val="Heading2"/>
                  <w:ind w:firstLine="32"/>
                  <w:rPr>
                    <w:rFonts w:cs="Traditional Arabic"/>
                    <w:b w:val="0"/>
                    <w:bCs w:val="0"/>
                    <w:noProof w:val="0"/>
                    <w:rtl/>
                  </w:rPr>
                </w:pPr>
                <w:r w:rsidRPr="00711431">
                  <w:rPr>
                    <w:rStyle w:val="PageNumber"/>
                    <w:rFonts w:cs="Traditional Arabic"/>
                    <w:b w:val="0"/>
                    <w:bCs w:val="0"/>
                    <w:sz w:val="28"/>
                  </w:rPr>
                  <w:fldChar w:fldCharType="begin"/>
                </w:r>
                <w:r w:rsidR="005922A6" w:rsidRPr="00711431">
                  <w:rPr>
                    <w:rStyle w:val="PageNumber"/>
                    <w:rFonts w:cs="Traditional Arabic"/>
                    <w:b w:val="0"/>
                    <w:bCs w:val="0"/>
                    <w:sz w:val="28"/>
                  </w:rPr>
                  <w:instrText xml:space="preserve"> PAGE </w:instrText>
                </w:r>
                <w:r w:rsidRPr="00711431">
                  <w:rPr>
                    <w:rStyle w:val="PageNumber"/>
                    <w:rFonts w:cs="Traditional Arabic"/>
                    <w:b w:val="0"/>
                    <w:bCs w:val="0"/>
                    <w:sz w:val="28"/>
                  </w:rPr>
                  <w:fldChar w:fldCharType="separate"/>
                </w:r>
                <w:r w:rsidR="00EF29CB">
                  <w:rPr>
                    <w:rStyle w:val="PageNumber"/>
                    <w:rFonts w:cs="Traditional Arabic"/>
                    <w:b w:val="0"/>
                    <w:bCs w:val="0"/>
                    <w:sz w:val="28"/>
                    <w:rtl/>
                  </w:rPr>
                  <w:t>21</w:t>
                </w:r>
                <w:r w:rsidRPr="00711431">
                  <w:rPr>
                    <w:rStyle w:val="PageNumber"/>
                    <w:rFonts w:cs="Traditional Arabic"/>
                    <w:b w:val="0"/>
                    <w:bCs w:val="0"/>
                    <w:sz w:val="28"/>
                  </w:rPr>
                  <w:fldChar w:fldCharType="end"/>
                </w:r>
              </w:p>
            </w:txbxContent>
          </v:textbox>
          <w10:wrap type="square"/>
        </v:shape>
      </w:pict>
    </w:r>
    <w:r>
      <w:rPr>
        <w:b w:val="0"/>
        <w:bCs w:val="0"/>
        <w:rtl/>
      </w:rPr>
      <w:pict>
        <v:shape id="_x0000_s2071" type="#_x0000_t202" style="position:absolute;left:0;text-align:left;margin-left:260.7pt;margin-top:11.9pt;width:120.45pt;height:22.6pt;z-index:251668480" stroked="f">
          <v:textbox style="mso-next-textbox:#_x0000_s2071" inset="0,0,0,0">
            <w:txbxContent>
              <w:p w:rsidR="005922A6" w:rsidRPr="00711431" w:rsidRDefault="005922A6" w:rsidP="00711431">
                <w:pPr>
                  <w:jc w:val="center"/>
                  <w:rPr>
                    <w:rFonts w:cs="AL-Mohanad Bold"/>
                    <w:b w:val="0"/>
                    <w:bCs w:val="0"/>
                    <w:noProof w:val="0"/>
                    <w:szCs w:val="22"/>
                    <w:rtl/>
                  </w:rPr>
                </w:pPr>
                <w:r w:rsidRPr="00711431">
                  <w:rPr>
                    <w:rFonts w:cs="AL-Mohanad Bold" w:hint="cs"/>
                    <w:b w:val="0"/>
                    <w:bCs w:val="0"/>
                    <w:noProof w:val="0"/>
                    <w:szCs w:val="22"/>
                    <w:rtl/>
                  </w:rPr>
                  <w:t>معالي الشيخ عبد الكريم الخضير</w:t>
                </w:r>
              </w:p>
            </w:txbxContent>
          </v:textbox>
          <w10:wrap anchorx="page"/>
        </v:shape>
      </w:pict>
    </w:r>
    <w:r>
      <w:rPr>
        <w:b w:val="0"/>
        <w:bCs w:val="0"/>
        <w:rtl/>
      </w:rPr>
      <w:pict>
        <v:line id="_x0000_s2070" style="position:absolute;left:0;text-align:left;z-index:251667456" from="62.7pt,23.7pt" to="406.45pt,23.7pt" strokeweight="5pt">
          <v:stroke linestyle="thickThin"/>
          <w10:wrap anchorx="page"/>
        </v:line>
      </w:pict>
    </w:r>
    <w:r>
      <w:rPr>
        <w:b w:val="0"/>
        <w:bCs w:val="0"/>
        <w:rtl/>
      </w:rPr>
      <w:pict>
        <v:shape id="_x0000_s2072" type="#_x0000_t202" style="position:absolute;left:0;text-align:left;margin-left:14.1pt;margin-top:11.85pt;width:45pt;height:36pt;z-index:251669504" filled="f" stroked="f">
          <v:textbox style="mso-next-textbox:#_x0000_s2072">
            <w:txbxContent>
              <w:p w:rsidR="005922A6" w:rsidRPr="00711431" w:rsidRDefault="00F34911" w:rsidP="00711431">
                <w:pPr>
                  <w:pStyle w:val="Heading2"/>
                  <w:ind w:firstLine="32"/>
                  <w:rPr>
                    <w:rFonts w:cs="Traditional Arabic"/>
                    <w:b w:val="0"/>
                    <w:bCs w:val="0"/>
                    <w:noProof w:val="0"/>
                    <w:sz w:val="30"/>
                    <w:szCs w:val="30"/>
                    <w:rtl/>
                  </w:rPr>
                </w:pPr>
                <w:r w:rsidRPr="00711431">
                  <w:rPr>
                    <w:rStyle w:val="PageNumber"/>
                    <w:rFonts w:cs="Traditional Arabic"/>
                    <w:b w:val="0"/>
                    <w:bCs w:val="0"/>
                    <w:sz w:val="26"/>
                    <w:szCs w:val="26"/>
                  </w:rPr>
                  <w:fldChar w:fldCharType="begin"/>
                </w:r>
                <w:r w:rsidR="005922A6" w:rsidRPr="00711431">
                  <w:rPr>
                    <w:rStyle w:val="PageNumber"/>
                    <w:rFonts w:cs="Traditional Arabic"/>
                    <w:b w:val="0"/>
                    <w:bCs w:val="0"/>
                    <w:sz w:val="26"/>
                    <w:szCs w:val="26"/>
                  </w:rPr>
                  <w:instrText xml:space="preserve"> PAGE </w:instrText>
                </w:r>
                <w:r w:rsidRPr="00711431">
                  <w:rPr>
                    <w:rStyle w:val="PageNumber"/>
                    <w:rFonts w:cs="Traditional Arabic"/>
                    <w:b w:val="0"/>
                    <w:bCs w:val="0"/>
                    <w:sz w:val="26"/>
                    <w:szCs w:val="26"/>
                  </w:rPr>
                  <w:fldChar w:fldCharType="separate"/>
                </w:r>
                <w:r w:rsidR="00EF29CB">
                  <w:rPr>
                    <w:rStyle w:val="PageNumber"/>
                    <w:rFonts w:cs="Traditional Arabic"/>
                    <w:b w:val="0"/>
                    <w:bCs w:val="0"/>
                    <w:sz w:val="26"/>
                    <w:szCs w:val="26"/>
                    <w:rtl/>
                  </w:rPr>
                  <w:t>21</w:t>
                </w:r>
                <w:r w:rsidRPr="00711431">
                  <w:rPr>
                    <w:rStyle w:val="PageNumber"/>
                    <w:rFonts w:cs="Traditional Arabic"/>
                    <w:b w:val="0"/>
                    <w:bCs w:val="0"/>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73"/>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961"/>
    <w:rsid w:val="00004D9F"/>
    <w:rsid w:val="00005770"/>
    <w:rsid w:val="00006BF5"/>
    <w:rsid w:val="000075E6"/>
    <w:rsid w:val="000076D3"/>
    <w:rsid w:val="00007746"/>
    <w:rsid w:val="00007803"/>
    <w:rsid w:val="000101CC"/>
    <w:rsid w:val="00010A0D"/>
    <w:rsid w:val="00010BE7"/>
    <w:rsid w:val="000111D9"/>
    <w:rsid w:val="0001152C"/>
    <w:rsid w:val="000123A8"/>
    <w:rsid w:val="0001278E"/>
    <w:rsid w:val="00012B3F"/>
    <w:rsid w:val="00012CF0"/>
    <w:rsid w:val="0001331C"/>
    <w:rsid w:val="0001339A"/>
    <w:rsid w:val="00013976"/>
    <w:rsid w:val="000146A4"/>
    <w:rsid w:val="00014B73"/>
    <w:rsid w:val="0001507C"/>
    <w:rsid w:val="00015AFD"/>
    <w:rsid w:val="00015D59"/>
    <w:rsid w:val="0002028C"/>
    <w:rsid w:val="00020A80"/>
    <w:rsid w:val="00021009"/>
    <w:rsid w:val="000212E3"/>
    <w:rsid w:val="00022197"/>
    <w:rsid w:val="00023804"/>
    <w:rsid w:val="00023821"/>
    <w:rsid w:val="000248DA"/>
    <w:rsid w:val="000253E3"/>
    <w:rsid w:val="00025872"/>
    <w:rsid w:val="0002629C"/>
    <w:rsid w:val="000263AB"/>
    <w:rsid w:val="000272FB"/>
    <w:rsid w:val="00027D88"/>
    <w:rsid w:val="000300D4"/>
    <w:rsid w:val="00030488"/>
    <w:rsid w:val="00030EEC"/>
    <w:rsid w:val="00030FD2"/>
    <w:rsid w:val="000313A2"/>
    <w:rsid w:val="000329D4"/>
    <w:rsid w:val="00033219"/>
    <w:rsid w:val="00033357"/>
    <w:rsid w:val="000335D4"/>
    <w:rsid w:val="00034671"/>
    <w:rsid w:val="00034BB6"/>
    <w:rsid w:val="00034D9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3ECC"/>
    <w:rsid w:val="00044058"/>
    <w:rsid w:val="00044F18"/>
    <w:rsid w:val="00044FC9"/>
    <w:rsid w:val="00045900"/>
    <w:rsid w:val="00045DA5"/>
    <w:rsid w:val="00046B83"/>
    <w:rsid w:val="00046F37"/>
    <w:rsid w:val="000471B5"/>
    <w:rsid w:val="00047CC5"/>
    <w:rsid w:val="00050091"/>
    <w:rsid w:val="000505DA"/>
    <w:rsid w:val="0005144C"/>
    <w:rsid w:val="00051577"/>
    <w:rsid w:val="00051632"/>
    <w:rsid w:val="0005187E"/>
    <w:rsid w:val="00051CF5"/>
    <w:rsid w:val="00053CBF"/>
    <w:rsid w:val="000544F9"/>
    <w:rsid w:val="000554EA"/>
    <w:rsid w:val="000570FE"/>
    <w:rsid w:val="00060E85"/>
    <w:rsid w:val="000615EC"/>
    <w:rsid w:val="00062B94"/>
    <w:rsid w:val="00063039"/>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4F41"/>
    <w:rsid w:val="000760C9"/>
    <w:rsid w:val="00076B22"/>
    <w:rsid w:val="00076C31"/>
    <w:rsid w:val="00076D3E"/>
    <w:rsid w:val="00080334"/>
    <w:rsid w:val="00080899"/>
    <w:rsid w:val="00080B4B"/>
    <w:rsid w:val="00081468"/>
    <w:rsid w:val="000816C2"/>
    <w:rsid w:val="00081C07"/>
    <w:rsid w:val="00081DDE"/>
    <w:rsid w:val="00082590"/>
    <w:rsid w:val="0008332C"/>
    <w:rsid w:val="0008510E"/>
    <w:rsid w:val="00085773"/>
    <w:rsid w:val="00086299"/>
    <w:rsid w:val="00087B94"/>
    <w:rsid w:val="00090B27"/>
    <w:rsid w:val="00092261"/>
    <w:rsid w:val="00093A87"/>
    <w:rsid w:val="00093D38"/>
    <w:rsid w:val="00093E6A"/>
    <w:rsid w:val="00093F6D"/>
    <w:rsid w:val="00094294"/>
    <w:rsid w:val="00094BA7"/>
    <w:rsid w:val="000962CE"/>
    <w:rsid w:val="00097727"/>
    <w:rsid w:val="00097A31"/>
    <w:rsid w:val="00097B52"/>
    <w:rsid w:val="000A129C"/>
    <w:rsid w:val="000A1612"/>
    <w:rsid w:val="000A1C70"/>
    <w:rsid w:val="000A23C6"/>
    <w:rsid w:val="000A28C5"/>
    <w:rsid w:val="000A2AAC"/>
    <w:rsid w:val="000A314C"/>
    <w:rsid w:val="000A42CA"/>
    <w:rsid w:val="000A44E1"/>
    <w:rsid w:val="000A5D9D"/>
    <w:rsid w:val="000A71BF"/>
    <w:rsid w:val="000A770F"/>
    <w:rsid w:val="000A7C38"/>
    <w:rsid w:val="000A7D94"/>
    <w:rsid w:val="000B13B4"/>
    <w:rsid w:val="000B13EE"/>
    <w:rsid w:val="000B16D9"/>
    <w:rsid w:val="000B179D"/>
    <w:rsid w:val="000B3100"/>
    <w:rsid w:val="000B3709"/>
    <w:rsid w:val="000B3FA9"/>
    <w:rsid w:val="000B4B63"/>
    <w:rsid w:val="000B4D78"/>
    <w:rsid w:val="000B5209"/>
    <w:rsid w:val="000B54B0"/>
    <w:rsid w:val="000B5723"/>
    <w:rsid w:val="000B5DF4"/>
    <w:rsid w:val="000B5E2A"/>
    <w:rsid w:val="000B5FFD"/>
    <w:rsid w:val="000B6A5F"/>
    <w:rsid w:val="000B6DE2"/>
    <w:rsid w:val="000B6FDF"/>
    <w:rsid w:val="000C0AA1"/>
    <w:rsid w:val="000C0E3E"/>
    <w:rsid w:val="000C0FFE"/>
    <w:rsid w:val="000C12C4"/>
    <w:rsid w:val="000C15C4"/>
    <w:rsid w:val="000C2B63"/>
    <w:rsid w:val="000C2DB4"/>
    <w:rsid w:val="000C2FF0"/>
    <w:rsid w:val="000C317C"/>
    <w:rsid w:val="000C3E52"/>
    <w:rsid w:val="000C473D"/>
    <w:rsid w:val="000C4E73"/>
    <w:rsid w:val="000C5660"/>
    <w:rsid w:val="000C5954"/>
    <w:rsid w:val="000C5DC2"/>
    <w:rsid w:val="000C710F"/>
    <w:rsid w:val="000C78D8"/>
    <w:rsid w:val="000D0156"/>
    <w:rsid w:val="000D0D8C"/>
    <w:rsid w:val="000D1A19"/>
    <w:rsid w:val="000D1E0D"/>
    <w:rsid w:val="000D21F3"/>
    <w:rsid w:val="000D298D"/>
    <w:rsid w:val="000D2A15"/>
    <w:rsid w:val="000D3850"/>
    <w:rsid w:val="000D3ED7"/>
    <w:rsid w:val="000D3F39"/>
    <w:rsid w:val="000D3F85"/>
    <w:rsid w:val="000D43B4"/>
    <w:rsid w:val="000D5166"/>
    <w:rsid w:val="000D52C5"/>
    <w:rsid w:val="000D5CF4"/>
    <w:rsid w:val="000D6369"/>
    <w:rsid w:val="000D6812"/>
    <w:rsid w:val="000D690B"/>
    <w:rsid w:val="000D6C61"/>
    <w:rsid w:val="000D7512"/>
    <w:rsid w:val="000D777C"/>
    <w:rsid w:val="000D7C31"/>
    <w:rsid w:val="000D7F00"/>
    <w:rsid w:val="000E0DB9"/>
    <w:rsid w:val="000E1CC9"/>
    <w:rsid w:val="000E2361"/>
    <w:rsid w:val="000E241F"/>
    <w:rsid w:val="000E38D0"/>
    <w:rsid w:val="000E4ADC"/>
    <w:rsid w:val="000E56FB"/>
    <w:rsid w:val="000E58EF"/>
    <w:rsid w:val="000E5E7F"/>
    <w:rsid w:val="000E5F10"/>
    <w:rsid w:val="000E74A9"/>
    <w:rsid w:val="000E7F5E"/>
    <w:rsid w:val="000E7FE6"/>
    <w:rsid w:val="000F0637"/>
    <w:rsid w:val="000F0B8B"/>
    <w:rsid w:val="000F1818"/>
    <w:rsid w:val="000F186C"/>
    <w:rsid w:val="000F1A6A"/>
    <w:rsid w:val="000F1BBC"/>
    <w:rsid w:val="000F1D3D"/>
    <w:rsid w:val="000F1EE4"/>
    <w:rsid w:val="000F3E52"/>
    <w:rsid w:val="000F4AA6"/>
    <w:rsid w:val="000F4B08"/>
    <w:rsid w:val="000F56A4"/>
    <w:rsid w:val="000F653D"/>
    <w:rsid w:val="000F73A0"/>
    <w:rsid w:val="000F7488"/>
    <w:rsid w:val="000F7A32"/>
    <w:rsid w:val="0010069D"/>
    <w:rsid w:val="00100761"/>
    <w:rsid w:val="00100DB0"/>
    <w:rsid w:val="00101988"/>
    <w:rsid w:val="00101A3C"/>
    <w:rsid w:val="00101F85"/>
    <w:rsid w:val="00103807"/>
    <w:rsid w:val="001038EB"/>
    <w:rsid w:val="00103B6E"/>
    <w:rsid w:val="00106329"/>
    <w:rsid w:val="001063EB"/>
    <w:rsid w:val="00106740"/>
    <w:rsid w:val="0010725C"/>
    <w:rsid w:val="001076FD"/>
    <w:rsid w:val="00107963"/>
    <w:rsid w:val="00107B56"/>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1144"/>
    <w:rsid w:val="00121592"/>
    <w:rsid w:val="00121BB2"/>
    <w:rsid w:val="001221AB"/>
    <w:rsid w:val="001221ED"/>
    <w:rsid w:val="001223B7"/>
    <w:rsid w:val="00122F75"/>
    <w:rsid w:val="001245A0"/>
    <w:rsid w:val="00124A17"/>
    <w:rsid w:val="001254A6"/>
    <w:rsid w:val="00125BB3"/>
    <w:rsid w:val="00126E5A"/>
    <w:rsid w:val="0012778C"/>
    <w:rsid w:val="00130097"/>
    <w:rsid w:val="00131206"/>
    <w:rsid w:val="0013184B"/>
    <w:rsid w:val="00132E99"/>
    <w:rsid w:val="001330B2"/>
    <w:rsid w:val="001334C0"/>
    <w:rsid w:val="00133D0F"/>
    <w:rsid w:val="00134E16"/>
    <w:rsid w:val="00135A97"/>
    <w:rsid w:val="00135FC5"/>
    <w:rsid w:val="001361C3"/>
    <w:rsid w:val="00136449"/>
    <w:rsid w:val="0013654B"/>
    <w:rsid w:val="00136B68"/>
    <w:rsid w:val="00136E98"/>
    <w:rsid w:val="00137498"/>
    <w:rsid w:val="00137DAD"/>
    <w:rsid w:val="0014022C"/>
    <w:rsid w:val="00141D00"/>
    <w:rsid w:val="001421EF"/>
    <w:rsid w:val="00143A3E"/>
    <w:rsid w:val="00143B91"/>
    <w:rsid w:val="00144006"/>
    <w:rsid w:val="001452D0"/>
    <w:rsid w:val="0014566B"/>
    <w:rsid w:val="001456DB"/>
    <w:rsid w:val="001468F2"/>
    <w:rsid w:val="00146E53"/>
    <w:rsid w:val="0015038E"/>
    <w:rsid w:val="001521BC"/>
    <w:rsid w:val="001526AE"/>
    <w:rsid w:val="001531B5"/>
    <w:rsid w:val="00153F2B"/>
    <w:rsid w:val="001551F0"/>
    <w:rsid w:val="0015566F"/>
    <w:rsid w:val="00155D47"/>
    <w:rsid w:val="0015617F"/>
    <w:rsid w:val="00156385"/>
    <w:rsid w:val="0015707D"/>
    <w:rsid w:val="00161BAF"/>
    <w:rsid w:val="00162789"/>
    <w:rsid w:val="00162BCC"/>
    <w:rsid w:val="00163413"/>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24F7"/>
    <w:rsid w:val="00172F6E"/>
    <w:rsid w:val="00173017"/>
    <w:rsid w:val="0017372E"/>
    <w:rsid w:val="00173DAB"/>
    <w:rsid w:val="001741F9"/>
    <w:rsid w:val="00175343"/>
    <w:rsid w:val="00175392"/>
    <w:rsid w:val="00175E35"/>
    <w:rsid w:val="001761CF"/>
    <w:rsid w:val="001765A6"/>
    <w:rsid w:val="00176B30"/>
    <w:rsid w:val="00176BD8"/>
    <w:rsid w:val="00177148"/>
    <w:rsid w:val="001771FE"/>
    <w:rsid w:val="001803D1"/>
    <w:rsid w:val="00180442"/>
    <w:rsid w:val="0018168C"/>
    <w:rsid w:val="00183975"/>
    <w:rsid w:val="00183CA9"/>
    <w:rsid w:val="001843F7"/>
    <w:rsid w:val="00184F3B"/>
    <w:rsid w:val="00185506"/>
    <w:rsid w:val="00185636"/>
    <w:rsid w:val="00186442"/>
    <w:rsid w:val="00187561"/>
    <w:rsid w:val="0018788A"/>
    <w:rsid w:val="00187ABF"/>
    <w:rsid w:val="001911FE"/>
    <w:rsid w:val="0019206C"/>
    <w:rsid w:val="00192314"/>
    <w:rsid w:val="00192880"/>
    <w:rsid w:val="00192D83"/>
    <w:rsid w:val="00192E12"/>
    <w:rsid w:val="00193BE5"/>
    <w:rsid w:val="00193C5C"/>
    <w:rsid w:val="001951F2"/>
    <w:rsid w:val="001959AB"/>
    <w:rsid w:val="001960EC"/>
    <w:rsid w:val="00196E48"/>
    <w:rsid w:val="001976A0"/>
    <w:rsid w:val="00197F1F"/>
    <w:rsid w:val="001A0559"/>
    <w:rsid w:val="001A060A"/>
    <w:rsid w:val="001A0B0C"/>
    <w:rsid w:val="001A0BF7"/>
    <w:rsid w:val="001A181F"/>
    <w:rsid w:val="001A22A9"/>
    <w:rsid w:val="001A2471"/>
    <w:rsid w:val="001A2835"/>
    <w:rsid w:val="001A435D"/>
    <w:rsid w:val="001A4447"/>
    <w:rsid w:val="001A4799"/>
    <w:rsid w:val="001A5C43"/>
    <w:rsid w:val="001A7744"/>
    <w:rsid w:val="001A7804"/>
    <w:rsid w:val="001B0980"/>
    <w:rsid w:val="001B0BA4"/>
    <w:rsid w:val="001B0C0A"/>
    <w:rsid w:val="001B1E94"/>
    <w:rsid w:val="001B1F61"/>
    <w:rsid w:val="001B22DC"/>
    <w:rsid w:val="001B2919"/>
    <w:rsid w:val="001B3810"/>
    <w:rsid w:val="001B431E"/>
    <w:rsid w:val="001B456D"/>
    <w:rsid w:val="001B475A"/>
    <w:rsid w:val="001B5A28"/>
    <w:rsid w:val="001B5ECF"/>
    <w:rsid w:val="001B5FBA"/>
    <w:rsid w:val="001B6197"/>
    <w:rsid w:val="001B61A0"/>
    <w:rsid w:val="001B65A7"/>
    <w:rsid w:val="001B79A0"/>
    <w:rsid w:val="001C036E"/>
    <w:rsid w:val="001C067B"/>
    <w:rsid w:val="001C162C"/>
    <w:rsid w:val="001C1815"/>
    <w:rsid w:val="001C1FBE"/>
    <w:rsid w:val="001C2828"/>
    <w:rsid w:val="001C2A64"/>
    <w:rsid w:val="001C2C9F"/>
    <w:rsid w:val="001C2CEF"/>
    <w:rsid w:val="001C2D30"/>
    <w:rsid w:val="001C34DC"/>
    <w:rsid w:val="001C3C75"/>
    <w:rsid w:val="001C4066"/>
    <w:rsid w:val="001C5082"/>
    <w:rsid w:val="001C548D"/>
    <w:rsid w:val="001C58CF"/>
    <w:rsid w:val="001C5FC8"/>
    <w:rsid w:val="001C6162"/>
    <w:rsid w:val="001C6D2D"/>
    <w:rsid w:val="001C721F"/>
    <w:rsid w:val="001C795F"/>
    <w:rsid w:val="001C7FAF"/>
    <w:rsid w:val="001D01AB"/>
    <w:rsid w:val="001D08DD"/>
    <w:rsid w:val="001D09F3"/>
    <w:rsid w:val="001D0DBF"/>
    <w:rsid w:val="001D1229"/>
    <w:rsid w:val="001D1B18"/>
    <w:rsid w:val="001D200C"/>
    <w:rsid w:val="001D207B"/>
    <w:rsid w:val="001D2163"/>
    <w:rsid w:val="001D304C"/>
    <w:rsid w:val="001D33DC"/>
    <w:rsid w:val="001D4139"/>
    <w:rsid w:val="001D6153"/>
    <w:rsid w:val="001D6237"/>
    <w:rsid w:val="001D6F7B"/>
    <w:rsid w:val="001D78FC"/>
    <w:rsid w:val="001D7EEE"/>
    <w:rsid w:val="001D7F57"/>
    <w:rsid w:val="001E0304"/>
    <w:rsid w:val="001E059B"/>
    <w:rsid w:val="001E07BD"/>
    <w:rsid w:val="001E08A3"/>
    <w:rsid w:val="001E2E86"/>
    <w:rsid w:val="001E3272"/>
    <w:rsid w:val="001E33FD"/>
    <w:rsid w:val="001E4496"/>
    <w:rsid w:val="001E4798"/>
    <w:rsid w:val="001E4E09"/>
    <w:rsid w:val="001E539A"/>
    <w:rsid w:val="001E5782"/>
    <w:rsid w:val="001E5AE6"/>
    <w:rsid w:val="001E6087"/>
    <w:rsid w:val="001E6626"/>
    <w:rsid w:val="001E7AC3"/>
    <w:rsid w:val="001E7F87"/>
    <w:rsid w:val="001F09C1"/>
    <w:rsid w:val="001F1376"/>
    <w:rsid w:val="001F1FF1"/>
    <w:rsid w:val="001F3122"/>
    <w:rsid w:val="001F3556"/>
    <w:rsid w:val="001F365C"/>
    <w:rsid w:val="001F43D1"/>
    <w:rsid w:val="001F4566"/>
    <w:rsid w:val="001F5BB9"/>
    <w:rsid w:val="001F5D98"/>
    <w:rsid w:val="001F5DA5"/>
    <w:rsid w:val="001F65A0"/>
    <w:rsid w:val="001F6FF5"/>
    <w:rsid w:val="001F7076"/>
    <w:rsid w:val="001F73AC"/>
    <w:rsid w:val="001F78ED"/>
    <w:rsid w:val="00202B8E"/>
    <w:rsid w:val="00202FD3"/>
    <w:rsid w:val="00203071"/>
    <w:rsid w:val="002035AB"/>
    <w:rsid w:val="002037F7"/>
    <w:rsid w:val="00203FA0"/>
    <w:rsid w:val="0020411B"/>
    <w:rsid w:val="00204409"/>
    <w:rsid w:val="00204DE5"/>
    <w:rsid w:val="00205C86"/>
    <w:rsid w:val="002060B2"/>
    <w:rsid w:val="00206576"/>
    <w:rsid w:val="00206AC8"/>
    <w:rsid w:val="00206D4D"/>
    <w:rsid w:val="00206F63"/>
    <w:rsid w:val="0020749D"/>
    <w:rsid w:val="0020791D"/>
    <w:rsid w:val="002079FF"/>
    <w:rsid w:val="0021087A"/>
    <w:rsid w:val="00210992"/>
    <w:rsid w:val="00211369"/>
    <w:rsid w:val="002127FA"/>
    <w:rsid w:val="002130CA"/>
    <w:rsid w:val="002132E5"/>
    <w:rsid w:val="002135B5"/>
    <w:rsid w:val="00213968"/>
    <w:rsid w:val="00213CAB"/>
    <w:rsid w:val="00215A27"/>
    <w:rsid w:val="00216019"/>
    <w:rsid w:val="00216996"/>
    <w:rsid w:val="0021745D"/>
    <w:rsid w:val="00217C5C"/>
    <w:rsid w:val="002226EB"/>
    <w:rsid w:val="002229F0"/>
    <w:rsid w:val="002236D6"/>
    <w:rsid w:val="00224160"/>
    <w:rsid w:val="00224B96"/>
    <w:rsid w:val="0022507A"/>
    <w:rsid w:val="00225236"/>
    <w:rsid w:val="002257C7"/>
    <w:rsid w:val="00225974"/>
    <w:rsid w:val="002268B3"/>
    <w:rsid w:val="00226C9B"/>
    <w:rsid w:val="00227448"/>
    <w:rsid w:val="00227CA4"/>
    <w:rsid w:val="00233F5D"/>
    <w:rsid w:val="00234013"/>
    <w:rsid w:val="00234766"/>
    <w:rsid w:val="00235078"/>
    <w:rsid w:val="00235367"/>
    <w:rsid w:val="00235F65"/>
    <w:rsid w:val="00235FB0"/>
    <w:rsid w:val="00236CB5"/>
    <w:rsid w:val="002372AB"/>
    <w:rsid w:val="00237D45"/>
    <w:rsid w:val="00240755"/>
    <w:rsid w:val="00240BD3"/>
    <w:rsid w:val="002418DB"/>
    <w:rsid w:val="00241D43"/>
    <w:rsid w:val="00241E2D"/>
    <w:rsid w:val="0024251F"/>
    <w:rsid w:val="00242B51"/>
    <w:rsid w:val="00242ED2"/>
    <w:rsid w:val="0024314B"/>
    <w:rsid w:val="00243158"/>
    <w:rsid w:val="002435D8"/>
    <w:rsid w:val="00243B89"/>
    <w:rsid w:val="00244007"/>
    <w:rsid w:val="002442C8"/>
    <w:rsid w:val="002451BC"/>
    <w:rsid w:val="002465D1"/>
    <w:rsid w:val="00247682"/>
    <w:rsid w:val="00247795"/>
    <w:rsid w:val="0024783B"/>
    <w:rsid w:val="00247922"/>
    <w:rsid w:val="00247978"/>
    <w:rsid w:val="00247BD3"/>
    <w:rsid w:val="002500C4"/>
    <w:rsid w:val="00250455"/>
    <w:rsid w:val="002505FC"/>
    <w:rsid w:val="00250668"/>
    <w:rsid w:val="00250FB8"/>
    <w:rsid w:val="002526EF"/>
    <w:rsid w:val="00252743"/>
    <w:rsid w:val="00252C12"/>
    <w:rsid w:val="00253397"/>
    <w:rsid w:val="0025463C"/>
    <w:rsid w:val="00255082"/>
    <w:rsid w:val="00256042"/>
    <w:rsid w:val="00256339"/>
    <w:rsid w:val="00256CD0"/>
    <w:rsid w:val="00257A15"/>
    <w:rsid w:val="00257E4E"/>
    <w:rsid w:val="00260BCD"/>
    <w:rsid w:val="00261037"/>
    <w:rsid w:val="00262233"/>
    <w:rsid w:val="0026241E"/>
    <w:rsid w:val="00262D26"/>
    <w:rsid w:val="002638F2"/>
    <w:rsid w:val="002646CF"/>
    <w:rsid w:val="00264901"/>
    <w:rsid w:val="0026506A"/>
    <w:rsid w:val="00265278"/>
    <w:rsid w:val="002655EF"/>
    <w:rsid w:val="00265F23"/>
    <w:rsid w:val="0026670A"/>
    <w:rsid w:val="002667EE"/>
    <w:rsid w:val="0026698D"/>
    <w:rsid w:val="0026707B"/>
    <w:rsid w:val="00270193"/>
    <w:rsid w:val="002705CE"/>
    <w:rsid w:val="002706C3"/>
    <w:rsid w:val="00270DB8"/>
    <w:rsid w:val="00271823"/>
    <w:rsid w:val="00271F9F"/>
    <w:rsid w:val="002722A8"/>
    <w:rsid w:val="00273079"/>
    <w:rsid w:val="00273234"/>
    <w:rsid w:val="002740E8"/>
    <w:rsid w:val="002743ED"/>
    <w:rsid w:val="002749EB"/>
    <w:rsid w:val="00274A60"/>
    <w:rsid w:val="00274C3F"/>
    <w:rsid w:val="00274FE1"/>
    <w:rsid w:val="0027543B"/>
    <w:rsid w:val="00275458"/>
    <w:rsid w:val="00275DB6"/>
    <w:rsid w:val="0027697E"/>
    <w:rsid w:val="00276C86"/>
    <w:rsid w:val="00276D32"/>
    <w:rsid w:val="002773A6"/>
    <w:rsid w:val="0027770E"/>
    <w:rsid w:val="00277A61"/>
    <w:rsid w:val="00277F00"/>
    <w:rsid w:val="00280388"/>
    <w:rsid w:val="00280A23"/>
    <w:rsid w:val="0028255B"/>
    <w:rsid w:val="002826E5"/>
    <w:rsid w:val="00282CFD"/>
    <w:rsid w:val="00282D05"/>
    <w:rsid w:val="002830CF"/>
    <w:rsid w:val="002832E3"/>
    <w:rsid w:val="002834C4"/>
    <w:rsid w:val="002836D8"/>
    <w:rsid w:val="002843ED"/>
    <w:rsid w:val="00284B3B"/>
    <w:rsid w:val="002856D6"/>
    <w:rsid w:val="0028595E"/>
    <w:rsid w:val="00285A92"/>
    <w:rsid w:val="002876A2"/>
    <w:rsid w:val="00290674"/>
    <w:rsid w:val="00290AE7"/>
    <w:rsid w:val="00290BDB"/>
    <w:rsid w:val="002918FB"/>
    <w:rsid w:val="00291E40"/>
    <w:rsid w:val="00292638"/>
    <w:rsid w:val="002926A9"/>
    <w:rsid w:val="0029318C"/>
    <w:rsid w:val="002935E2"/>
    <w:rsid w:val="00293D3F"/>
    <w:rsid w:val="00294F87"/>
    <w:rsid w:val="0029598E"/>
    <w:rsid w:val="00295FBE"/>
    <w:rsid w:val="00296366"/>
    <w:rsid w:val="0029655B"/>
    <w:rsid w:val="0029698C"/>
    <w:rsid w:val="0029753D"/>
    <w:rsid w:val="00297DF4"/>
    <w:rsid w:val="002A04B5"/>
    <w:rsid w:val="002A0AAE"/>
    <w:rsid w:val="002A0D71"/>
    <w:rsid w:val="002A1C76"/>
    <w:rsid w:val="002A29AF"/>
    <w:rsid w:val="002A2EA3"/>
    <w:rsid w:val="002A3642"/>
    <w:rsid w:val="002A42C8"/>
    <w:rsid w:val="002A4BE3"/>
    <w:rsid w:val="002A5268"/>
    <w:rsid w:val="002A5BD8"/>
    <w:rsid w:val="002A5D18"/>
    <w:rsid w:val="002A6134"/>
    <w:rsid w:val="002A6C2B"/>
    <w:rsid w:val="002A7009"/>
    <w:rsid w:val="002A76E7"/>
    <w:rsid w:val="002B051E"/>
    <w:rsid w:val="002B0770"/>
    <w:rsid w:val="002B08CB"/>
    <w:rsid w:val="002B1677"/>
    <w:rsid w:val="002B28D1"/>
    <w:rsid w:val="002B2E2F"/>
    <w:rsid w:val="002B4165"/>
    <w:rsid w:val="002B4FE7"/>
    <w:rsid w:val="002B516E"/>
    <w:rsid w:val="002B5A1C"/>
    <w:rsid w:val="002B7CA9"/>
    <w:rsid w:val="002C041B"/>
    <w:rsid w:val="002C0B2E"/>
    <w:rsid w:val="002C1082"/>
    <w:rsid w:val="002C1137"/>
    <w:rsid w:val="002C1E8F"/>
    <w:rsid w:val="002C3A6E"/>
    <w:rsid w:val="002C3F82"/>
    <w:rsid w:val="002C4C64"/>
    <w:rsid w:val="002C4C6B"/>
    <w:rsid w:val="002C4EF2"/>
    <w:rsid w:val="002C5477"/>
    <w:rsid w:val="002C6AF4"/>
    <w:rsid w:val="002C6B2B"/>
    <w:rsid w:val="002C6E52"/>
    <w:rsid w:val="002C71B1"/>
    <w:rsid w:val="002C7442"/>
    <w:rsid w:val="002C7948"/>
    <w:rsid w:val="002D0BF8"/>
    <w:rsid w:val="002D1166"/>
    <w:rsid w:val="002D130F"/>
    <w:rsid w:val="002D1DDA"/>
    <w:rsid w:val="002D1E26"/>
    <w:rsid w:val="002D33F0"/>
    <w:rsid w:val="002D4B6A"/>
    <w:rsid w:val="002D4FA7"/>
    <w:rsid w:val="002D5070"/>
    <w:rsid w:val="002D78D9"/>
    <w:rsid w:val="002E096B"/>
    <w:rsid w:val="002E1296"/>
    <w:rsid w:val="002E1583"/>
    <w:rsid w:val="002E1DA9"/>
    <w:rsid w:val="002E286F"/>
    <w:rsid w:val="002E2CF2"/>
    <w:rsid w:val="002E3A88"/>
    <w:rsid w:val="002E3C7C"/>
    <w:rsid w:val="002E43B8"/>
    <w:rsid w:val="002E637C"/>
    <w:rsid w:val="002E72C2"/>
    <w:rsid w:val="002E7BF5"/>
    <w:rsid w:val="002F05E9"/>
    <w:rsid w:val="002F1719"/>
    <w:rsid w:val="002F1827"/>
    <w:rsid w:val="002F25A5"/>
    <w:rsid w:val="002F2EC8"/>
    <w:rsid w:val="002F36F2"/>
    <w:rsid w:val="002F380F"/>
    <w:rsid w:val="002F42D1"/>
    <w:rsid w:val="002F4F99"/>
    <w:rsid w:val="002F5B04"/>
    <w:rsid w:val="002F6063"/>
    <w:rsid w:val="002F718F"/>
    <w:rsid w:val="002F7975"/>
    <w:rsid w:val="002F7DB3"/>
    <w:rsid w:val="00301E6A"/>
    <w:rsid w:val="003023A0"/>
    <w:rsid w:val="00302760"/>
    <w:rsid w:val="00303D1E"/>
    <w:rsid w:val="00304596"/>
    <w:rsid w:val="0030460D"/>
    <w:rsid w:val="00304630"/>
    <w:rsid w:val="00305579"/>
    <w:rsid w:val="00305A52"/>
    <w:rsid w:val="00305C8C"/>
    <w:rsid w:val="00306851"/>
    <w:rsid w:val="00306CBF"/>
    <w:rsid w:val="00306DD9"/>
    <w:rsid w:val="00307058"/>
    <w:rsid w:val="0030730F"/>
    <w:rsid w:val="00307418"/>
    <w:rsid w:val="00307461"/>
    <w:rsid w:val="00307B34"/>
    <w:rsid w:val="00307DC0"/>
    <w:rsid w:val="00310E07"/>
    <w:rsid w:val="003127F1"/>
    <w:rsid w:val="00313458"/>
    <w:rsid w:val="00313DF4"/>
    <w:rsid w:val="0031479C"/>
    <w:rsid w:val="00316313"/>
    <w:rsid w:val="00317B8B"/>
    <w:rsid w:val="00317F4A"/>
    <w:rsid w:val="00317FE8"/>
    <w:rsid w:val="00320E35"/>
    <w:rsid w:val="00321AE8"/>
    <w:rsid w:val="00322D48"/>
    <w:rsid w:val="00323EDF"/>
    <w:rsid w:val="003243BF"/>
    <w:rsid w:val="003247C0"/>
    <w:rsid w:val="00325455"/>
    <w:rsid w:val="0032604E"/>
    <w:rsid w:val="00326092"/>
    <w:rsid w:val="00326104"/>
    <w:rsid w:val="003261D4"/>
    <w:rsid w:val="003268A7"/>
    <w:rsid w:val="00327973"/>
    <w:rsid w:val="00327B09"/>
    <w:rsid w:val="00327EEF"/>
    <w:rsid w:val="003302CE"/>
    <w:rsid w:val="00330A98"/>
    <w:rsid w:val="00332464"/>
    <w:rsid w:val="0033258C"/>
    <w:rsid w:val="00332A86"/>
    <w:rsid w:val="00332BE2"/>
    <w:rsid w:val="0033347B"/>
    <w:rsid w:val="00333599"/>
    <w:rsid w:val="003338C2"/>
    <w:rsid w:val="00333AB5"/>
    <w:rsid w:val="00333E04"/>
    <w:rsid w:val="003349B5"/>
    <w:rsid w:val="00334A51"/>
    <w:rsid w:val="00334E1E"/>
    <w:rsid w:val="003350C7"/>
    <w:rsid w:val="00335369"/>
    <w:rsid w:val="00336671"/>
    <w:rsid w:val="003378DF"/>
    <w:rsid w:val="00337EFD"/>
    <w:rsid w:val="00337EFF"/>
    <w:rsid w:val="00340DF8"/>
    <w:rsid w:val="00340F67"/>
    <w:rsid w:val="003416DB"/>
    <w:rsid w:val="003418D1"/>
    <w:rsid w:val="0034192F"/>
    <w:rsid w:val="003419AC"/>
    <w:rsid w:val="00341DE2"/>
    <w:rsid w:val="00341F89"/>
    <w:rsid w:val="00342888"/>
    <w:rsid w:val="00342D32"/>
    <w:rsid w:val="00343209"/>
    <w:rsid w:val="00343FFB"/>
    <w:rsid w:val="00344E12"/>
    <w:rsid w:val="00344FBE"/>
    <w:rsid w:val="0034539B"/>
    <w:rsid w:val="00345E8C"/>
    <w:rsid w:val="003461F1"/>
    <w:rsid w:val="00346251"/>
    <w:rsid w:val="00346479"/>
    <w:rsid w:val="003469F0"/>
    <w:rsid w:val="00346AD9"/>
    <w:rsid w:val="00351503"/>
    <w:rsid w:val="00351F7C"/>
    <w:rsid w:val="00351F8D"/>
    <w:rsid w:val="00352B97"/>
    <w:rsid w:val="00353556"/>
    <w:rsid w:val="00353837"/>
    <w:rsid w:val="003538A8"/>
    <w:rsid w:val="00353E48"/>
    <w:rsid w:val="00353E53"/>
    <w:rsid w:val="00353EDB"/>
    <w:rsid w:val="0035419A"/>
    <w:rsid w:val="0035492C"/>
    <w:rsid w:val="003566FB"/>
    <w:rsid w:val="00356C63"/>
    <w:rsid w:val="00356DB3"/>
    <w:rsid w:val="00357B3D"/>
    <w:rsid w:val="00360423"/>
    <w:rsid w:val="0036043A"/>
    <w:rsid w:val="003615C1"/>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BB6"/>
    <w:rsid w:val="003742EB"/>
    <w:rsid w:val="00375C78"/>
    <w:rsid w:val="00375EDA"/>
    <w:rsid w:val="00375FF2"/>
    <w:rsid w:val="00376E12"/>
    <w:rsid w:val="00377CF5"/>
    <w:rsid w:val="003814E2"/>
    <w:rsid w:val="0038162B"/>
    <w:rsid w:val="0038197F"/>
    <w:rsid w:val="00381E05"/>
    <w:rsid w:val="00381E36"/>
    <w:rsid w:val="003821AD"/>
    <w:rsid w:val="0038328F"/>
    <w:rsid w:val="0038335F"/>
    <w:rsid w:val="00383497"/>
    <w:rsid w:val="00383789"/>
    <w:rsid w:val="00383DAA"/>
    <w:rsid w:val="00383DFC"/>
    <w:rsid w:val="00384BDE"/>
    <w:rsid w:val="00384CE5"/>
    <w:rsid w:val="003855F3"/>
    <w:rsid w:val="0038566C"/>
    <w:rsid w:val="00385C57"/>
    <w:rsid w:val="0038602A"/>
    <w:rsid w:val="003861ED"/>
    <w:rsid w:val="00386A08"/>
    <w:rsid w:val="00386D14"/>
    <w:rsid w:val="003872D7"/>
    <w:rsid w:val="003874EA"/>
    <w:rsid w:val="0038769D"/>
    <w:rsid w:val="0038778D"/>
    <w:rsid w:val="00390022"/>
    <w:rsid w:val="00390805"/>
    <w:rsid w:val="00390D9F"/>
    <w:rsid w:val="00391020"/>
    <w:rsid w:val="00391C44"/>
    <w:rsid w:val="00391F68"/>
    <w:rsid w:val="00393855"/>
    <w:rsid w:val="00394D04"/>
    <w:rsid w:val="00395282"/>
    <w:rsid w:val="00395305"/>
    <w:rsid w:val="003956CB"/>
    <w:rsid w:val="00395719"/>
    <w:rsid w:val="00395D7F"/>
    <w:rsid w:val="00395E85"/>
    <w:rsid w:val="00396629"/>
    <w:rsid w:val="00396654"/>
    <w:rsid w:val="00396A25"/>
    <w:rsid w:val="00396B9D"/>
    <w:rsid w:val="003971B4"/>
    <w:rsid w:val="003A0322"/>
    <w:rsid w:val="003A0411"/>
    <w:rsid w:val="003A0B50"/>
    <w:rsid w:val="003A2394"/>
    <w:rsid w:val="003A2A5B"/>
    <w:rsid w:val="003A2D02"/>
    <w:rsid w:val="003A3170"/>
    <w:rsid w:val="003A3432"/>
    <w:rsid w:val="003A34B1"/>
    <w:rsid w:val="003A3C0B"/>
    <w:rsid w:val="003A43EF"/>
    <w:rsid w:val="003A4727"/>
    <w:rsid w:val="003A49BF"/>
    <w:rsid w:val="003A4E1E"/>
    <w:rsid w:val="003A5B11"/>
    <w:rsid w:val="003A5B60"/>
    <w:rsid w:val="003A5C98"/>
    <w:rsid w:val="003A5F1D"/>
    <w:rsid w:val="003A6943"/>
    <w:rsid w:val="003A6C27"/>
    <w:rsid w:val="003A7025"/>
    <w:rsid w:val="003A77E8"/>
    <w:rsid w:val="003A79F2"/>
    <w:rsid w:val="003B01E6"/>
    <w:rsid w:val="003B034D"/>
    <w:rsid w:val="003B10B5"/>
    <w:rsid w:val="003B14CA"/>
    <w:rsid w:val="003B2615"/>
    <w:rsid w:val="003B2DDA"/>
    <w:rsid w:val="003B3355"/>
    <w:rsid w:val="003B46FC"/>
    <w:rsid w:val="003B51D1"/>
    <w:rsid w:val="003B60B4"/>
    <w:rsid w:val="003B6948"/>
    <w:rsid w:val="003B6FE0"/>
    <w:rsid w:val="003C08CF"/>
    <w:rsid w:val="003C09E8"/>
    <w:rsid w:val="003C0A28"/>
    <w:rsid w:val="003C0B37"/>
    <w:rsid w:val="003C0BD9"/>
    <w:rsid w:val="003C0EFE"/>
    <w:rsid w:val="003C3264"/>
    <w:rsid w:val="003C3C58"/>
    <w:rsid w:val="003C3D46"/>
    <w:rsid w:val="003C3FFB"/>
    <w:rsid w:val="003C4B6F"/>
    <w:rsid w:val="003C594B"/>
    <w:rsid w:val="003C648C"/>
    <w:rsid w:val="003C6575"/>
    <w:rsid w:val="003C6597"/>
    <w:rsid w:val="003C6756"/>
    <w:rsid w:val="003C6830"/>
    <w:rsid w:val="003C693A"/>
    <w:rsid w:val="003C6D63"/>
    <w:rsid w:val="003C74E3"/>
    <w:rsid w:val="003C7653"/>
    <w:rsid w:val="003C7C89"/>
    <w:rsid w:val="003C7CBA"/>
    <w:rsid w:val="003C7F05"/>
    <w:rsid w:val="003D11D0"/>
    <w:rsid w:val="003D1C9C"/>
    <w:rsid w:val="003D1CF2"/>
    <w:rsid w:val="003D2A33"/>
    <w:rsid w:val="003D2C50"/>
    <w:rsid w:val="003D36A6"/>
    <w:rsid w:val="003D4204"/>
    <w:rsid w:val="003D4648"/>
    <w:rsid w:val="003D48A6"/>
    <w:rsid w:val="003D48AF"/>
    <w:rsid w:val="003D4C05"/>
    <w:rsid w:val="003D5B34"/>
    <w:rsid w:val="003D617B"/>
    <w:rsid w:val="003D6A38"/>
    <w:rsid w:val="003D6D4D"/>
    <w:rsid w:val="003D7259"/>
    <w:rsid w:val="003E2E94"/>
    <w:rsid w:val="003E4388"/>
    <w:rsid w:val="003E4ECA"/>
    <w:rsid w:val="003E4F52"/>
    <w:rsid w:val="003E504F"/>
    <w:rsid w:val="003E54B2"/>
    <w:rsid w:val="003E5E66"/>
    <w:rsid w:val="003E67BE"/>
    <w:rsid w:val="003E6E25"/>
    <w:rsid w:val="003E7B5F"/>
    <w:rsid w:val="003F04FE"/>
    <w:rsid w:val="003F072B"/>
    <w:rsid w:val="003F0A61"/>
    <w:rsid w:val="003F19E2"/>
    <w:rsid w:val="003F1AA7"/>
    <w:rsid w:val="003F236C"/>
    <w:rsid w:val="003F2B81"/>
    <w:rsid w:val="003F2D9B"/>
    <w:rsid w:val="003F45BC"/>
    <w:rsid w:val="003F5F15"/>
    <w:rsid w:val="003F631E"/>
    <w:rsid w:val="003F74BE"/>
    <w:rsid w:val="003F76EB"/>
    <w:rsid w:val="0040015E"/>
    <w:rsid w:val="00400AB7"/>
    <w:rsid w:val="00401248"/>
    <w:rsid w:val="00401792"/>
    <w:rsid w:val="00401FFD"/>
    <w:rsid w:val="0040497A"/>
    <w:rsid w:val="00404B10"/>
    <w:rsid w:val="00405779"/>
    <w:rsid w:val="0040701D"/>
    <w:rsid w:val="0041024C"/>
    <w:rsid w:val="00410265"/>
    <w:rsid w:val="00410C19"/>
    <w:rsid w:val="00410FFC"/>
    <w:rsid w:val="0041108F"/>
    <w:rsid w:val="00411218"/>
    <w:rsid w:val="0041125B"/>
    <w:rsid w:val="0041163B"/>
    <w:rsid w:val="004129DE"/>
    <w:rsid w:val="00413F3C"/>
    <w:rsid w:val="00414BCB"/>
    <w:rsid w:val="00415C7C"/>
    <w:rsid w:val="00417862"/>
    <w:rsid w:val="00417867"/>
    <w:rsid w:val="00417A9F"/>
    <w:rsid w:val="0042014A"/>
    <w:rsid w:val="0042069E"/>
    <w:rsid w:val="004209AC"/>
    <w:rsid w:val="0042123C"/>
    <w:rsid w:val="00422176"/>
    <w:rsid w:val="00422188"/>
    <w:rsid w:val="00422300"/>
    <w:rsid w:val="00422AA9"/>
    <w:rsid w:val="00424D98"/>
    <w:rsid w:val="004250A0"/>
    <w:rsid w:val="004259E4"/>
    <w:rsid w:val="00425A8F"/>
    <w:rsid w:val="00425FCB"/>
    <w:rsid w:val="0042649A"/>
    <w:rsid w:val="00426B97"/>
    <w:rsid w:val="00427B10"/>
    <w:rsid w:val="00427DCC"/>
    <w:rsid w:val="004300B1"/>
    <w:rsid w:val="0043110E"/>
    <w:rsid w:val="004318F6"/>
    <w:rsid w:val="00431AE0"/>
    <w:rsid w:val="00431F53"/>
    <w:rsid w:val="004320E4"/>
    <w:rsid w:val="004323A7"/>
    <w:rsid w:val="004330BB"/>
    <w:rsid w:val="004343A2"/>
    <w:rsid w:val="0043442F"/>
    <w:rsid w:val="0043553F"/>
    <w:rsid w:val="004355B7"/>
    <w:rsid w:val="004368BB"/>
    <w:rsid w:val="00436CC9"/>
    <w:rsid w:val="00436EB2"/>
    <w:rsid w:val="0043758B"/>
    <w:rsid w:val="00437B86"/>
    <w:rsid w:val="00440155"/>
    <w:rsid w:val="0044035B"/>
    <w:rsid w:val="00440D14"/>
    <w:rsid w:val="00440D5F"/>
    <w:rsid w:val="00441DA6"/>
    <w:rsid w:val="004425EB"/>
    <w:rsid w:val="00442773"/>
    <w:rsid w:val="00442A72"/>
    <w:rsid w:val="00442EE4"/>
    <w:rsid w:val="00443366"/>
    <w:rsid w:val="00443990"/>
    <w:rsid w:val="00443994"/>
    <w:rsid w:val="00443CB9"/>
    <w:rsid w:val="00443EB7"/>
    <w:rsid w:val="00444921"/>
    <w:rsid w:val="0044501D"/>
    <w:rsid w:val="00445567"/>
    <w:rsid w:val="0044621A"/>
    <w:rsid w:val="0044622E"/>
    <w:rsid w:val="00446B32"/>
    <w:rsid w:val="0044791E"/>
    <w:rsid w:val="00450445"/>
    <w:rsid w:val="00450C67"/>
    <w:rsid w:val="00450E2E"/>
    <w:rsid w:val="00452A8B"/>
    <w:rsid w:val="00453030"/>
    <w:rsid w:val="00453931"/>
    <w:rsid w:val="004539B0"/>
    <w:rsid w:val="00454006"/>
    <w:rsid w:val="004545EE"/>
    <w:rsid w:val="00454CB0"/>
    <w:rsid w:val="00454CB2"/>
    <w:rsid w:val="004550B9"/>
    <w:rsid w:val="004550FF"/>
    <w:rsid w:val="0045551D"/>
    <w:rsid w:val="00456AC0"/>
    <w:rsid w:val="00457C46"/>
    <w:rsid w:val="00460837"/>
    <w:rsid w:val="00460A41"/>
    <w:rsid w:val="00460CED"/>
    <w:rsid w:val="00460F81"/>
    <w:rsid w:val="00461831"/>
    <w:rsid w:val="00461AA5"/>
    <w:rsid w:val="00461F74"/>
    <w:rsid w:val="00462D11"/>
    <w:rsid w:val="0046400B"/>
    <w:rsid w:val="00464049"/>
    <w:rsid w:val="00464E14"/>
    <w:rsid w:val="0046549C"/>
    <w:rsid w:val="00465736"/>
    <w:rsid w:val="004666C7"/>
    <w:rsid w:val="00466BD6"/>
    <w:rsid w:val="00466D20"/>
    <w:rsid w:val="004676C0"/>
    <w:rsid w:val="00470085"/>
    <w:rsid w:val="004713FD"/>
    <w:rsid w:val="00471B0E"/>
    <w:rsid w:val="00471B50"/>
    <w:rsid w:val="00471E5A"/>
    <w:rsid w:val="004723FF"/>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2ECA"/>
    <w:rsid w:val="00482EF8"/>
    <w:rsid w:val="00484B66"/>
    <w:rsid w:val="00484DA5"/>
    <w:rsid w:val="00485894"/>
    <w:rsid w:val="00485BFF"/>
    <w:rsid w:val="00486B85"/>
    <w:rsid w:val="00486F7B"/>
    <w:rsid w:val="004877AF"/>
    <w:rsid w:val="00487833"/>
    <w:rsid w:val="00487C43"/>
    <w:rsid w:val="00487CF1"/>
    <w:rsid w:val="00487D48"/>
    <w:rsid w:val="0049044F"/>
    <w:rsid w:val="004904C8"/>
    <w:rsid w:val="00491852"/>
    <w:rsid w:val="004921CD"/>
    <w:rsid w:val="0049367B"/>
    <w:rsid w:val="0049678B"/>
    <w:rsid w:val="00496B51"/>
    <w:rsid w:val="004971E1"/>
    <w:rsid w:val="00497BD6"/>
    <w:rsid w:val="004A00E7"/>
    <w:rsid w:val="004A0C0C"/>
    <w:rsid w:val="004A154A"/>
    <w:rsid w:val="004A1F35"/>
    <w:rsid w:val="004A27BA"/>
    <w:rsid w:val="004A3ACD"/>
    <w:rsid w:val="004A4B7F"/>
    <w:rsid w:val="004A51FB"/>
    <w:rsid w:val="004A5556"/>
    <w:rsid w:val="004A6B53"/>
    <w:rsid w:val="004A73A1"/>
    <w:rsid w:val="004A7576"/>
    <w:rsid w:val="004A783C"/>
    <w:rsid w:val="004B04B8"/>
    <w:rsid w:val="004B11D3"/>
    <w:rsid w:val="004B1403"/>
    <w:rsid w:val="004B1D77"/>
    <w:rsid w:val="004B32F5"/>
    <w:rsid w:val="004B35C9"/>
    <w:rsid w:val="004B423E"/>
    <w:rsid w:val="004B43A0"/>
    <w:rsid w:val="004B4625"/>
    <w:rsid w:val="004B49C3"/>
    <w:rsid w:val="004B5974"/>
    <w:rsid w:val="004B5C29"/>
    <w:rsid w:val="004B6285"/>
    <w:rsid w:val="004B6F3C"/>
    <w:rsid w:val="004B7085"/>
    <w:rsid w:val="004B7286"/>
    <w:rsid w:val="004B7C92"/>
    <w:rsid w:val="004C0105"/>
    <w:rsid w:val="004C0E02"/>
    <w:rsid w:val="004C10E1"/>
    <w:rsid w:val="004C1E72"/>
    <w:rsid w:val="004C1F72"/>
    <w:rsid w:val="004C214C"/>
    <w:rsid w:val="004C2156"/>
    <w:rsid w:val="004C28C2"/>
    <w:rsid w:val="004C2E27"/>
    <w:rsid w:val="004C3217"/>
    <w:rsid w:val="004C33EB"/>
    <w:rsid w:val="004C3B1D"/>
    <w:rsid w:val="004C4FA8"/>
    <w:rsid w:val="004C59E8"/>
    <w:rsid w:val="004C5DE5"/>
    <w:rsid w:val="004C6E79"/>
    <w:rsid w:val="004C7560"/>
    <w:rsid w:val="004D021A"/>
    <w:rsid w:val="004D07D0"/>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AD2"/>
    <w:rsid w:val="004E6FE8"/>
    <w:rsid w:val="004F0030"/>
    <w:rsid w:val="004F082C"/>
    <w:rsid w:val="004F1712"/>
    <w:rsid w:val="004F1A70"/>
    <w:rsid w:val="004F1B3B"/>
    <w:rsid w:val="004F1CFA"/>
    <w:rsid w:val="004F1F87"/>
    <w:rsid w:val="004F2D85"/>
    <w:rsid w:val="004F33A4"/>
    <w:rsid w:val="004F3E51"/>
    <w:rsid w:val="004F3FCD"/>
    <w:rsid w:val="004F44BF"/>
    <w:rsid w:val="004F4822"/>
    <w:rsid w:val="004F49D1"/>
    <w:rsid w:val="004F55F2"/>
    <w:rsid w:val="004F5702"/>
    <w:rsid w:val="004F641E"/>
    <w:rsid w:val="004F6847"/>
    <w:rsid w:val="004F6B42"/>
    <w:rsid w:val="0050093B"/>
    <w:rsid w:val="00500A98"/>
    <w:rsid w:val="00500E1B"/>
    <w:rsid w:val="00500E6C"/>
    <w:rsid w:val="0050165A"/>
    <w:rsid w:val="0050260D"/>
    <w:rsid w:val="00505A2F"/>
    <w:rsid w:val="00505FEF"/>
    <w:rsid w:val="005061C0"/>
    <w:rsid w:val="00506588"/>
    <w:rsid w:val="00506CAB"/>
    <w:rsid w:val="0050762C"/>
    <w:rsid w:val="00511166"/>
    <w:rsid w:val="005117E4"/>
    <w:rsid w:val="00511D26"/>
    <w:rsid w:val="00511ED1"/>
    <w:rsid w:val="005120CB"/>
    <w:rsid w:val="00512B2E"/>
    <w:rsid w:val="005130D6"/>
    <w:rsid w:val="005136E6"/>
    <w:rsid w:val="005137C4"/>
    <w:rsid w:val="0051385D"/>
    <w:rsid w:val="005144F6"/>
    <w:rsid w:val="00514926"/>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11C"/>
    <w:rsid w:val="0052158E"/>
    <w:rsid w:val="00521C16"/>
    <w:rsid w:val="00521D77"/>
    <w:rsid w:val="005236FA"/>
    <w:rsid w:val="0052529F"/>
    <w:rsid w:val="0052646B"/>
    <w:rsid w:val="00526881"/>
    <w:rsid w:val="00526B87"/>
    <w:rsid w:val="00526CA6"/>
    <w:rsid w:val="00527863"/>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45B01"/>
    <w:rsid w:val="00547C9B"/>
    <w:rsid w:val="0055117C"/>
    <w:rsid w:val="005522F2"/>
    <w:rsid w:val="00554135"/>
    <w:rsid w:val="0055493A"/>
    <w:rsid w:val="00554CAD"/>
    <w:rsid w:val="00554DCD"/>
    <w:rsid w:val="00555581"/>
    <w:rsid w:val="00555C7F"/>
    <w:rsid w:val="0055643B"/>
    <w:rsid w:val="00556584"/>
    <w:rsid w:val="00557339"/>
    <w:rsid w:val="005579C4"/>
    <w:rsid w:val="005579C9"/>
    <w:rsid w:val="00560032"/>
    <w:rsid w:val="005608DA"/>
    <w:rsid w:val="00562788"/>
    <w:rsid w:val="00562849"/>
    <w:rsid w:val="00563165"/>
    <w:rsid w:val="005637D1"/>
    <w:rsid w:val="00564023"/>
    <w:rsid w:val="00564620"/>
    <w:rsid w:val="00564959"/>
    <w:rsid w:val="00564BD2"/>
    <w:rsid w:val="005669E9"/>
    <w:rsid w:val="00570D9F"/>
    <w:rsid w:val="005712FC"/>
    <w:rsid w:val="00572199"/>
    <w:rsid w:val="005739FC"/>
    <w:rsid w:val="00574375"/>
    <w:rsid w:val="00574CC1"/>
    <w:rsid w:val="0057528B"/>
    <w:rsid w:val="005752B0"/>
    <w:rsid w:val="00576874"/>
    <w:rsid w:val="00576EB6"/>
    <w:rsid w:val="00577DB3"/>
    <w:rsid w:val="00577DF0"/>
    <w:rsid w:val="00577F14"/>
    <w:rsid w:val="005801B3"/>
    <w:rsid w:val="00581F66"/>
    <w:rsid w:val="005822D1"/>
    <w:rsid w:val="005824EF"/>
    <w:rsid w:val="005825F4"/>
    <w:rsid w:val="00582628"/>
    <w:rsid w:val="00582D37"/>
    <w:rsid w:val="0058377E"/>
    <w:rsid w:val="00583951"/>
    <w:rsid w:val="005848BB"/>
    <w:rsid w:val="0058524C"/>
    <w:rsid w:val="005859F2"/>
    <w:rsid w:val="00586AE4"/>
    <w:rsid w:val="00586DAA"/>
    <w:rsid w:val="00586E3F"/>
    <w:rsid w:val="00587AEE"/>
    <w:rsid w:val="00590817"/>
    <w:rsid w:val="00590E6D"/>
    <w:rsid w:val="005922A6"/>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190D"/>
    <w:rsid w:val="005A21C3"/>
    <w:rsid w:val="005A2646"/>
    <w:rsid w:val="005A2FE3"/>
    <w:rsid w:val="005A3C60"/>
    <w:rsid w:val="005A3C77"/>
    <w:rsid w:val="005A41D9"/>
    <w:rsid w:val="005A4A45"/>
    <w:rsid w:val="005A5E48"/>
    <w:rsid w:val="005A68EE"/>
    <w:rsid w:val="005A6912"/>
    <w:rsid w:val="005A70F5"/>
    <w:rsid w:val="005B0149"/>
    <w:rsid w:val="005B0A8E"/>
    <w:rsid w:val="005B0D5D"/>
    <w:rsid w:val="005B1C75"/>
    <w:rsid w:val="005B217F"/>
    <w:rsid w:val="005B341B"/>
    <w:rsid w:val="005B3E51"/>
    <w:rsid w:val="005B4615"/>
    <w:rsid w:val="005B5F0E"/>
    <w:rsid w:val="005B6B29"/>
    <w:rsid w:val="005B75A9"/>
    <w:rsid w:val="005C10F3"/>
    <w:rsid w:val="005C11C7"/>
    <w:rsid w:val="005C1FED"/>
    <w:rsid w:val="005C230D"/>
    <w:rsid w:val="005C2613"/>
    <w:rsid w:val="005C2915"/>
    <w:rsid w:val="005C315F"/>
    <w:rsid w:val="005C3E30"/>
    <w:rsid w:val="005C3E38"/>
    <w:rsid w:val="005C471F"/>
    <w:rsid w:val="005C54D4"/>
    <w:rsid w:val="005C5FD2"/>
    <w:rsid w:val="005C74AE"/>
    <w:rsid w:val="005C7F4A"/>
    <w:rsid w:val="005D038F"/>
    <w:rsid w:val="005D062C"/>
    <w:rsid w:val="005D0973"/>
    <w:rsid w:val="005D0DF4"/>
    <w:rsid w:val="005D10B1"/>
    <w:rsid w:val="005D15BC"/>
    <w:rsid w:val="005D26A7"/>
    <w:rsid w:val="005D303E"/>
    <w:rsid w:val="005D3369"/>
    <w:rsid w:val="005D4438"/>
    <w:rsid w:val="005D527E"/>
    <w:rsid w:val="005D6504"/>
    <w:rsid w:val="005D771E"/>
    <w:rsid w:val="005E0A98"/>
    <w:rsid w:val="005E27B7"/>
    <w:rsid w:val="005E296A"/>
    <w:rsid w:val="005E2EAF"/>
    <w:rsid w:val="005E33E8"/>
    <w:rsid w:val="005E3A24"/>
    <w:rsid w:val="005E491F"/>
    <w:rsid w:val="005E563B"/>
    <w:rsid w:val="005E58C0"/>
    <w:rsid w:val="005E5EEF"/>
    <w:rsid w:val="005E66D3"/>
    <w:rsid w:val="005E75CB"/>
    <w:rsid w:val="005E78D5"/>
    <w:rsid w:val="005E7C88"/>
    <w:rsid w:val="005F0CC1"/>
    <w:rsid w:val="005F14C4"/>
    <w:rsid w:val="005F228E"/>
    <w:rsid w:val="005F256D"/>
    <w:rsid w:val="005F39D0"/>
    <w:rsid w:val="005F4429"/>
    <w:rsid w:val="005F452A"/>
    <w:rsid w:val="005F48F4"/>
    <w:rsid w:val="005F5C69"/>
    <w:rsid w:val="005F5D7D"/>
    <w:rsid w:val="005F653B"/>
    <w:rsid w:val="005F66EA"/>
    <w:rsid w:val="005F6A88"/>
    <w:rsid w:val="005F70D7"/>
    <w:rsid w:val="005F76E9"/>
    <w:rsid w:val="005F7C6D"/>
    <w:rsid w:val="006006E0"/>
    <w:rsid w:val="00601787"/>
    <w:rsid w:val="00601FF9"/>
    <w:rsid w:val="006023B8"/>
    <w:rsid w:val="0060269E"/>
    <w:rsid w:val="0060302D"/>
    <w:rsid w:val="006032BA"/>
    <w:rsid w:val="006033E4"/>
    <w:rsid w:val="00603EEA"/>
    <w:rsid w:val="00604625"/>
    <w:rsid w:val="00604A30"/>
    <w:rsid w:val="00604FCF"/>
    <w:rsid w:val="00605522"/>
    <w:rsid w:val="006056CD"/>
    <w:rsid w:val="00605DAD"/>
    <w:rsid w:val="006063C6"/>
    <w:rsid w:val="006068BC"/>
    <w:rsid w:val="0060730F"/>
    <w:rsid w:val="0061040E"/>
    <w:rsid w:val="006116D6"/>
    <w:rsid w:val="006125E0"/>
    <w:rsid w:val="0061308C"/>
    <w:rsid w:val="00614106"/>
    <w:rsid w:val="00614CE8"/>
    <w:rsid w:val="00614D93"/>
    <w:rsid w:val="00617106"/>
    <w:rsid w:val="006173E3"/>
    <w:rsid w:val="0062126E"/>
    <w:rsid w:val="00621901"/>
    <w:rsid w:val="00621C74"/>
    <w:rsid w:val="00623DFB"/>
    <w:rsid w:val="00624128"/>
    <w:rsid w:val="00624A6A"/>
    <w:rsid w:val="0062587F"/>
    <w:rsid w:val="00626207"/>
    <w:rsid w:val="00626AED"/>
    <w:rsid w:val="00627938"/>
    <w:rsid w:val="0063068B"/>
    <w:rsid w:val="00630D3B"/>
    <w:rsid w:val="006311E5"/>
    <w:rsid w:val="006322B0"/>
    <w:rsid w:val="006329BE"/>
    <w:rsid w:val="0063400A"/>
    <w:rsid w:val="00635C49"/>
    <w:rsid w:val="00635D23"/>
    <w:rsid w:val="00635E38"/>
    <w:rsid w:val="00636D18"/>
    <w:rsid w:val="00637617"/>
    <w:rsid w:val="00640EC4"/>
    <w:rsid w:val="006414A5"/>
    <w:rsid w:val="00641706"/>
    <w:rsid w:val="00641B10"/>
    <w:rsid w:val="00641E3F"/>
    <w:rsid w:val="00642058"/>
    <w:rsid w:val="00643BCB"/>
    <w:rsid w:val="00646A1F"/>
    <w:rsid w:val="00646B99"/>
    <w:rsid w:val="00646DEB"/>
    <w:rsid w:val="00647521"/>
    <w:rsid w:val="00647D82"/>
    <w:rsid w:val="00651380"/>
    <w:rsid w:val="00651959"/>
    <w:rsid w:val="00652D57"/>
    <w:rsid w:val="00652D6E"/>
    <w:rsid w:val="006533D8"/>
    <w:rsid w:val="0065382D"/>
    <w:rsid w:val="00655349"/>
    <w:rsid w:val="006557D5"/>
    <w:rsid w:val="00655817"/>
    <w:rsid w:val="0065596B"/>
    <w:rsid w:val="00655E82"/>
    <w:rsid w:val="00656B0B"/>
    <w:rsid w:val="00656FB7"/>
    <w:rsid w:val="0065770B"/>
    <w:rsid w:val="00657894"/>
    <w:rsid w:val="00657922"/>
    <w:rsid w:val="00660BF7"/>
    <w:rsid w:val="00660EC1"/>
    <w:rsid w:val="0066106F"/>
    <w:rsid w:val="00661B63"/>
    <w:rsid w:val="00661EC3"/>
    <w:rsid w:val="00663AA8"/>
    <w:rsid w:val="00664142"/>
    <w:rsid w:val="006642C0"/>
    <w:rsid w:val="00664793"/>
    <w:rsid w:val="00665DBC"/>
    <w:rsid w:val="006666F9"/>
    <w:rsid w:val="00666B97"/>
    <w:rsid w:val="00667621"/>
    <w:rsid w:val="00667ACF"/>
    <w:rsid w:val="00667C21"/>
    <w:rsid w:val="00667D44"/>
    <w:rsid w:val="00670418"/>
    <w:rsid w:val="006714DE"/>
    <w:rsid w:val="00671991"/>
    <w:rsid w:val="006724F9"/>
    <w:rsid w:val="00672E31"/>
    <w:rsid w:val="0067318D"/>
    <w:rsid w:val="00673D67"/>
    <w:rsid w:val="00674298"/>
    <w:rsid w:val="00674791"/>
    <w:rsid w:val="00674D5D"/>
    <w:rsid w:val="006763E6"/>
    <w:rsid w:val="0067662C"/>
    <w:rsid w:val="00676B60"/>
    <w:rsid w:val="006770A9"/>
    <w:rsid w:val="00677730"/>
    <w:rsid w:val="00677C6F"/>
    <w:rsid w:val="00680D48"/>
    <w:rsid w:val="00681112"/>
    <w:rsid w:val="00683D86"/>
    <w:rsid w:val="0068410D"/>
    <w:rsid w:val="0068446D"/>
    <w:rsid w:val="006851A9"/>
    <w:rsid w:val="00685240"/>
    <w:rsid w:val="00687421"/>
    <w:rsid w:val="006877F5"/>
    <w:rsid w:val="00690A1C"/>
    <w:rsid w:val="006910AB"/>
    <w:rsid w:val="00691F5A"/>
    <w:rsid w:val="00691F98"/>
    <w:rsid w:val="00692338"/>
    <w:rsid w:val="00692557"/>
    <w:rsid w:val="00692AA4"/>
    <w:rsid w:val="00692E81"/>
    <w:rsid w:val="006935A2"/>
    <w:rsid w:val="00694682"/>
    <w:rsid w:val="00694D9D"/>
    <w:rsid w:val="0069537E"/>
    <w:rsid w:val="00695DAE"/>
    <w:rsid w:val="00696E2F"/>
    <w:rsid w:val="00697314"/>
    <w:rsid w:val="00697C4A"/>
    <w:rsid w:val="00697D47"/>
    <w:rsid w:val="00697D4C"/>
    <w:rsid w:val="006A0AA4"/>
    <w:rsid w:val="006A0BAF"/>
    <w:rsid w:val="006A0FEB"/>
    <w:rsid w:val="006A183D"/>
    <w:rsid w:val="006A187E"/>
    <w:rsid w:val="006A2261"/>
    <w:rsid w:val="006A2D59"/>
    <w:rsid w:val="006A3446"/>
    <w:rsid w:val="006A4798"/>
    <w:rsid w:val="006A4EDA"/>
    <w:rsid w:val="006A4EF8"/>
    <w:rsid w:val="006A5BD9"/>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D90"/>
    <w:rsid w:val="006C00F9"/>
    <w:rsid w:val="006C16A4"/>
    <w:rsid w:val="006C1764"/>
    <w:rsid w:val="006C34DF"/>
    <w:rsid w:val="006C4E62"/>
    <w:rsid w:val="006C5494"/>
    <w:rsid w:val="006C6BD1"/>
    <w:rsid w:val="006C6D12"/>
    <w:rsid w:val="006C6E84"/>
    <w:rsid w:val="006D134E"/>
    <w:rsid w:val="006D1B20"/>
    <w:rsid w:val="006D2FBB"/>
    <w:rsid w:val="006D34EA"/>
    <w:rsid w:val="006D36C3"/>
    <w:rsid w:val="006D37A5"/>
    <w:rsid w:val="006D4044"/>
    <w:rsid w:val="006D404F"/>
    <w:rsid w:val="006D4121"/>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DE0"/>
    <w:rsid w:val="006E3F68"/>
    <w:rsid w:val="006E412D"/>
    <w:rsid w:val="006E6124"/>
    <w:rsid w:val="006E624A"/>
    <w:rsid w:val="006E6756"/>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4E7E"/>
    <w:rsid w:val="006F6A9A"/>
    <w:rsid w:val="006F7148"/>
    <w:rsid w:val="006F72DA"/>
    <w:rsid w:val="006F73E5"/>
    <w:rsid w:val="006F7905"/>
    <w:rsid w:val="007004FA"/>
    <w:rsid w:val="0070063C"/>
    <w:rsid w:val="00701ADB"/>
    <w:rsid w:val="007020CC"/>
    <w:rsid w:val="00704061"/>
    <w:rsid w:val="00705686"/>
    <w:rsid w:val="0070569E"/>
    <w:rsid w:val="0070584F"/>
    <w:rsid w:val="0070614D"/>
    <w:rsid w:val="007065B6"/>
    <w:rsid w:val="0070727C"/>
    <w:rsid w:val="007077E8"/>
    <w:rsid w:val="00710156"/>
    <w:rsid w:val="00710742"/>
    <w:rsid w:val="007108D7"/>
    <w:rsid w:val="00711431"/>
    <w:rsid w:val="0071233E"/>
    <w:rsid w:val="007129AB"/>
    <w:rsid w:val="00713235"/>
    <w:rsid w:val="00713F39"/>
    <w:rsid w:val="007140A2"/>
    <w:rsid w:val="00715110"/>
    <w:rsid w:val="007153B7"/>
    <w:rsid w:val="0071572D"/>
    <w:rsid w:val="00716130"/>
    <w:rsid w:val="007164BE"/>
    <w:rsid w:val="00716C43"/>
    <w:rsid w:val="00716F0E"/>
    <w:rsid w:val="00717A66"/>
    <w:rsid w:val="00717DAD"/>
    <w:rsid w:val="00720252"/>
    <w:rsid w:val="00720600"/>
    <w:rsid w:val="00720683"/>
    <w:rsid w:val="00721174"/>
    <w:rsid w:val="0072123C"/>
    <w:rsid w:val="0072253D"/>
    <w:rsid w:val="00722F77"/>
    <w:rsid w:val="0072352B"/>
    <w:rsid w:val="0072368E"/>
    <w:rsid w:val="007237C7"/>
    <w:rsid w:val="00724DC5"/>
    <w:rsid w:val="0072575D"/>
    <w:rsid w:val="0072576E"/>
    <w:rsid w:val="007277C2"/>
    <w:rsid w:val="00727B04"/>
    <w:rsid w:val="00730C8D"/>
    <w:rsid w:val="00731693"/>
    <w:rsid w:val="00733108"/>
    <w:rsid w:val="00733244"/>
    <w:rsid w:val="007340CA"/>
    <w:rsid w:val="00734E11"/>
    <w:rsid w:val="00734E19"/>
    <w:rsid w:val="00735323"/>
    <w:rsid w:val="00735406"/>
    <w:rsid w:val="00735F16"/>
    <w:rsid w:val="007367E1"/>
    <w:rsid w:val="00736B9F"/>
    <w:rsid w:val="007370F3"/>
    <w:rsid w:val="00737B12"/>
    <w:rsid w:val="007405E8"/>
    <w:rsid w:val="00741396"/>
    <w:rsid w:val="00741461"/>
    <w:rsid w:val="00741641"/>
    <w:rsid w:val="007421CB"/>
    <w:rsid w:val="007422ED"/>
    <w:rsid w:val="007423C8"/>
    <w:rsid w:val="00742B20"/>
    <w:rsid w:val="00742F48"/>
    <w:rsid w:val="007434F1"/>
    <w:rsid w:val="007438A1"/>
    <w:rsid w:val="00743C70"/>
    <w:rsid w:val="007440D0"/>
    <w:rsid w:val="007446C6"/>
    <w:rsid w:val="00745518"/>
    <w:rsid w:val="007458D6"/>
    <w:rsid w:val="0074590F"/>
    <w:rsid w:val="00746635"/>
    <w:rsid w:val="00746C22"/>
    <w:rsid w:val="00746E2D"/>
    <w:rsid w:val="00747125"/>
    <w:rsid w:val="007507BC"/>
    <w:rsid w:val="00750FA2"/>
    <w:rsid w:val="00751157"/>
    <w:rsid w:val="00751F1B"/>
    <w:rsid w:val="00752535"/>
    <w:rsid w:val="007536B1"/>
    <w:rsid w:val="0075501C"/>
    <w:rsid w:val="007559E1"/>
    <w:rsid w:val="00755DF5"/>
    <w:rsid w:val="007603EF"/>
    <w:rsid w:val="00760D1A"/>
    <w:rsid w:val="00761928"/>
    <w:rsid w:val="00761A1E"/>
    <w:rsid w:val="00762DFB"/>
    <w:rsid w:val="007632F1"/>
    <w:rsid w:val="00766542"/>
    <w:rsid w:val="00767016"/>
    <w:rsid w:val="0076720C"/>
    <w:rsid w:val="00770347"/>
    <w:rsid w:val="00770E41"/>
    <w:rsid w:val="007715AD"/>
    <w:rsid w:val="007716BD"/>
    <w:rsid w:val="007717BE"/>
    <w:rsid w:val="0077187E"/>
    <w:rsid w:val="00771D68"/>
    <w:rsid w:val="00772109"/>
    <w:rsid w:val="007721C7"/>
    <w:rsid w:val="00773FD3"/>
    <w:rsid w:val="00774E0E"/>
    <w:rsid w:val="00774F28"/>
    <w:rsid w:val="00776BA4"/>
    <w:rsid w:val="007779E8"/>
    <w:rsid w:val="00777A10"/>
    <w:rsid w:val="00777C1E"/>
    <w:rsid w:val="00777D34"/>
    <w:rsid w:val="00780FFD"/>
    <w:rsid w:val="00781729"/>
    <w:rsid w:val="00782563"/>
    <w:rsid w:val="007829A4"/>
    <w:rsid w:val="00783DE6"/>
    <w:rsid w:val="00783F64"/>
    <w:rsid w:val="00784039"/>
    <w:rsid w:val="00784CFA"/>
    <w:rsid w:val="00784D8E"/>
    <w:rsid w:val="007856A8"/>
    <w:rsid w:val="00785AA1"/>
    <w:rsid w:val="0078637A"/>
    <w:rsid w:val="0078642B"/>
    <w:rsid w:val="007877D8"/>
    <w:rsid w:val="00790892"/>
    <w:rsid w:val="00790C1E"/>
    <w:rsid w:val="00792B05"/>
    <w:rsid w:val="00793359"/>
    <w:rsid w:val="00794761"/>
    <w:rsid w:val="00794B81"/>
    <w:rsid w:val="00794DFC"/>
    <w:rsid w:val="00794E12"/>
    <w:rsid w:val="0079586B"/>
    <w:rsid w:val="00795BB7"/>
    <w:rsid w:val="00795C6A"/>
    <w:rsid w:val="00795D96"/>
    <w:rsid w:val="007962EA"/>
    <w:rsid w:val="007966E6"/>
    <w:rsid w:val="007969B3"/>
    <w:rsid w:val="00796B8C"/>
    <w:rsid w:val="00796DBC"/>
    <w:rsid w:val="0079743E"/>
    <w:rsid w:val="007978E4"/>
    <w:rsid w:val="007A04ED"/>
    <w:rsid w:val="007A0636"/>
    <w:rsid w:val="007A0BB8"/>
    <w:rsid w:val="007A0D08"/>
    <w:rsid w:val="007A13A6"/>
    <w:rsid w:val="007A160F"/>
    <w:rsid w:val="007A1C0A"/>
    <w:rsid w:val="007A2ADA"/>
    <w:rsid w:val="007A365B"/>
    <w:rsid w:val="007A366F"/>
    <w:rsid w:val="007A3723"/>
    <w:rsid w:val="007A58BE"/>
    <w:rsid w:val="007A6A3F"/>
    <w:rsid w:val="007A6CF7"/>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0BBB"/>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40A8"/>
    <w:rsid w:val="007D5019"/>
    <w:rsid w:val="007D524F"/>
    <w:rsid w:val="007D537F"/>
    <w:rsid w:val="007D555E"/>
    <w:rsid w:val="007D5950"/>
    <w:rsid w:val="007D74E9"/>
    <w:rsid w:val="007E0AF0"/>
    <w:rsid w:val="007E185C"/>
    <w:rsid w:val="007E1BBF"/>
    <w:rsid w:val="007E203B"/>
    <w:rsid w:val="007E2231"/>
    <w:rsid w:val="007E2B32"/>
    <w:rsid w:val="007E30E2"/>
    <w:rsid w:val="007E3C49"/>
    <w:rsid w:val="007E3FC6"/>
    <w:rsid w:val="007E485B"/>
    <w:rsid w:val="007E7377"/>
    <w:rsid w:val="007E74C1"/>
    <w:rsid w:val="007F0A4D"/>
    <w:rsid w:val="007F0D7A"/>
    <w:rsid w:val="007F28EB"/>
    <w:rsid w:val="007F356A"/>
    <w:rsid w:val="007F3599"/>
    <w:rsid w:val="007F3D14"/>
    <w:rsid w:val="007F42DF"/>
    <w:rsid w:val="007F4467"/>
    <w:rsid w:val="007F45C5"/>
    <w:rsid w:val="007F47C5"/>
    <w:rsid w:val="007F5104"/>
    <w:rsid w:val="007F5B89"/>
    <w:rsid w:val="007F6A32"/>
    <w:rsid w:val="007F6D2F"/>
    <w:rsid w:val="007F7065"/>
    <w:rsid w:val="007F71D8"/>
    <w:rsid w:val="008006F6"/>
    <w:rsid w:val="00802572"/>
    <w:rsid w:val="00803005"/>
    <w:rsid w:val="008030A5"/>
    <w:rsid w:val="008031A5"/>
    <w:rsid w:val="008051CC"/>
    <w:rsid w:val="00805293"/>
    <w:rsid w:val="0080596C"/>
    <w:rsid w:val="00805BF2"/>
    <w:rsid w:val="00806F7C"/>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29FB"/>
    <w:rsid w:val="00822CD7"/>
    <w:rsid w:val="0082304A"/>
    <w:rsid w:val="00823B2A"/>
    <w:rsid w:val="00823E33"/>
    <w:rsid w:val="00824230"/>
    <w:rsid w:val="00825509"/>
    <w:rsid w:val="00825DBB"/>
    <w:rsid w:val="00826C70"/>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ABD"/>
    <w:rsid w:val="00835D72"/>
    <w:rsid w:val="00836027"/>
    <w:rsid w:val="0083602C"/>
    <w:rsid w:val="00837400"/>
    <w:rsid w:val="00837FAB"/>
    <w:rsid w:val="00840C7F"/>
    <w:rsid w:val="008417F5"/>
    <w:rsid w:val="00841A10"/>
    <w:rsid w:val="00841D89"/>
    <w:rsid w:val="0084288C"/>
    <w:rsid w:val="00842E1A"/>
    <w:rsid w:val="00843C8D"/>
    <w:rsid w:val="00843DB3"/>
    <w:rsid w:val="00844A03"/>
    <w:rsid w:val="00844BCF"/>
    <w:rsid w:val="00844E43"/>
    <w:rsid w:val="00845358"/>
    <w:rsid w:val="008461D9"/>
    <w:rsid w:val="00846783"/>
    <w:rsid w:val="00847329"/>
    <w:rsid w:val="00847365"/>
    <w:rsid w:val="0084747D"/>
    <w:rsid w:val="0084795C"/>
    <w:rsid w:val="0085029B"/>
    <w:rsid w:val="00852171"/>
    <w:rsid w:val="0085275F"/>
    <w:rsid w:val="00852B86"/>
    <w:rsid w:val="00853459"/>
    <w:rsid w:val="00853B1C"/>
    <w:rsid w:val="008548AE"/>
    <w:rsid w:val="00854997"/>
    <w:rsid w:val="00854AB5"/>
    <w:rsid w:val="00854FD4"/>
    <w:rsid w:val="008557F9"/>
    <w:rsid w:val="00855CEF"/>
    <w:rsid w:val="00856265"/>
    <w:rsid w:val="00857170"/>
    <w:rsid w:val="00857B7A"/>
    <w:rsid w:val="00861660"/>
    <w:rsid w:val="008616CB"/>
    <w:rsid w:val="008634E6"/>
    <w:rsid w:val="0086373B"/>
    <w:rsid w:val="00864758"/>
    <w:rsid w:val="0086483D"/>
    <w:rsid w:val="00864E6D"/>
    <w:rsid w:val="00866101"/>
    <w:rsid w:val="00866171"/>
    <w:rsid w:val="0086689F"/>
    <w:rsid w:val="0086699C"/>
    <w:rsid w:val="00866CC0"/>
    <w:rsid w:val="00866E5B"/>
    <w:rsid w:val="00867783"/>
    <w:rsid w:val="00867C69"/>
    <w:rsid w:val="008700CC"/>
    <w:rsid w:val="00870FAA"/>
    <w:rsid w:val="00871A0E"/>
    <w:rsid w:val="00871AA6"/>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8FC"/>
    <w:rsid w:val="00885A32"/>
    <w:rsid w:val="00886843"/>
    <w:rsid w:val="008868ED"/>
    <w:rsid w:val="00886C7F"/>
    <w:rsid w:val="00887436"/>
    <w:rsid w:val="008874B2"/>
    <w:rsid w:val="00887C4F"/>
    <w:rsid w:val="00890290"/>
    <w:rsid w:val="00890E89"/>
    <w:rsid w:val="00890FD3"/>
    <w:rsid w:val="00891141"/>
    <w:rsid w:val="00891BF3"/>
    <w:rsid w:val="00893C66"/>
    <w:rsid w:val="0089464B"/>
    <w:rsid w:val="008959CC"/>
    <w:rsid w:val="0089723B"/>
    <w:rsid w:val="008975F7"/>
    <w:rsid w:val="008976FD"/>
    <w:rsid w:val="008A027E"/>
    <w:rsid w:val="008A197F"/>
    <w:rsid w:val="008A1B64"/>
    <w:rsid w:val="008A1CB5"/>
    <w:rsid w:val="008A2271"/>
    <w:rsid w:val="008A3149"/>
    <w:rsid w:val="008A3D87"/>
    <w:rsid w:val="008A54F2"/>
    <w:rsid w:val="008A5641"/>
    <w:rsid w:val="008A5B44"/>
    <w:rsid w:val="008A5D77"/>
    <w:rsid w:val="008A62B0"/>
    <w:rsid w:val="008A69F2"/>
    <w:rsid w:val="008B00CE"/>
    <w:rsid w:val="008B0471"/>
    <w:rsid w:val="008B0784"/>
    <w:rsid w:val="008B0943"/>
    <w:rsid w:val="008B1304"/>
    <w:rsid w:val="008B22AF"/>
    <w:rsid w:val="008B35A3"/>
    <w:rsid w:val="008B36E0"/>
    <w:rsid w:val="008B3AAD"/>
    <w:rsid w:val="008B414E"/>
    <w:rsid w:val="008B44F8"/>
    <w:rsid w:val="008B4854"/>
    <w:rsid w:val="008B5730"/>
    <w:rsid w:val="008B60A4"/>
    <w:rsid w:val="008B719B"/>
    <w:rsid w:val="008B77A7"/>
    <w:rsid w:val="008B7CE1"/>
    <w:rsid w:val="008C04A1"/>
    <w:rsid w:val="008C14C9"/>
    <w:rsid w:val="008C170A"/>
    <w:rsid w:val="008C2D94"/>
    <w:rsid w:val="008C52A1"/>
    <w:rsid w:val="008C574E"/>
    <w:rsid w:val="008C5A45"/>
    <w:rsid w:val="008D0995"/>
    <w:rsid w:val="008D0E5A"/>
    <w:rsid w:val="008D1045"/>
    <w:rsid w:val="008D1B9A"/>
    <w:rsid w:val="008D202F"/>
    <w:rsid w:val="008D3CB6"/>
    <w:rsid w:val="008D4314"/>
    <w:rsid w:val="008D4D74"/>
    <w:rsid w:val="008D536E"/>
    <w:rsid w:val="008D55E8"/>
    <w:rsid w:val="008D7747"/>
    <w:rsid w:val="008E1050"/>
    <w:rsid w:val="008E2832"/>
    <w:rsid w:val="008E2F70"/>
    <w:rsid w:val="008E3453"/>
    <w:rsid w:val="008E3D48"/>
    <w:rsid w:val="008E536D"/>
    <w:rsid w:val="008E5A4F"/>
    <w:rsid w:val="008E5FBD"/>
    <w:rsid w:val="008E5FE1"/>
    <w:rsid w:val="008E666C"/>
    <w:rsid w:val="008E6E42"/>
    <w:rsid w:val="008E77F8"/>
    <w:rsid w:val="008E7A3F"/>
    <w:rsid w:val="008F0414"/>
    <w:rsid w:val="008F098C"/>
    <w:rsid w:val="008F17C0"/>
    <w:rsid w:val="008F1A76"/>
    <w:rsid w:val="008F2F09"/>
    <w:rsid w:val="008F3A64"/>
    <w:rsid w:val="008F3FAF"/>
    <w:rsid w:val="008F4063"/>
    <w:rsid w:val="008F40F1"/>
    <w:rsid w:val="008F42E3"/>
    <w:rsid w:val="008F4A0D"/>
    <w:rsid w:val="008F4B98"/>
    <w:rsid w:val="008F5E38"/>
    <w:rsid w:val="008F5ED2"/>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9F7"/>
    <w:rsid w:val="00905CD3"/>
    <w:rsid w:val="00906337"/>
    <w:rsid w:val="00910476"/>
    <w:rsid w:val="00911EE3"/>
    <w:rsid w:val="00912CE7"/>
    <w:rsid w:val="009136A2"/>
    <w:rsid w:val="00914036"/>
    <w:rsid w:val="00914D79"/>
    <w:rsid w:val="00915141"/>
    <w:rsid w:val="009151DE"/>
    <w:rsid w:val="00915535"/>
    <w:rsid w:val="0091572D"/>
    <w:rsid w:val="00915C36"/>
    <w:rsid w:val="00915F44"/>
    <w:rsid w:val="009165C1"/>
    <w:rsid w:val="009166AB"/>
    <w:rsid w:val="00916AB6"/>
    <w:rsid w:val="00916D2F"/>
    <w:rsid w:val="009173E1"/>
    <w:rsid w:val="00917BAE"/>
    <w:rsid w:val="0092053C"/>
    <w:rsid w:val="00921C20"/>
    <w:rsid w:val="00921D0E"/>
    <w:rsid w:val="009221E6"/>
    <w:rsid w:val="009229D3"/>
    <w:rsid w:val="00923E1C"/>
    <w:rsid w:val="009242A6"/>
    <w:rsid w:val="00924ED5"/>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49E5"/>
    <w:rsid w:val="00935402"/>
    <w:rsid w:val="0093573C"/>
    <w:rsid w:val="009358D6"/>
    <w:rsid w:val="00935CC2"/>
    <w:rsid w:val="00936537"/>
    <w:rsid w:val="00936A4F"/>
    <w:rsid w:val="00940174"/>
    <w:rsid w:val="00940256"/>
    <w:rsid w:val="009409F8"/>
    <w:rsid w:val="009418CE"/>
    <w:rsid w:val="00941A0F"/>
    <w:rsid w:val="00942176"/>
    <w:rsid w:val="009421BC"/>
    <w:rsid w:val="009426D1"/>
    <w:rsid w:val="0094275C"/>
    <w:rsid w:val="009428FB"/>
    <w:rsid w:val="0094396A"/>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549"/>
    <w:rsid w:val="00947F58"/>
    <w:rsid w:val="009503DB"/>
    <w:rsid w:val="00952F57"/>
    <w:rsid w:val="0095393C"/>
    <w:rsid w:val="009543B2"/>
    <w:rsid w:val="009548A4"/>
    <w:rsid w:val="0095524B"/>
    <w:rsid w:val="009558AB"/>
    <w:rsid w:val="00956AAE"/>
    <w:rsid w:val="00957390"/>
    <w:rsid w:val="0095792A"/>
    <w:rsid w:val="0096000F"/>
    <w:rsid w:val="00960AF0"/>
    <w:rsid w:val="00960BAB"/>
    <w:rsid w:val="00960C4C"/>
    <w:rsid w:val="0096213A"/>
    <w:rsid w:val="00963B4A"/>
    <w:rsid w:val="00963D6E"/>
    <w:rsid w:val="009646B8"/>
    <w:rsid w:val="00964A1C"/>
    <w:rsid w:val="009657E2"/>
    <w:rsid w:val="00966AD9"/>
    <w:rsid w:val="00967E1A"/>
    <w:rsid w:val="00970835"/>
    <w:rsid w:val="00970A19"/>
    <w:rsid w:val="00971874"/>
    <w:rsid w:val="00972EFB"/>
    <w:rsid w:val="00972F6A"/>
    <w:rsid w:val="00973840"/>
    <w:rsid w:val="00973F4B"/>
    <w:rsid w:val="00974126"/>
    <w:rsid w:val="00974BE6"/>
    <w:rsid w:val="0097530E"/>
    <w:rsid w:val="0097572C"/>
    <w:rsid w:val="00975F02"/>
    <w:rsid w:val="00976A7B"/>
    <w:rsid w:val="00976B73"/>
    <w:rsid w:val="00976FC7"/>
    <w:rsid w:val="00977662"/>
    <w:rsid w:val="00977E6F"/>
    <w:rsid w:val="0098017A"/>
    <w:rsid w:val="00980579"/>
    <w:rsid w:val="009810E4"/>
    <w:rsid w:val="009810ED"/>
    <w:rsid w:val="0098216B"/>
    <w:rsid w:val="00982EDA"/>
    <w:rsid w:val="0098349A"/>
    <w:rsid w:val="009836B9"/>
    <w:rsid w:val="00985528"/>
    <w:rsid w:val="009855CC"/>
    <w:rsid w:val="00985EF2"/>
    <w:rsid w:val="00986AA3"/>
    <w:rsid w:val="00987359"/>
    <w:rsid w:val="00987649"/>
    <w:rsid w:val="00990A72"/>
    <w:rsid w:val="00991241"/>
    <w:rsid w:val="00992419"/>
    <w:rsid w:val="0099248E"/>
    <w:rsid w:val="00992F5E"/>
    <w:rsid w:val="0099397F"/>
    <w:rsid w:val="00993A29"/>
    <w:rsid w:val="00994913"/>
    <w:rsid w:val="00994ECF"/>
    <w:rsid w:val="00994F7D"/>
    <w:rsid w:val="00995D5E"/>
    <w:rsid w:val="00996234"/>
    <w:rsid w:val="00996931"/>
    <w:rsid w:val="00996DE5"/>
    <w:rsid w:val="00996EE9"/>
    <w:rsid w:val="0099700A"/>
    <w:rsid w:val="00997C84"/>
    <w:rsid w:val="009A0185"/>
    <w:rsid w:val="009A0ABF"/>
    <w:rsid w:val="009A14EF"/>
    <w:rsid w:val="009A1507"/>
    <w:rsid w:val="009A1551"/>
    <w:rsid w:val="009A1A44"/>
    <w:rsid w:val="009A1CA5"/>
    <w:rsid w:val="009A20C2"/>
    <w:rsid w:val="009A25DA"/>
    <w:rsid w:val="009A392E"/>
    <w:rsid w:val="009A3D68"/>
    <w:rsid w:val="009A4286"/>
    <w:rsid w:val="009A44D9"/>
    <w:rsid w:val="009A459B"/>
    <w:rsid w:val="009A4AE9"/>
    <w:rsid w:val="009A4E67"/>
    <w:rsid w:val="009A5C3E"/>
    <w:rsid w:val="009A66D8"/>
    <w:rsid w:val="009A6826"/>
    <w:rsid w:val="009A75E9"/>
    <w:rsid w:val="009A761E"/>
    <w:rsid w:val="009B0170"/>
    <w:rsid w:val="009B079B"/>
    <w:rsid w:val="009B0CD2"/>
    <w:rsid w:val="009B1E4F"/>
    <w:rsid w:val="009B2371"/>
    <w:rsid w:val="009B2A1A"/>
    <w:rsid w:val="009B2C27"/>
    <w:rsid w:val="009B3B25"/>
    <w:rsid w:val="009B45FC"/>
    <w:rsid w:val="009B52EC"/>
    <w:rsid w:val="009B560F"/>
    <w:rsid w:val="009B5952"/>
    <w:rsid w:val="009B6AAB"/>
    <w:rsid w:val="009B6BE4"/>
    <w:rsid w:val="009B76BF"/>
    <w:rsid w:val="009C2AE1"/>
    <w:rsid w:val="009C31CC"/>
    <w:rsid w:val="009C360D"/>
    <w:rsid w:val="009C383E"/>
    <w:rsid w:val="009C4017"/>
    <w:rsid w:val="009C42A9"/>
    <w:rsid w:val="009C4374"/>
    <w:rsid w:val="009C44C2"/>
    <w:rsid w:val="009C715F"/>
    <w:rsid w:val="009C7607"/>
    <w:rsid w:val="009D06CF"/>
    <w:rsid w:val="009D0C75"/>
    <w:rsid w:val="009D13D9"/>
    <w:rsid w:val="009D14F1"/>
    <w:rsid w:val="009D194B"/>
    <w:rsid w:val="009D262A"/>
    <w:rsid w:val="009D2AEB"/>
    <w:rsid w:val="009D3273"/>
    <w:rsid w:val="009D3914"/>
    <w:rsid w:val="009D4236"/>
    <w:rsid w:val="009D5718"/>
    <w:rsid w:val="009D5E1E"/>
    <w:rsid w:val="009D5F41"/>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86B"/>
    <w:rsid w:val="009E782F"/>
    <w:rsid w:val="009E7E13"/>
    <w:rsid w:val="009F00BF"/>
    <w:rsid w:val="009F0288"/>
    <w:rsid w:val="009F0768"/>
    <w:rsid w:val="009F1975"/>
    <w:rsid w:val="009F1BA4"/>
    <w:rsid w:val="009F34DD"/>
    <w:rsid w:val="009F4096"/>
    <w:rsid w:val="009F421A"/>
    <w:rsid w:val="009F4744"/>
    <w:rsid w:val="009F5DE0"/>
    <w:rsid w:val="009F647C"/>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5D66"/>
    <w:rsid w:val="00A06F33"/>
    <w:rsid w:val="00A10550"/>
    <w:rsid w:val="00A1068D"/>
    <w:rsid w:val="00A10853"/>
    <w:rsid w:val="00A109C5"/>
    <w:rsid w:val="00A119E5"/>
    <w:rsid w:val="00A1233C"/>
    <w:rsid w:val="00A131E3"/>
    <w:rsid w:val="00A1371F"/>
    <w:rsid w:val="00A14439"/>
    <w:rsid w:val="00A1514F"/>
    <w:rsid w:val="00A155BE"/>
    <w:rsid w:val="00A157E6"/>
    <w:rsid w:val="00A1590A"/>
    <w:rsid w:val="00A168B7"/>
    <w:rsid w:val="00A16FCD"/>
    <w:rsid w:val="00A170E8"/>
    <w:rsid w:val="00A1711F"/>
    <w:rsid w:val="00A2183A"/>
    <w:rsid w:val="00A21E12"/>
    <w:rsid w:val="00A220D7"/>
    <w:rsid w:val="00A22AFA"/>
    <w:rsid w:val="00A22B1E"/>
    <w:rsid w:val="00A24AEB"/>
    <w:rsid w:val="00A24C34"/>
    <w:rsid w:val="00A255A0"/>
    <w:rsid w:val="00A26966"/>
    <w:rsid w:val="00A27E35"/>
    <w:rsid w:val="00A301E7"/>
    <w:rsid w:val="00A302F0"/>
    <w:rsid w:val="00A30A88"/>
    <w:rsid w:val="00A30B37"/>
    <w:rsid w:val="00A31151"/>
    <w:rsid w:val="00A317B0"/>
    <w:rsid w:val="00A32B91"/>
    <w:rsid w:val="00A32F01"/>
    <w:rsid w:val="00A330C5"/>
    <w:rsid w:val="00A342F4"/>
    <w:rsid w:val="00A3441F"/>
    <w:rsid w:val="00A37466"/>
    <w:rsid w:val="00A3747A"/>
    <w:rsid w:val="00A40A1C"/>
    <w:rsid w:val="00A42593"/>
    <w:rsid w:val="00A42A61"/>
    <w:rsid w:val="00A42F0A"/>
    <w:rsid w:val="00A438C6"/>
    <w:rsid w:val="00A4463B"/>
    <w:rsid w:val="00A44DCE"/>
    <w:rsid w:val="00A4525E"/>
    <w:rsid w:val="00A45CB6"/>
    <w:rsid w:val="00A45F98"/>
    <w:rsid w:val="00A46401"/>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9A"/>
    <w:rsid w:val="00A55DFB"/>
    <w:rsid w:val="00A56957"/>
    <w:rsid w:val="00A57BCA"/>
    <w:rsid w:val="00A60430"/>
    <w:rsid w:val="00A60F33"/>
    <w:rsid w:val="00A6106F"/>
    <w:rsid w:val="00A61094"/>
    <w:rsid w:val="00A631D5"/>
    <w:rsid w:val="00A637DF"/>
    <w:rsid w:val="00A639A2"/>
    <w:rsid w:val="00A63D9D"/>
    <w:rsid w:val="00A63F74"/>
    <w:rsid w:val="00A640BE"/>
    <w:rsid w:val="00A641AC"/>
    <w:rsid w:val="00A64AC3"/>
    <w:rsid w:val="00A64F52"/>
    <w:rsid w:val="00A65897"/>
    <w:rsid w:val="00A67A12"/>
    <w:rsid w:val="00A67BED"/>
    <w:rsid w:val="00A701B8"/>
    <w:rsid w:val="00A707BB"/>
    <w:rsid w:val="00A72040"/>
    <w:rsid w:val="00A72579"/>
    <w:rsid w:val="00A726A2"/>
    <w:rsid w:val="00A728A3"/>
    <w:rsid w:val="00A729B6"/>
    <w:rsid w:val="00A72C98"/>
    <w:rsid w:val="00A73009"/>
    <w:rsid w:val="00A7339E"/>
    <w:rsid w:val="00A73B82"/>
    <w:rsid w:val="00A73CFF"/>
    <w:rsid w:val="00A73E88"/>
    <w:rsid w:val="00A742D8"/>
    <w:rsid w:val="00A748A7"/>
    <w:rsid w:val="00A74ED2"/>
    <w:rsid w:val="00A755F6"/>
    <w:rsid w:val="00A75910"/>
    <w:rsid w:val="00A76307"/>
    <w:rsid w:val="00A76C47"/>
    <w:rsid w:val="00A76C89"/>
    <w:rsid w:val="00A77782"/>
    <w:rsid w:val="00A7785E"/>
    <w:rsid w:val="00A804E1"/>
    <w:rsid w:val="00A806E1"/>
    <w:rsid w:val="00A81681"/>
    <w:rsid w:val="00A81814"/>
    <w:rsid w:val="00A82A26"/>
    <w:rsid w:val="00A82ED2"/>
    <w:rsid w:val="00A84975"/>
    <w:rsid w:val="00A84E57"/>
    <w:rsid w:val="00A84E5C"/>
    <w:rsid w:val="00A85B36"/>
    <w:rsid w:val="00A868EA"/>
    <w:rsid w:val="00A86997"/>
    <w:rsid w:val="00A90B51"/>
    <w:rsid w:val="00A918DA"/>
    <w:rsid w:val="00A929A9"/>
    <w:rsid w:val="00A93A1F"/>
    <w:rsid w:val="00A94ACC"/>
    <w:rsid w:val="00A94EFD"/>
    <w:rsid w:val="00A95A1E"/>
    <w:rsid w:val="00A95A2B"/>
    <w:rsid w:val="00A9627F"/>
    <w:rsid w:val="00A96378"/>
    <w:rsid w:val="00A96745"/>
    <w:rsid w:val="00A96785"/>
    <w:rsid w:val="00A973BE"/>
    <w:rsid w:val="00A97913"/>
    <w:rsid w:val="00A97E45"/>
    <w:rsid w:val="00AA089D"/>
    <w:rsid w:val="00AA08D9"/>
    <w:rsid w:val="00AA0CB7"/>
    <w:rsid w:val="00AA0D3A"/>
    <w:rsid w:val="00AA0DF5"/>
    <w:rsid w:val="00AA1F82"/>
    <w:rsid w:val="00AA20CF"/>
    <w:rsid w:val="00AA2373"/>
    <w:rsid w:val="00AA2B14"/>
    <w:rsid w:val="00AA2B80"/>
    <w:rsid w:val="00AA3023"/>
    <w:rsid w:val="00AA33BF"/>
    <w:rsid w:val="00AA40D1"/>
    <w:rsid w:val="00AA4F42"/>
    <w:rsid w:val="00AA4F49"/>
    <w:rsid w:val="00AA4FBB"/>
    <w:rsid w:val="00AA519A"/>
    <w:rsid w:val="00AA594B"/>
    <w:rsid w:val="00AA5D38"/>
    <w:rsid w:val="00AA5E22"/>
    <w:rsid w:val="00AA75F0"/>
    <w:rsid w:val="00AA7D49"/>
    <w:rsid w:val="00AA7F97"/>
    <w:rsid w:val="00AB0112"/>
    <w:rsid w:val="00AB0A68"/>
    <w:rsid w:val="00AB218B"/>
    <w:rsid w:val="00AB3176"/>
    <w:rsid w:val="00AB357C"/>
    <w:rsid w:val="00AB3BD4"/>
    <w:rsid w:val="00AB3CC1"/>
    <w:rsid w:val="00AB56A3"/>
    <w:rsid w:val="00AB56B7"/>
    <w:rsid w:val="00AB6233"/>
    <w:rsid w:val="00AB675D"/>
    <w:rsid w:val="00AB6D4E"/>
    <w:rsid w:val="00AB75D5"/>
    <w:rsid w:val="00AB7907"/>
    <w:rsid w:val="00AB7DCE"/>
    <w:rsid w:val="00AC07DA"/>
    <w:rsid w:val="00AC105F"/>
    <w:rsid w:val="00AC1436"/>
    <w:rsid w:val="00AC24B5"/>
    <w:rsid w:val="00AC27DA"/>
    <w:rsid w:val="00AC3551"/>
    <w:rsid w:val="00AC36D8"/>
    <w:rsid w:val="00AC4E4F"/>
    <w:rsid w:val="00AC58B9"/>
    <w:rsid w:val="00AC5C3C"/>
    <w:rsid w:val="00AC7920"/>
    <w:rsid w:val="00AD0C72"/>
    <w:rsid w:val="00AD11C6"/>
    <w:rsid w:val="00AD1327"/>
    <w:rsid w:val="00AD13D5"/>
    <w:rsid w:val="00AD1BD4"/>
    <w:rsid w:val="00AD1D05"/>
    <w:rsid w:val="00AD2223"/>
    <w:rsid w:val="00AD265F"/>
    <w:rsid w:val="00AD34B8"/>
    <w:rsid w:val="00AD3EC4"/>
    <w:rsid w:val="00AD44E0"/>
    <w:rsid w:val="00AD4B64"/>
    <w:rsid w:val="00AD55AD"/>
    <w:rsid w:val="00AD5728"/>
    <w:rsid w:val="00AD5C24"/>
    <w:rsid w:val="00AD6889"/>
    <w:rsid w:val="00AD6F44"/>
    <w:rsid w:val="00AD7433"/>
    <w:rsid w:val="00AD7ECF"/>
    <w:rsid w:val="00AE0F40"/>
    <w:rsid w:val="00AE1613"/>
    <w:rsid w:val="00AE220A"/>
    <w:rsid w:val="00AE2FB4"/>
    <w:rsid w:val="00AE3385"/>
    <w:rsid w:val="00AE3DEA"/>
    <w:rsid w:val="00AE4ADE"/>
    <w:rsid w:val="00AE554A"/>
    <w:rsid w:val="00AE58C4"/>
    <w:rsid w:val="00AE6055"/>
    <w:rsid w:val="00AE6472"/>
    <w:rsid w:val="00AE6DF0"/>
    <w:rsid w:val="00AE7206"/>
    <w:rsid w:val="00AE79B4"/>
    <w:rsid w:val="00AF002B"/>
    <w:rsid w:val="00AF01DA"/>
    <w:rsid w:val="00AF05AE"/>
    <w:rsid w:val="00AF1087"/>
    <w:rsid w:val="00AF1189"/>
    <w:rsid w:val="00AF2305"/>
    <w:rsid w:val="00AF2D18"/>
    <w:rsid w:val="00AF304C"/>
    <w:rsid w:val="00AF3107"/>
    <w:rsid w:val="00AF3177"/>
    <w:rsid w:val="00AF4454"/>
    <w:rsid w:val="00AF62BE"/>
    <w:rsid w:val="00AF65E2"/>
    <w:rsid w:val="00AF6EC5"/>
    <w:rsid w:val="00AF7261"/>
    <w:rsid w:val="00AF7B0B"/>
    <w:rsid w:val="00B0048E"/>
    <w:rsid w:val="00B00F83"/>
    <w:rsid w:val="00B01045"/>
    <w:rsid w:val="00B01442"/>
    <w:rsid w:val="00B01C12"/>
    <w:rsid w:val="00B02639"/>
    <w:rsid w:val="00B041A5"/>
    <w:rsid w:val="00B0421A"/>
    <w:rsid w:val="00B0441C"/>
    <w:rsid w:val="00B063A1"/>
    <w:rsid w:val="00B06D46"/>
    <w:rsid w:val="00B0723D"/>
    <w:rsid w:val="00B07C6E"/>
    <w:rsid w:val="00B10674"/>
    <w:rsid w:val="00B11AA9"/>
    <w:rsid w:val="00B11B10"/>
    <w:rsid w:val="00B127DB"/>
    <w:rsid w:val="00B12DFD"/>
    <w:rsid w:val="00B12F2E"/>
    <w:rsid w:val="00B13034"/>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55BB"/>
    <w:rsid w:val="00B26183"/>
    <w:rsid w:val="00B26393"/>
    <w:rsid w:val="00B2673B"/>
    <w:rsid w:val="00B27DE8"/>
    <w:rsid w:val="00B27F41"/>
    <w:rsid w:val="00B309D0"/>
    <w:rsid w:val="00B30A5E"/>
    <w:rsid w:val="00B3152C"/>
    <w:rsid w:val="00B3309C"/>
    <w:rsid w:val="00B3312D"/>
    <w:rsid w:val="00B335C5"/>
    <w:rsid w:val="00B3391E"/>
    <w:rsid w:val="00B33A30"/>
    <w:rsid w:val="00B34D81"/>
    <w:rsid w:val="00B35009"/>
    <w:rsid w:val="00B370D7"/>
    <w:rsid w:val="00B37184"/>
    <w:rsid w:val="00B37706"/>
    <w:rsid w:val="00B37A41"/>
    <w:rsid w:val="00B40B15"/>
    <w:rsid w:val="00B40D7B"/>
    <w:rsid w:val="00B40D8A"/>
    <w:rsid w:val="00B40EF5"/>
    <w:rsid w:val="00B44A33"/>
    <w:rsid w:val="00B44F4C"/>
    <w:rsid w:val="00B457EE"/>
    <w:rsid w:val="00B459B9"/>
    <w:rsid w:val="00B46510"/>
    <w:rsid w:val="00B46A34"/>
    <w:rsid w:val="00B46DDD"/>
    <w:rsid w:val="00B46E13"/>
    <w:rsid w:val="00B473AA"/>
    <w:rsid w:val="00B474A6"/>
    <w:rsid w:val="00B47663"/>
    <w:rsid w:val="00B47A21"/>
    <w:rsid w:val="00B47CBB"/>
    <w:rsid w:val="00B50EB6"/>
    <w:rsid w:val="00B5161E"/>
    <w:rsid w:val="00B51BD9"/>
    <w:rsid w:val="00B51D2E"/>
    <w:rsid w:val="00B51DA6"/>
    <w:rsid w:val="00B52037"/>
    <w:rsid w:val="00B52403"/>
    <w:rsid w:val="00B52597"/>
    <w:rsid w:val="00B53292"/>
    <w:rsid w:val="00B5465B"/>
    <w:rsid w:val="00B562BD"/>
    <w:rsid w:val="00B56703"/>
    <w:rsid w:val="00B56B73"/>
    <w:rsid w:val="00B56DB9"/>
    <w:rsid w:val="00B56DBD"/>
    <w:rsid w:val="00B56E68"/>
    <w:rsid w:val="00B56FD6"/>
    <w:rsid w:val="00B57D3E"/>
    <w:rsid w:val="00B60297"/>
    <w:rsid w:val="00B60CE0"/>
    <w:rsid w:val="00B613AD"/>
    <w:rsid w:val="00B62C78"/>
    <w:rsid w:val="00B62F17"/>
    <w:rsid w:val="00B63399"/>
    <w:rsid w:val="00B6351E"/>
    <w:rsid w:val="00B6352D"/>
    <w:rsid w:val="00B63F11"/>
    <w:rsid w:val="00B650A2"/>
    <w:rsid w:val="00B65227"/>
    <w:rsid w:val="00B655C0"/>
    <w:rsid w:val="00B65E18"/>
    <w:rsid w:val="00B65E3C"/>
    <w:rsid w:val="00B66B5F"/>
    <w:rsid w:val="00B66C7F"/>
    <w:rsid w:val="00B674D6"/>
    <w:rsid w:val="00B6773E"/>
    <w:rsid w:val="00B708AD"/>
    <w:rsid w:val="00B708B8"/>
    <w:rsid w:val="00B72FDB"/>
    <w:rsid w:val="00B7421F"/>
    <w:rsid w:val="00B74430"/>
    <w:rsid w:val="00B7448F"/>
    <w:rsid w:val="00B74994"/>
    <w:rsid w:val="00B7533F"/>
    <w:rsid w:val="00B755A7"/>
    <w:rsid w:val="00B7653D"/>
    <w:rsid w:val="00B765F5"/>
    <w:rsid w:val="00B769D6"/>
    <w:rsid w:val="00B779C2"/>
    <w:rsid w:val="00B77A3A"/>
    <w:rsid w:val="00B801AD"/>
    <w:rsid w:val="00B8043C"/>
    <w:rsid w:val="00B80EFD"/>
    <w:rsid w:val="00B80FF5"/>
    <w:rsid w:val="00B8101E"/>
    <w:rsid w:val="00B81227"/>
    <w:rsid w:val="00B81CFC"/>
    <w:rsid w:val="00B82722"/>
    <w:rsid w:val="00B841AB"/>
    <w:rsid w:val="00B8468D"/>
    <w:rsid w:val="00B84888"/>
    <w:rsid w:val="00B84B94"/>
    <w:rsid w:val="00B8514C"/>
    <w:rsid w:val="00B85F07"/>
    <w:rsid w:val="00B862CD"/>
    <w:rsid w:val="00B86809"/>
    <w:rsid w:val="00B86826"/>
    <w:rsid w:val="00B8706B"/>
    <w:rsid w:val="00B87E99"/>
    <w:rsid w:val="00B91074"/>
    <w:rsid w:val="00B9167A"/>
    <w:rsid w:val="00B920E5"/>
    <w:rsid w:val="00B921EC"/>
    <w:rsid w:val="00B92CEB"/>
    <w:rsid w:val="00B93BDF"/>
    <w:rsid w:val="00B94507"/>
    <w:rsid w:val="00B94829"/>
    <w:rsid w:val="00B94A38"/>
    <w:rsid w:val="00B95735"/>
    <w:rsid w:val="00B9596D"/>
    <w:rsid w:val="00B96337"/>
    <w:rsid w:val="00B9635C"/>
    <w:rsid w:val="00B9726C"/>
    <w:rsid w:val="00B973AD"/>
    <w:rsid w:val="00B977FB"/>
    <w:rsid w:val="00BA0105"/>
    <w:rsid w:val="00BA165E"/>
    <w:rsid w:val="00BA2015"/>
    <w:rsid w:val="00BA33C3"/>
    <w:rsid w:val="00BA3BE6"/>
    <w:rsid w:val="00BA4489"/>
    <w:rsid w:val="00BA5747"/>
    <w:rsid w:val="00BA6629"/>
    <w:rsid w:val="00BA6B89"/>
    <w:rsid w:val="00BA7815"/>
    <w:rsid w:val="00BB0303"/>
    <w:rsid w:val="00BB06FE"/>
    <w:rsid w:val="00BB0700"/>
    <w:rsid w:val="00BB0720"/>
    <w:rsid w:val="00BB08BA"/>
    <w:rsid w:val="00BB0A05"/>
    <w:rsid w:val="00BB0C53"/>
    <w:rsid w:val="00BB11A8"/>
    <w:rsid w:val="00BB1A66"/>
    <w:rsid w:val="00BB31E4"/>
    <w:rsid w:val="00BB4F1E"/>
    <w:rsid w:val="00BB5224"/>
    <w:rsid w:val="00BB5C4E"/>
    <w:rsid w:val="00BB6086"/>
    <w:rsid w:val="00BB6960"/>
    <w:rsid w:val="00BB6B19"/>
    <w:rsid w:val="00BB6DA2"/>
    <w:rsid w:val="00BB6EA7"/>
    <w:rsid w:val="00BB70DB"/>
    <w:rsid w:val="00BC09E5"/>
    <w:rsid w:val="00BC0B03"/>
    <w:rsid w:val="00BC16E7"/>
    <w:rsid w:val="00BC27D2"/>
    <w:rsid w:val="00BC2AA7"/>
    <w:rsid w:val="00BC2AB1"/>
    <w:rsid w:val="00BC308A"/>
    <w:rsid w:val="00BC402E"/>
    <w:rsid w:val="00BC4206"/>
    <w:rsid w:val="00BC499B"/>
    <w:rsid w:val="00BC51AE"/>
    <w:rsid w:val="00BC5318"/>
    <w:rsid w:val="00BC5A9C"/>
    <w:rsid w:val="00BC6023"/>
    <w:rsid w:val="00BC66C9"/>
    <w:rsid w:val="00BC6855"/>
    <w:rsid w:val="00BC691A"/>
    <w:rsid w:val="00BC6B51"/>
    <w:rsid w:val="00BC731F"/>
    <w:rsid w:val="00BC7445"/>
    <w:rsid w:val="00BD0168"/>
    <w:rsid w:val="00BD01DD"/>
    <w:rsid w:val="00BD076C"/>
    <w:rsid w:val="00BD09D9"/>
    <w:rsid w:val="00BD09E5"/>
    <w:rsid w:val="00BD0E3E"/>
    <w:rsid w:val="00BD2240"/>
    <w:rsid w:val="00BD2685"/>
    <w:rsid w:val="00BD2B30"/>
    <w:rsid w:val="00BD32EC"/>
    <w:rsid w:val="00BD3D20"/>
    <w:rsid w:val="00BD4A7C"/>
    <w:rsid w:val="00BD5826"/>
    <w:rsid w:val="00BD5DEB"/>
    <w:rsid w:val="00BD69C3"/>
    <w:rsid w:val="00BD6C10"/>
    <w:rsid w:val="00BD7E08"/>
    <w:rsid w:val="00BE0480"/>
    <w:rsid w:val="00BE07D5"/>
    <w:rsid w:val="00BE159C"/>
    <w:rsid w:val="00BE15D7"/>
    <w:rsid w:val="00BE1EEC"/>
    <w:rsid w:val="00BE28EF"/>
    <w:rsid w:val="00BE2A54"/>
    <w:rsid w:val="00BE2FE7"/>
    <w:rsid w:val="00BE348B"/>
    <w:rsid w:val="00BE3670"/>
    <w:rsid w:val="00BE4951"/>
    <w:rsid w:val="00BE54A0"/>
    <w:rsid w:val="00BE64C2"/>
    <w:rsid w:val="00BE6A22"/>
    <w:rsid w:val="00BE6ED0"/>
    <w:rsid w:val="00BE7108"/>
    <w:rsid w:val="00BE73F6"/>
    <w:rsid w:val="00BE7561"/>
    <w:rsid w:val="00BF0187"/>
    <w:rsid w:val="00BF041B"/>
    <w:rsid w:val="00BF0863"/>
    <w:rsid w:val="00BF098F"/>
    <w:rsid w:val="00BF2927"/>
    <w:rsid w:val="00BF362F"/>
    <w:rsid w:val="00BF3988"/>
    <w:rsid w:val="00BF4772"/>
    <w:rsid w:val="00BF5287"/>
    <w:rsid w:val="00BF56A9"/>
    <w:rsid w:val="00BF5AD4"/>
    <w:rsid w:val="00BF5F5C"/>
    <w:rsid w:val="00BF75E2"/>
    <w:rsid w:val="00BF7C9A"/>
    <w:rsid w:val="00C00A26"/>
    <w:rsid w:val="00C0164B"/>
    <w:rsid w:val="00C023BD"/>
    <w:rsid w:val="00C0294F"/>
    <w:rsid w:val="00C029C8"/>
    <w:rsid w:val="00C03452"/>
    <w:rsid w:val="00C03B39"/>
    <w:rsid w:val="00C041FB"/>
    <w:rsid w:val="00C050C1"/>
    <w:rsid w:val="00C057D7"/>
    <w:rsid w:val="00C05C13"/>
    <w:rsid w:val="00C05FA5"/>
    <w:rsid w:val="00C0606C"/>
    <w:rsid w:val="00C06DA8"/>
    <w:rsid w:val="00C07932"/>
    <w:rsid w:val="00C07A15"/>
    <w:rsid w:val="00C07E38"/>
    <w:rsid w:val="00C07F23"/>
    <w:rsid w:val="00C114A1"/>
    <w:rsid w:val="00C1152D"/>
    <w:rsid w:val="00C12877"/>
    <w:rsid w:val="00C12DE4"/>
    <w:rsid w:val="00C1335B"/>
    <w:rsid w:val="00C137B5"/>
    <w:rsid w:val="00C139A4"/>
    <w:rsid w:val="00C14EC6"/>
    <w:rsid w:val="00C1640A"/>
    <w:rsid w:val="00C16A31"/>
    <w:rsid w:val="00C171FE"/>
    <w:rsid w:val="00C1731D"/>
    <w:rsid w:val="00C21019"/>
    <w:rsid w:val="00C217A5"/>
    <w:rsid w:val="00C218F2"/>
    <w:rsid w:val="00C21AC6"/>
    <w:rsid w:val="00C21AF3"/>
    <w:rsid w:val="00C2247E"/>
    <w:rsid w:val="00C236DB"/>
    <w:rsid w:val="00C23978"/>
    <w:rsid w:val="00C24441"/>
    <w:rsid w:val="00C247AC"/>
    <w:rsid w:val="00C255BE"/>
    <w:rsid w:val="00C25E5A"/>
    <w:rsid w:val="00C265FD"/>
    <w:rsid w:val="00C275D5"/>
    <w:rsid w:val="00C3010D"/>
    <w:rsid w:val="00C3016C"/>
    <w:rsid w:val="00C30483"/>
    <w:rsid w:val="00C30EB1"/>
    <w:rsid w:val="00C31023"/>
    <w:rsid w:val="00C31A3E"/>
    <w:rsid w:val="00C33230"/>
    <w:rsid w:val="00C33581"/>
    <w:rsid w:val="00C33F9F"/>
    <w:rsid w:val="00C346F3"/>
    <w:rsid w:val="00C34EBB"/>
    <w:rsid w:val="00C3562D"/>
    <w:rsid w:val="00C35972"/>
    <w:rsid w:val="00C35C8F"/>
    <w:rsid w:val="00C36509"/>
    <w:rsid w:val="00C369F6"/>
    <w:rsid w:val="00C36B9C"/>
    <w:rsid w:val="00C410B8"/>
    <w:rsid w:val="00C41689"/>
    <w:rsid w:val="00C41790"/>
    <w:rsid w:val="00C41A94"/>
    <w:rsid w:val="00C41DEB"/>
    <w:rsid w:val="00C42A8D"/>
    <w:rsid w:val="00C43A45"/>
    <w:rsid w:val="00C43AE1"/>
    <w:rsid w:val="00C44530"/>
    <w:rsid w:val="00C44F76"/>
    <w:rsid w:val="00C4523A"/>
    <w:rsid w:val="00C453BA"/>
    <w:rsid w:val="00C45A8E"/>
    <w:rsid w:val="00C4688D"/>
    <w:rsid w:val="00C46F82"/>
    <w:rsid w:val="00C4777B"/>
    <w:rsid w:val="00C50B97"/>
    <w:rsid w:val="00C514FA"/>
    <w:rsid w:val="00C51C4F"/>
    <w:rsid w:val="00C51C91"/>
    <w:rsid w:val="00C53039"/>
    <w:rsid w:val="00C539CD"/>
    <w:rsid w:val="00C546F4"/>
    <w:rsid w:val="00C55253"/>
    <w:rsid w:val="00C55AF2"/>
    <w:rsid w:val="00C56229"/>
    <w:rsid w:val="00C5683C"/>
    <w:rsid w:val="00C56BA1"/>
    <w:rsid w:val="00C57273"/>
    <w:rsid w:val="00C60377"/>
    <w:rsid w:val="00C61F9F"/>
    <w:rsid w:val="00C6315E"/>
    <w:rsid w:val="00C63584"/>
    <w:rsid w:val="00C6384B"/>
    <w:rsid w:val="00C64829"/>
    <w:rsid w:val="00C64E55"/>
    <w:rsid w:val="00C651DC"/>
    <w:rsid w:val="00C654AA"/>
    <w:rsid w:val="00C65669"/>
    <w:rsid w:val="00C65BF6"/>
    <w:rsid w:val="00C66A59"/>
    <w:rsid w:val="00C671A5"/>
    <w:rsid w:val="00C67A75"/>
    <w:rsid w:val="00C70547"/>
    <w:rsid w:val="00C70D12"/>
    <w:rsid w:val="00C71515"/>
    <w:rsid w:val="00C71D00"/>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35A1"/>
    <w:rsid w:val="00C837BA"/>
    <w:rsid w:val="00C83D77"/>
    <w:rsid w:val="00C8493A"/>
    <w:rsid w:val="00C85F67"/>
    <w:rsid w:val="00C86025"/>
    <w:rsid w:val="00C86B75"/>
    <w:rsid w:val="00C8726E"/>
    <w:rsid w:val="00C87315"/>
    <w:rsid w:val="00C90A84"/>
    <w:rsid w:val="00C910A7"/>
    <w:rsid w:val="00C911CE"/>
    <w:rsid w:val="00C91649"/>
    <w:rsid w:val="00C917BC"/>
    <w:rsid w:val="00C918DA"/>
    <w:rsid w:val="00C91C05"/>
    <w:rsid w:val="00C91F69"/>
    <w:rsid w:val="00C9213F"/>
    <w:rsid w:val="00C92244"/>
    <w:rsid w:val="00C92B43"/>
    <w:rsid w:val="00C9423E"/>
    <w:rsid w:val="00C94301"/>
    <w:rsid w:val="00C94AF7"/>
    <w:rsid w:val="00C951C5"/>
    <w:rsid w:val="00C9547E"/>
    <w:rsid w:val="00C95887"/>
    <w:rsid w:val="00C964D7"/>
    <w:rsid w:val="00C96662"/>
    <w:rsid w:val="00C96A24"/>
    <w:rsid w:val="00C97523"/>
    <w:rsid w:val="00C97851"/>
    <w:rsid w:val="00C979B9"/>
    <w:rsid w:val="00CA01AE"/>
    <w:rsid w:val="00CA1175"/>
    <w:rsid w:val="00CA2040"/>
    <w:rsid w:val="00CA232E"/>
    <w:rsid w:val="00CA235C"/>
    <w:rsid w:val="00CA248D"/>
    <w:rsid w:val="00CA29DA"/>
    <w:rsid w:val="00CA2BB4"/>
    <w:rsid w:val="00CA3449"/>
    <w:rsid w:val="00CA349F"/>
    <w:rsid w:val="00CA35C3"/>
    <w:rsid w:val="00CA3AAD"/>
    <w:rsid w:val="00CA4DD3"/>
    <w:rsid w:val="00CA59D2"/>
    <w:rsid w:val="00CA5DEF"/>
    <w:rsid w:val="00CA5F95"/>
    <w:rsid w:val="00CA6203"/>
    <w:rsid w:val="00CA6710"/>
    <w:rsid w:val="00CA6913"/>
    <w:rsid w:val="00CA6C2C"/>
    <w:rsid w:val="00CA7A5A"/>
    <w:rsid w:val="00CA7FF7"/>
    <w:rsid w:val="00CB1EFF"/>
    <w:rsid w:val="00CB39B6"/>
    <w:rsid w:val="00CB3E87"/>
    <w:rsid w:val="00CB3F29"/>
    <w:rsid w:val="00CB504F"/>
    <w:rsid w:val="00CB5F64"/>
    <w:rsid w:val="00CB6229"/>
    <w:rsid w:val="00CB64CF"/>
    <w:rsid w:val="00CB7502"/>
    <w:rsid w:val="00CC01DA"/>
    <w:rsid w:val="00CC080E"/>
    <w:rsid w:val="00CC1073"/>
    <w:rsid w:val="00CC1414"/>
    <w:rsid w:val="00CC1578"/>
    <w:rsid w:val="00CC31A2"/>
    <w:rsid w:val="00CC380F"/>
    <w:rsid w:val="00CC3851"/>
    <w:rsid w:val="00CC57F9"/>
    <w:rsid w:val="00CC58ED"/>
    <w:rsid w:val="00CC6107"/>
    <w:rsid w:val="00CC629D"/>
    <w:rsid w:val="00CC62C2"/>
    <w:rsid w:val="00CC74A6"/>
    <w:rsid w:val="00CC7E6D"/>
    <w:rsid w:val="00CC7F14"/>
    <w:rsid w:val="00CD0057"/>
    <w:rsid w:val="00CD0CCC"/>
    <w:rsid w:val="00CD2284"/>
    <w:rsid w:val="00CD330F"/>
    <w:rsid w:val="00CD36E3"/>
    <w:rsid w:val="00CD4203"/>
    <w:rsid w:val="00CD4C0E"/>
    <w:rsid w:val="00CD5788"/>
    <w:rsid w:val="00CD669F"/>
    <w:rsid w:val="00CD690F"/>
    <w:rsid w:val="00CD6E83"/>
    <w:rsid w:val="00CD716E"/>
    <w:rsid w:val="00CD778B"/>
    <w:rsid w:val="00CD7992"/>
    <w:rsid w:val="00CE111F"/>
    <w:rsid w:val="00CE1C1C"/>
    <w:rsid w:val="00CE2B5F"/>
    <w:rsid w:val="00CE2D69"/>
    <w:rsid w:val="00CE2E2F"/>
    <w:rsid w:val="00CE3839"/>
    <w:rsid w:val="00CE478A"/>
    <w:rsid w:val="00CE4ABA"/>
    <w:rsid w:val="00CE51E2"/>
    <w:rsid w:val="00CE53F6"/>
    <w:rsid w:val="00CE5DF6"/>
    <w:rsid w:val="00CE620A"/>
    <w:rsid w:val="00CE663B"/>
    <w:rsid w:val="00CE67C3"/>
    <w:rsid w:val="00CE69BC"/>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4701"/>
    <w:rsid w:val="00CF4A92"/>
    <w:rsid w:val="00CF5F11"/>
    <w:rsid w:val="00D01439"/>
    <w:rsid w:val="00D02119"/>
    <w:rsid w:val="00D025CE"/>
    <w:rsid w:val="00D02967"/>
    <w:rsid w:val="00D0455F"/>
    <w:rsid w:val="00D04BF6"/>
    <w:rsid w:val="00D05457"/>
    <w:rsid w:val="00D10343"/>
    <w:rsid w:val="00D103D5"/>
    <w:rsid w:val="00D10749"/>
    <w:rsid w:val="00D1078A"/>
    <w:rsid w:val="00D10947"/>
    <w:rsid w:val="00D10AA2"/>
    <w:rsid w:val="00D10EC6"/>
    <w:rsid w:val="00D11489"/>
    <w:rsid w:val="00D11B55"/>
    <w:rsid w:val="00D11E6D"/>
    <w:rsid w:val="00D12215"/>
    <w:rsid w:val="00D1249B"/>
    <w:rsid w:val="00D12F9C"/>
    <w:rsid w:val="00D1355E"/>
    <w:rsid w:val="00D137B2"/>
    <w:rsid w:val="00D13861"/>
    <w:rsid w:val="00D14196"/>
    <w:rsid w:val="00D1455B"/>
    <w:rsid w:val="00D14880"/>
    <w:rsid w:val="00D148EA"/>
    <w:rsid w:val="00D15A38"/>
    <w:rsid w:val="00D1607E"/>
    <w:rsid w:val="00D166B6"/>
    <w:rsid w:val="00D16C4F"/>
    <w:rsid w:val="00D17CAC"/>
    <w:rsid w:val="00D17F15"/>
    <w:rsid w:val="00D201BA"/>
    <w:rsid w:val="00D2027E"/>
    <w:rsid w:val="00D20CA0"/>
    <w:rsid w:val="00D210C5"/>
    <w:rsid w:val="00D210F5"/>
    <w:rsid w:val="00D2247F"/>
    <w:rsid w:val="00D22884"/>
    <w:rsid w:val="00D238C0"/>
    <w:rsid w:val="00D23AFC"/>
    <w:rsid w:val="00D24656"/>
    <w:rsid w:val="00D24DD3"/>
    <w:rsid w:val="00D25B43"/>
    <w:rsid w:val="00D26035"/>
    <w:rsid w:val="00D26219"/>
    <w:rsid w:val="00D267E2"/>
    <w:rsid w:val="00D27359"/>
    <w:rsid w:val="00D273F0"/>
    <w:rsid w:val="00D3066D"/>
    <w:rsid w:val="00D30848"/>
    <w:rsid w:val="00D309C8"/>
    <w:rsid w:val="00D32119"/>
    <w:rsid w:val="00D3252A"/>
    <w:rsid w:val="00D32E83"/>
    <w:rsid w:val="00D32F60"/>
    <w:rsid w:val="00D337BC"/>
    <w:rsid w:val="00D34C1F"/>
    <w:rsid w:val="00D36BD9"/>
    <w:rsid w:val="00D3719C"/>
    <w:rsid w:val="00D37207"/>
    <w:rsid w:val="00D37363"/>
    <w:rsid w:val="00D3789C"/>
    <w:rsid w:val="00D37D01"/>
    <w:rsid w:val="00D37E9B"/>
    <w:rsid w:val="00D4072E"/>
    <w:rsid w:val="00D407B5"/>
    <w:rsid w:val="00D408C0"/>
    <w:rsid w:val="00D40A7F"/>
    <w:rsid w:val="00D41A6D"/>
    <w:rsid w:val="00D42BBD"/>
    <w:rsid w:val="00D43036"/>
    <w:rsid w:val="00D43803"/>
    <w:rsid w:val="00D43820"/>
    <w:rsid w:val="00D43884"/>
    <w:rsid w:val="00D43A83"/>
    <w:rsid w:val="00D43CFC"/>
    <w:rsid w:val="00D4453A"/>
    <w:rsid w:val="00D45F65"/>
    <w:rsid w:val="00D462A2"/>
    <w:rsid w:val="00D466A0"/>
    <w:rsid w:val="00D47E1F"/>
    <w:rsid w:val="00D5011B"/>
    <w:rsid w:val="00D508A2"/>
    <w:rsid w:val="00D50B6F"/>
    <w:rsid w:val="00D50F1E"/>
    <w:rsid w:val="00D5133B"/>
    <w:rsid w:val="00D5157A"/>
    <w:rsid w:val="00D5191A"/>
    <w:rsid w:val="00D520B5"/>
    <w:rsid w:val="00D52646"/>
    <w:rsid w:val="00D53048"/>
    <w:rsid w:val="00D531CA"/>
    <w:rsid w:val="00D538DC"/>
    <w:rsid w:val="00D53970"/>
    <w:rsid w:val="00D54111"/>
    <w:rsid w:val="00D547AC"/>
    <w:rsid w:val="00D54C1B"/>
    <w:rsid w:val="00D55B39"/>
    <w:rsid w:val="00D567D1"/>
    <w:rsid w:val="00D56BC3"/>
    <w:rsid w:val="00D56E40"/>
    <w:rsid w:val="00D5731F"/>
    <w:rsid w:val="00D603EC"/>
    <w:rsid w:val="00D626FE"/>
    <w:rsid w:val="00D62891"/>
    <w:rsid w:val="00D64462"/>
    <w:rsid w:val="00D64750"/>
    <w:rsid w:val="00D66DBB"/>
    <w:rsid w:val="00D67E78"/>
    <w:rsid w:val="00D703E3"/>
    <w:rsid w:val="00D72B9C"/>
    <w:rsid w:val="00D730DB"/>
    <w:rsid w:val="00D73736"/>
    <w:rsid w:val="00D73839"/>
    <w:rsid w:val="00D738F8"/>
    <w:rsid w:val="00D740EC"/>
    <w:rsid w:val="00D75496"/>
    <w:rsid w:val="00D759B8"/>
    <w:rsid w:val="00D7657A"/>
    <w:rsid w:val="00D76B53"/>
    <w:rsid w:val="00D77047"/>
    <w:rsid w:val="00D77E4E"/>
    <w:rsid w:val="00D801BA"/>
    <w:rsid w:val="00D80243"/>
    <w:rsid w:val="00D80E60"/>
    <w:rsid w:val="00D813EA"/>
    <w:rsid w:val="00D815E4"/>
    <w:rsid w:val="00D81B24"/>
    <w:rsid w:val="00D82419"/>
    <w:rsid w:val="00D8258F"/>
    <w:rsid w:val="00D83028"/>
    <w:rsid w:val="00D83255"/>
    <w:rsid w:val="00D83FE1"/>
    <w:rsid w:val="00D8429B"/>
    <w:rsid w:val="00D850CD"/>
    <w:rsid w:val="00D85193"/>
    <w:rsid w:val="00D85F0E"/>
    <w:rsid w:val="00D86476"/>
    <w:rsid w:val="00D86D2B"/>
    <w:rsid w:val="00D86FCD"/>
    <w:rsid w:val="00D8799C"/>
    <w:rsid w:val="00D87D87"/>
    <w:rsid w:val="00D9067A"/>
    <w:rsid w:val="00D90D81"/>
    <w:rsid w:val="00D912F9"/>
    <w:rsid w:val="00D91ADB"/>
    <w:rsid w:val="00D930DB"/>
    <w:rsid w:val="00D94324"/>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4766"/>
    <w:rsid w:val="00DA489D"/>
    <w:rsid w:val="00DA4ACE"/>
    <w:rsid w:val="00DA4FB5"/>
    <w:rsid w:val="00DA58D7"/>
    <w:rsid w:val="00DA5B5F"/>
    <w:rsid w:val="00DA77E5"/>
    <w:rsid w:val="00DA7DBC"/>
    <w:rsid w:val="00DA7E7B"/>
    <w:rsid w:val="00DB0336"/>
    <w:rsid w:val="00DB0361"/>
    <w:rsid w:val="00DB1843"/>
    <w:rsid w:val="00DB1B74"/>
    <w:rsid w:val="00DB32F0"/>
    <w:rsid w:val="00DB39A6"/>
    <w:rsid w:val="00DB45F8"/>
    <w:rsid w:val="00DB4BB7"/>
    <w:rsid w:val="00DB4E73"/>
    <w:rsid w:val="00DB508C"/>
    <w:rsid w:val="00DB5D85"/>
    <w:rsid w:val="00DB63D0"/>
    <w:rsid w:val="00DB644D"/>
    <w:rsid w:val="00DB64BF"/>
    <w:rsid w:val="00DB6875"/>
    <w:rsid w:val="00DB770F"/>
    <w:rsid w:val="00DB7DC2"/>
    <w:rsid w:val="00DC01D3"/>
    <w:rsid w:val="00DC0ACF"/>
    <w:rsid w:val="00DC1AB3"/>
    <w:rsid w:val="00DC207B"/>
    <w:rsid w:val="00DC247A"/>
    <w:rsid w:val="00DC3999"/>
    <w:rsid w:val="00DC3DE6"/>
    <w:rsid w:val="00DC493D"/>
    <w:rsid w:val="00DC4C6B"/>
    <w:rsid w:val="00DC60B3"/>
    <w:rsid w:val="00DD05D4"/>
    <w:rsid w:val="00DD0D70"/>
    <w:rsid w:val="00DD14F4"/>
    <w:rsid w:val="00DD1B92"/>
    <w:rsid w:val="00DD1D0D"/>
    <w:rsid w:val="00DD29BA"/>
    <w:rsid w:val="00DD2F33"/>
    <w:rsid w:val="00DD30FA"/>
    <w:rsid w:val="00DD31C5"/>
    <w:rsid w:val="00DD3A7D"/>
    <w:rsid w:val="00DD41D5"/>
    <w:rsid w:val="00DD4D87"/>
    <w:rsid w:val="00DD6666"/>
    <w:rsid w:val="00DE1321"/>
    <w:rsid w:val="00DE1904"/>
    <w:rsid w:val="00DE28C2"/>
    <w:rsid w:val="00DE2D6E"/>
    <w:rsid w:val="00DE2D95"/>
    <w:rsid w:val="00DE4880"/>
    <w:rsid w:val="00DE4D93"/>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CFE"/>
    <w:rsid w:val="00DF55DD"/>
    <w:rsid w:val="00DF571D"/>
    <w:rsid w:val="00DF57EE"/>
    <w:rsid w:val="00DF5E56"/>
    <w:rsid w:val="00DF6AD3"/>
    <w:rsid w:val="00DF7035"/>
    <w:rsid w:val="00DF763C"/>
    <w:rsid w:val="00DF77C2"/>
    <w:rsid w:val="00DF7808"/>
    <w:rsid w:val="00DF7A0C"/>
    <w:rsid w:val="00DF7AC9"/>
    <w:rsid w:val="00E0050D"/>
    <w:rsid w:val="00E00B35"/>
    <w:rsid w:val="00E01673"/>
    <w:rsid w:val="00E018F9"/>
    <w:rsid w:val="00E0205A"/>
    <w:rsid w:val="00E03A5A"/>
    <w:rsid w:val="00E03C88"/>
    <w:rsid w:val="00E03D12"/>
    <w:rsid w:val="00E03E0A"/>
    <w:rsid w:val="00E03EDC"/>
    <w:rsid w:val="00E061A4"/>
    <w:rsid w:val="00E07574"/>
    <w:rsid w:val="00E07947"/>
    <w:rsid w:val="00E1024B"/>
    <w:rsid w:val="00E11982"/>
    <w:rsid w:val="00E12C04"/>
    <w:rsid w:val="00E12CA1"/>
    <w:rsid w:val="00E13336"/>
    <w:rsid w:val="00E134A5"/>
    <w:rsid w:val="00E13725"/>
    <w:rsid w:val="00E13AA4"/>
    <w:rsid w:val="00E14DC9"/>
    <w:rsid w:val="00E14DDF"/>
    <w:rsid w:val="00E1513C"/>
    <w:rsid w:val="00E15860"/>
    <w:rsid w:val="00E15EE3"/>
    <w:rsid w:val="00E178D2"/>
    <w:rsid w:val="00E2059B"/>
    <w:rsid w:val="00E20A7D"/>
    <w:rsid w:val="00E20DAC"/>
    <w:rsid w:val="00E20FA2"/>
    <w:rsid w:val="00E213AF"/>
    <w:rsid w:val="00E21759"/>
    <w:rsid w:val="00E21E1B"/>
    <w:rsid w:val="00E21F0D"/>
    <w:rsid w:val="00E22142"/>
    <w:rsid w:val="00E22830"/>
    <w:rsid w:val="00E22860"/>
    <w:rsid w:val="00E2497A"/>
    <w:rsid w:val="00E252DE"/>
    <w:rsid w:val="00E25F9A"/>
    <w:rsid w:val="00E27005"/>
    <w:rsid w:val="00E30049"/>
    <w:rsid w:val="00E3082A"/>
    <w:rsid w:val="00E30BEE"/>
    <w:rsid w:val="00E3139D"/>
    <w:rsid w:val="00E317F3"/>
    <w:rsid w:val="00E31844"/>
    <w:rsid w:val="00E31B36"/>
    <w:rsid w:val="00E31FEE"/>
    <w:rsid w:val="00E320A3"/>
    <w:rsid w:val="00E3336E"/>
    <w:rsid w:val="00E334D2"/>
    <w:rsid w:val="00E339D7"/>
    <w:rsid w:val="00E33F18"/>
    <w:rsid w:val="00E35784"/>
    <w:rsid w:val="00E369F5"/>
    <w:rsid w:val="00E36C8B"/>
    <w:rsid w:val="00E371E1"/>
    <w:rsid w:val="00E37CC2"/>
    <w:rsid w:val="00E40267"/>
    <w:rsid w:val="00E40D78"/>
    <w:rsid w:val="00E4100A"/>
    <w:rsid w:val="00E416A1"/>
    <w:rsid w:val="00E416E7"/>
    <w:rsid w:val="00E41706"/>
    <w:rsid w:val="00E41C7B"/>
    <w:rsid w:val="00E41D59"/>
    <w:rsid w:val="00E41EC7"/>
    <w:rsid w:val="00E421DD"/>
    <w:rsid w:val="00E42EE5"/>
    <w:rsid w:val="00E4424B"/>
    <w:rsid w:val="00E44BFD"/>
    <w:rsid w:val="00E4544F"/>
    <w:rsid w:val="00E46193"/>
    <w:rsid w:val="00E4691A"/>
    <w:rsid w:val="00E46C78"/>
    <w:rsid w:val="00E472B4"/>
    <w:rsid w:val="00E4762F"/>
    <w:rsid w:val="00E4794F"/>
    <w:rsid w:val="00E47B47"/>
    <w:rsid w:val="00E47EAF"/>
    <w:rsid w:val="00E50C1D"/>
    <w:rsid w:val="00E50DE4"/>
    <w:rsid w:val="00E5187B"/>
    <w:rsid w:val="00E51DC6"/>
    <w:rsid w:val="00E51EF4"/>
    <w:rsid w:val="00E5227E"/>
    <w:rsid w:val="00E523FC"/>
    <w:rsid w:val="00E524FF"/>
    <w:rsid w:val="00E52713"/>
    <w:rsid w:val="00E527AE"/>
    <w:rsid w:val="00E52AF1"/>
    <w:rsid w:val="00E530EE"/>
    <w:rsid w:val="00E5370E"/>
    <w:rsid w:val="00E53995"/>
    <w:rsid w:val="00E53A7D"/>
    <w:rsid w:val="00E5454A"/>
    <w:rsid w:val="00E54A10"/>
    <w:rsid w:val="00E55A6F"/>
    <w:rsid w:val="00E57422"/>
    <w:rsid w:val="00E5778C"/>
    <w:rsid w:val="00E57E22"/>
    <w:rsid w:val="00E60742"/>
    <w:rsid w:val="00E6083D"/>
    <w:rsid w:val="00E61605"/>
    <w:rsid w:val="00E61860"/>
    <w:rsid w:val="00E619ED"/>
    <w:rsid w:val="00E61D25"/>
    <w:rsid w:val="00E626F1"/>
    <w:rsid w:val="00E6345A"/>
    <w:rsid w:val="00E63850"/>
    <w:rsid w:val="00E64256"/>
    <w:rsid w:val="00E6444A"/>
    <w:rsid w:val="00E64BC1"/>
    <w:rsid w:val="00E64ED8"/>
    <w:rsid w:val="00E65467"/>
    <w:rsid w:val="00E65583"/>
    <w:rsid w:val="00E658EF"/>
    <w:rsid w:val="00E6761F"/>
    <w:rsid w:val="00E679E0"/>
    <w:rsid w:val="00E7069E"/>
    <w:rsid w:val="00E709AB"/>
    <w:rsid w:val="00E71D6B"/>
    <w:rsid w:val="00E7217C"/>
    <w:rsid w:val="00E727F6"/>
    <w:rsid w:val="00E73467"/>
    <w:rsid w:val="00E73E4F"/>
    <w:rsid w:val="00E74379"/>
    <w:rsid w:val="00E758D5"/>
    <w:rsid w:val="00E75BCE"/>
    <w:rsid w:val="00E76154"/>
    <w:rsid w:val="00E768DD"/>
    <w:rsid w:val="00E76D02"/>
    <w:rsid w:val="00E8088C"/>
    <w:rsid w:val="00E80C1F"/>
    <w:rsid w:val="00E80E14"/>
    <w:rsid w:val="00E81137"/>
    <w:rsid w:val="00E8147C"/>
    <w:rsid w:val="00E829C1"/>
    <w:rsid w:val="00E83521"/>
    <w:rsid w:val="00E8365C"/>
    <w:rsid w:val="00E83860"/>
    <w:rsid w:val="00E838BC"/>
    <w:rsid w:val="00E83BFE"/>
    <w:rsid w:val="00E846F2"/>
    <w:rsid w:val="00E84C0A"/>
    <w:rsid w:val="00E855BE"/>
    <w:rsid w:val="00E864BA"/>
    <w:rsid w:val="00E865E4"/>
    <w:rsid w:val="00E875AD"/>
    <w:rsid w:val="00E87AD1"/>
    <w:rsid w:val="00E87C06"/>
    <w:rsid w:val="00E87EBB"/>
    <w:rsid w:val="00E90BC0"/>
    <w:rsid w:val="00E92037"/>
    <w:rsid w:val="00E92951"/>
    <w:rsid w:val="00E93BC2"/>
    <w:rsid w:val="00E9464B"/>
    <w:rsid w:val="00E9469E"/>
    <w:rsid w:val="00E94997"/>
    <w:rsid w:val="00E94F2C"/>
    <w:rsid w:val="00E959C9"/>
    <w:rsid w:val="00E9632C"/>
    <w:rsid w:val="00E96631"/>
    <w:rsid w:val="00E968A8"/>
    <w:rsid w:val="00E96A60"/>
    <w:rsid w:val="00E96C35"/>
    <w:rsid w:val="00E96DB7"/>
    <w:rsid w:val="00E96FEE"/>
    <w:rsid w:val="00EA0F21"/>
    <w:rsid w:val="00EA13E9"/>
    <w:rsid w:val="00EA1777"/>
    <w:rsid w:val="00EA19A7"/>
    <w:rsid w:val="00EA19C2"/>
    <w:rsid w:val="00EA2459"/>
    <w:rsid w:val="00EA2617"/>
    <w:rsid w:val="00EA26EC"/>
    <w:rsid w:val="00EA38BD"/>
    <w:rsid w:val="00EA3DB4"/>
    <w:rsid w:val="00EA3ECD"/>
    <w:rsid w:val="00EA4788"/>
    <w:rsid w:val="00EA4D83"/>
    <w:rsid w:val="00EA5531"/>
    <w:rsid w:val="00EA6534"/>
    <w:rsid w:val="00EA7835"/>
    <w:rsid w:val="00EB0B68"/>
    <w:rsid w:val="00EB0FF7"/>
    <w:rsid w:val="00EB25E1"/>
    <w:rsid w:val="00EB267A"/>
    <w:rsid w:val="00EB3273"/>
    <w:rsid w:val="00EB3598"/>
    <w:rsid w:val="00EB3C5C"/>
    <w:rsid w:val="00EB4010"/>
    <w:rsid w:val="00EB5241"/>
    <w:rsid w:val="00EB6FF3"/>
    <w:rsid w:val="00EB758A"/>
    <w:rsid w:val="00EB7959"/>
    <w:rsid w:val="00EB7B4F"/>
    <w:rsid w:val="00EC00B7"/>
    <w:rsid w:val="00EC1404"/>
    <w:rsid w:val="00EC1CE0"/>
    <w:rsid w:val="00EC2530"/>
    <w:rsid w:val="00EC25EB"/>
    <w:rsid w:val="00EC28F1"/>
    <w:rsid w:val="00EC292A"/>
    <w:rsid w:val="00EC2A57"/>
    <w:rsid w:val="00EC2C8E"/>
    <w:rsid w:val="00EC3022"/>
    <w:rsid w:val="00EC314A"/>
    <w:rsid w:val="00EC44D3"/>
    <w:rsid w:val="00EC4BE3"/>
    <w:rsid w:val="00EC5462"/>
    <w:rsid w:val="00EC5739"/>
    <w:rsid w:val="00EC5E3D"/>
    <w:rsid w:val="00EC5F32"/>
    <w:rsid w:val="00EC66B3"/>
    <w:rsid w:val="00EC7802"/>
    <w:rsid w:val="00EC7E16"/>
    <w:rsid w:val="00ED1397"/>
    <w:rsid w:val="00ED171F"/>
    <w:rsid w:val="00ED2222"/>
    <w:rsid w:val="00ED2F02"/>
    <w:rsid w:val="00ED407E"/>
    <w:rsid w:val="00ED437B"/>
    <w:rsid w:val="00ED4ECF"/>
    <w:rsid w:val="00ED6EBB"/>
    <w:rsid w:val="00ED7351"/>
    <w:rsid w:val="00ED7771"/>
    <w:rsid w:val="00ED7A0C"/>
    <w:rsid w:val="00ED7A6E"/>
    <w:rsid w:val="00ED7BF7"/>
    <w:rsid w:val="00ED7DC1"/>
    <w:rsid w:val="00EE01AA"/>
    <w:rsid w:val="00EE0220"/>
    <w:rsid w:val="00EE0253"/>
    <w:rsid w:val="00EE0629"/>
    <w:rsid w:val="00EE0FA1"/>
    <w:rsid w:val="00EE146B"/>
    <w:rsid w:val="00EE1920"/>
    <w:rsid w:val="00EE1DB9"/>
    <w:rsid w:val="00EE27D5"/>
    <w:rsid w:val="00EE3028"/>
    <w:rsid w:val="00EE343E"/>
    <w:rsid w:val="00EE3471"/>
    <w:rsid w:val="00EE3AFD"/>
    <w:rsid w:val="00EE4017"/>
    <w:rsid w:val="00EE460E"/>
    <w:rsid w:val="00EE46DF"/>
    <w:rsid w:val="00EE5457"/>
    <w:rsid w:val="00EE709B"/>
    <w:rsid w:val="00EE7A02"/>
    <w:rsid w:val="00EF02B6"/>
    <w:rsid w:val="00EF0881"/>
    <w:rsid w:val="00EF0949"/>
    <w:rsid w:val="00EF0D90"/>
    <w:rsid w:val="00EF29CB"/>
    <w:rsid w:val="00EF2A5B"/>
    <w:rsid w:val="00EF3B0D"/>
    <w:rsid w:val="00EF41D8"/>
    <w:rsid w:val="00EF4B36"/>
    <w:rsid w:val="00EF51DD"/>
    <w:rsid w:val="00EF52D7"/>
    <w:rsid w:val="00EF569F"/>
    <w:rsid w:val="00EF5AF0"/>
    <w:rsid w:val="00EF5B13"/>
    <w:rsid w:val="00EF5D10"/>
    <w:rsid w:val="00EF70C3"/>
    <w:rsid w:val="00EF7AA2"/>
    <w:rsid w:val="00F000C5"/>
    <w:rsid w:val="00F00C5F"/>
    <w:rsid w:val="00F00F85"/>
    <w:rsid w:val="00F02ACD"/>
    <w:rsid w:val="00F02B90"/>
    <w:rsid w:val="00F02C86"/>
    <w:rsid w:val="00F03301"/>
    <w:rsid w:val="00F03342"/>
    <w:rsid w:val="00F034F8"/>
    <w:rsid w:val="00F03555"/>
    <w:rsid w:val="00F03AD0"/>
    <w:rsid w:val="00F043E2"/>
    <w:rsid w:val="00F049FA"/>
    <w:rsid w:val="00F04CB6"/>
    <w:rsid w:val="00F04F2B"/>
    <w:rsid w:val="00F05E70"/>
    <w:rsid w:val="00F060BA"/>
    <w:rsid w:val="00F062DA"/>
    <w:rsid w:val="00F06389"/>
    <w:rsid w:val="00F068D6"/>
    <w:rsid w:val="00F06BF3"/>
    <w:rsid w:val="00F078DD"/>
    <w:rsid w:val="00F07D31"/>
    <w:rsid w:val="00F10FA0"/>
    <w:rsid w:val="00F11480"/>
    <w:rsid w:val="00F1151F"/>
    <w:rsid w:val="00F11E6C"/>
    <w:rsid w:val="00F1224C"/>
    <w:rsid w:val="00F12B86"/>
    <w:rsid w:val="00F12C9F"/>
    <w:rsid w:val="00F13EF8"/>
    <w:rsid w:val="00F1499A"/>
    <w:rsid w:val="00F15602"/>
    <w:rsid w:val="00F1561B"/>
    <w:rsid w:val="00F159BE"/>
    <w:rsid w:val="00F15E77"/>
    <w:rsid w:val="00F162CE"/>
    <w:rsid w:val="00F17471"/>
    <w:rsid w:val="00F17601"/>
    <w:rsid w:val="00F17FA9"/>
    <w:rsid w:val="00F20BB9"/>
    <w:rsid w:val="00F20C02"/>
    <w:rsid w:val="00F2144B"/>
    <w:rsid w:val="00F222CB"/>
    <w:rsid w:val="00F22336"/>
    <w:rsid w:val="00F22EC9"/>
    <w:rsid w:val="00F23407"/>
    <w:rsid w:val="00F236DB"/>
    <w:rsid w:val="00F23704"/>
    <w:rsid w:val="00F24A6F"/>
    <w:rsid w:val="00F256DA"/>
    <w:rsid w:val="00F26E33"/>
    <w:rsid w:val="00F26E34"/>
    <w:rsid w:val="00F26F7A"/>
    <w:rsid w:val="00F27484"/>
    <w:rsid w:val="00F3024A"/>
    <w:rsid w:val="00F30CB4"/>
    <w:rsid w:val="00F30E16"/>
    <w:rsid w:val="00F31057"/>
    <w:rsid w:val="00F31214"/>
    <w:rsid w:val="00F3194C"/>
    <w:rsid w:val="00F31BA4"/>
    <w:rsid w:val="00F33251"/>
    <w:rsid w:val="00F3367F"/>
    <w:rsid w:val="00F33FDB"/>
    <w:rsid w:val="00F34904"/>
    <w:rsid w:val="00F34911"/>
    <w:rsid w:val="00F3577C"/>
    <w:rsid w:val="00F37C00"/>
    <w:rsid w:val="00F4095E"/>
    <w:rsid w:val="00F416A6"/>
    <w:rsid w:val="00F41709"/>
    <w:rsid w:val="00F42308"/>
    <w:rsid w:val="00F42759"/>
    <w:rsid w:val="00F42A67"/>
    <w:rsid w:val="00F4315D"/>
    <w:rsid w:val="00F43231"/>
    <w:rsid w:val="00F44B3A"/>
    <w:rsid w:val="00F455D9"/>
    <w:rsid w:val="00F45B05"/>
    <w:rsid w:val="00F468FC"/>
    <w:rsid w:val="00F469C6"/>
    <w:rsid w:val="00F470E4"/>
    <w:rsid w:val="00F476DA"/>
    <w:rsid w:val="00F47824"/>
    <w:rsid w:val="00F47ABB"/>
    <w:rsid w:val="00F47DDA"/>
    <w:rsid w:val="00F5178A"/>
    <w:rsid w:val="00F52C36"/>
    <w:rsid w:val="00F531DD"/>
    <w:rsid w:val="00F53533"/>
    <w:rsid w:val="00F53790"/>
    <w:rsid w:val="00F54CFB"/>
    <w:rsid w:val="00F55B85"/>
    <w:rsid w:val="00F563D8"/>
    <w:rsid w:val="00F56684"/>
    <w:rsid w:val="00F609D3"/>
    <w:rsid w:val="00F63AE9"/>
    <w:rsid w:val="00F63F72"/>
    <w:rsid w:val="00F64587"/>
    <w:rsid w:val="00F64900"/>
    <w:rsid w:val="00F64E23"/>
    <w:rsid w:val="00F64FD7"/>
    <w:rsid w:val="00F661D5"/>
    <w:rsid w:val="00F67481"/>
    <w:rsid w:val="00F67D1E"/>
    <w:rsid w:val="00F708B7"/>
    <w:rsid w:val="00F7097F"/>
    <w:rsid w:val="00F71240"/>
    <w:rsid w:val="00F713BB"/>
    <w:rsid w:val="00F71823"/>
    <w:rsid w:val="00F71D1B"/>
    <w:rsid w:val="00F7200D"/>
    <w:rsid w:val="00F728D8"/>
    <w:rsid w:val="00F73358"/>
    <w:rsid w:val="00F73BAF"/>
    <w:rsid w:val="00F7431F"/>
    <w:rsid w:val="00F74746"/>
    <w:rsid w:val="00F74D0C"/>
    <w:rsid w:val="00F76353"/>
    <w:rsid w:val="00F77A3C"/>
    <w:rsid w:val="00F803CC"/>
    <w:rsid w:val="00F80C78"/>
    <w:rsid w:val="00F80C96"/>
    <w:rsid w:val="00F80D67"/>
    <w:rsid w:val="00F81910"/>
    <w:rsid w:val="00F81EC3"/>
    <w:rsid w:val="00F81F6F"/>
    <w:rsid w:val="00F82239"/>
    <w:rsid w:val="00F828EE"/>
    <w:rsid w:val="00F82D8B"/>
    <w:rsid w:val="00F837AC"/>
    <w:rsid w:val="00F839E0"/>
    <w:rsid w:val="00F83E60"/>
    <w:rsid w:val="00F86475"/>
    <w:rsid w:val="00F872B7"/>
    <w:rsid w:val="00F87D65"/>
    <w:rsid w:val="00F91920"/>
    <w:rsid w:val="00F919AD"/>
    <w:rsid w:val="00F9267F"/>
    <w:rsid w:val="00F92F38"/>
    <w:rsid w:val="00F94060"/>
    <w:rsid w:val="00F9461A"/>
    <w:rsid w:val="00F94C56"/>
    <w:rsid w:val="00F9598E"/>
    <w:rsid w:val="00F95EAF"/>
    <w:rsid w:val="00F96295"/>
    <w:rsid w:val="00F9676C"/>
    <w:rsid w:val="00F96BE8"/>
    <w:rsid w:val="00F972EB"/>
    <w:rsid w:val="00FA0038"/>
    <w:rsid w:val="00FA11F3"/>
    <w:rsid w:val="00FA134D"/>
    <w:rsid w:val="00FA2872"/>
    <w:rsid w:val="00FA2A6F"/>
    <w:rsid w:val="00FA2D05"/>
    <w:rsid w:val="00FA373B"/>
    <w:rsid w:val="00FA449C"/>
    <w:rsid w:val="00FA50CD"/>
    <w:rsid w:val="00FA5E5C"/>
    <w:rsid w:val="00FA5EF1"/>
    <w:rsid w:val="00FA7484"/>
    <w:rsid w:val="00FA7782"/>
    <w:rsid w:val="00FA780E"/>
    <w:rsid w:val="00FB15BC"/>
    <w:rsid w:val="00FB15D1"/>
    <w:rsid w:val="00FB16E4"/>
    <w:rsid w:val="00FB1B35"/>
    <w:rsid w:val="00FB2366"/>
    <w:rsid w:val="00FB56B7"/>
    <w:rsid w:val="00FB60E8"/>
    <w:rsid w:val="00FB63C2"/>
    <w:rsid w:val="00FB65F7"/>
    <w:rsid w:val="00FB6C33"/>
    <w:rsid w:val="00FB6D0F"/>
    <w:rsid w:val="00FB6FED"/>
    <w:rsid w:val="00FB7325"/>
    <w:rsid w:val="00FB74EB"/>
    <w:rsid w:val="00FC13A4"/>
    <w:rsid w:val="00FC3D8B"/>
    <w:rsid w:val="00FC58EC"/>
    <w:rsid w:val="00FC6CBE"/>
    <w:rsid w:val="00FC6D94"/>
    <w:rsid w:val="00FC720C"/>
    <w:rsid w:val="00FC7304"/>
    <w:rsid w:val="00FC7CF9"/>
    <w:rsid w:val="00FD00CB"/>
    <w:rsid w:val="00FD02BD"/>
    <w:rsid w:val="00FD10A1"/>
    <w:rsid w:val="00FD1342"/>
    <w:rsid w:val="00FD23A8"/>
    <w:rsid w:val="00FD25EE"/>
    <w:rsid w:val="00FD283E"/>
    <w:rsid w:val="00FD2925"/>
    <w:rsid w:val="00FD299F"/>
    <w:rsid w:val="00FD325B"/>
    <w:rsid w:val="00FD3604"/>
    <w:rsid w:val="00FD3650"/>
    <w:rsid w:val="00FD371D"/>
    <w:rsid w:val="00FD3A26"/>
    <w:rsid w:val="00FD3E7A"/>
    <w:rsid w:val="00FD3F16"/>
    <w:rsid w:val="00FD4B86"/>
    <w:rsid w:val="00FD585B"/>
    <w:rsid w:val="00FD6BB0"/>
    <w:rsid w:val="00FD702B"/>
    <w:rsid w:val="00FD7BC5"/>
    <w:rsid w:val="00FE0A19"/>
    <w:rsid w:val="00FE0C45"/>
    <w:rsid w:val="00FE23FC"/>
    <w:rsid w:val="00FE281C"/>
    <w:rsid w:val="00FE2B18"/>
    <w:rsid w:val="00FE38E9"/>
    <w:rsid w:val="00FE40FF"/>
    <w:rsid w:val="00FE4270"/>
    <w:rsid w:val="00FE4F27"/>
    <w:rsid w:val="00FE4F75"/>
    <w:rsid w:val="00FE50CC"/>
    <w:rsid w:val="00FE50FB"/>
    <w:rsid w:val="00FE53F4"/>
    <w:rsid w:val="00FE55C9"/>
    <w:rsid w:val="00FE58F1"/>
    <w:rsid w:val="00FE5A96"/>
    <w:rsid w:val="00FE6508"/>
    <w:rsid w:val="00FE66DA"/>
    <w:rsid w:val="00FE680D"/>
    <w:rsid w:val="00FE6D16"/>
    <w:rsid w:val="00FE6E6D"/>
    <w:rsid w:val="00FE782A"/>
    <w:rsid w:val="00FF0461"/>
    <w:rsid w:val="00FF1FB8"/>
    <w:rsid w:val="00FF2199"/>
    <w:rsid w:val="00FF2233"/>
    <w:rsid w:val="00FF2401"/>
    <w:rsid w:val="00FF278B"/>
    <w:rsid w:val="00FF2C74"/>
    <w:rsid w:val="00FF36FE"/>
    <w:rsid w:val="00FF386C"/>
    <w:rsid w:val="00FF3FA8"/>
    <w:rsid w:val="00FF42EC"/>
    <w:rsid w:val="00FF4330"/>
    <w:rsid w:val="00FF44BB"/>
    <w:rsid w:val="00FF451F"/>
    <w:rsid w:val="00FF4628"/>
    <w:rsid w:val="00FF4EEC"/>
    <w:rsid w:val="00FF5485"/>
    <w:rsid w:val="00FF6286"/>
    <w:rsid w:val="00FF62DA"/>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oNotEmbedSmartTags/>
  <w:decimalSymbol w:val=","/>
  <w:listSeparator w:val=";"/>
  <w15:docId w15:val="{9D20A552-446B-40A0-917A-956266304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qFormat/>
    <w:rsid w:val="00E472B4"/>
    <w:pPr>
      <w:keepNext/>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noProof w:val="0"/>
      <w:sz w:val="36"/>
    </w:rPr>
  </w:style>
  <w:style w:type="paragraph" w:styleId="Heading4">
    <w:name w:val="heading 4"/>
    <w:basedOn w:val="Normal"/>
    <w:next w:val="Normal"/>
    <w:link w:val="Heading4Char1"/>
    <w:qFormat/>
    <w:rsid w:val="00E472B4"/>
    <w:pPr>
      <w:keepNext/>
      <w:jc w:val="center"/>
      <w:outlineLvl w:val="3"/>
    </w:pPr>
    <w:rPr>
      <w:rFonts w:cs="Times New Roman"/>
      <w:sz w:val="32"/>
    </w:rPr>
  </w:style>
  <w:style w:type="paragraph" w:styleId="Heading5">
    <w:name w:val="heading 5"/>
    <w:basedOn w:val="Normal"/>
    <w:next w:val="Normal"/>
    <w:qFormat/>
    <w:rsid w:val="00E472B4"/>
    <w:pPr>
      <w:keepNext/>
      <w:ind w:firstLine="386"/>
      <w:jc w:val="center"/>
      <w:outlineLvl w:val="4"/>
    </w:pPr>
    <w:rPr>
      <w:sz w:val="36"/>
      <w:szCs w:val="36"/>
    </w:rPr>
  </w:style>
  <w:style w:type="paragraph" w:styleId="Heading6">
    <w:name w:val="heading 6"/>
    <w:basedOn w:val="Normal"/>
    <w:next w:val="Normal"/>
    <w:qFormat/>
    <w:rsid w:val="00E472B4"/>
    <w:pPr>
      <w:keepNext/>
      <w:ind w:firstLine="551"/>
      <w:jc w:val="center"/>
      <w:outlineLvl w:val="5"/>
    </w:pPr>
    <w:rPr>
      <w:szCs w:val="32"/>
    </w:rPr>
  </w:style>
  <w:style w:type="paragraph" w:styleId="Heading7">
    <w:name w:val="heading 7"/>
    <w:basedOn w:val="Normal"/>
    <w:next w:val="Normal"/>
    <w:qFormat/>
    <w:rsid w:val="00E472B4"/>
    <w:pPr>
      <w:keepNext/>
      <w:ind w:firstLine="551"/>
      <w:jc w:val="center"/>
      <w:outlineLvl w:val="6"/>
    </w:pPr>
    <w:rPr>
      <w:szCs w:val="32"/>
    </w:rPr>
  </w:style>
  <w:style w:type="paragraph" w:styleId="Heading8">
    <w:name w:val="heading 8"/>
    <w:basedOn w:val="Normal"/>
    <w:next w:val="Normal"/>
    <w:qFormat/>
    <w:rsid w:val="00E472B4"/>
    <w:pPr>
      <w:keepNext/>
      <w:outlineLvl w:val="7"/>
    </w:pPr>
    <w:rPr>
      <w:szCs w:val="32"/>
    </w:rPr>
  </w:style>
  <w:style w:type="paragraph" w:styleId="Heading9">
    <w:name w:val="heading 9"/>
    <w:basedOn w:val="Normal"/>
    <w:next w:val="Normal"/>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sz w:val="32"/>
      <w:szCs w:val="32"/>
    </w:rPr>
  </w:style>
  <w:style w:type="paragraph" w:styleId="BodyTextIndent2">
    <w:name w:val="Body Text Indent 2"/>
    <w:basedOn w:val="Normal"/>
    <w:rsid w:val="00E472B4"/>
    <w:pPr>
      <w:ind w:firstLine="551"/>
    </w:pPr>
    <w:rPr>
      <w:szCs w:val="32"/>
    </w:rPr>
  </w:style>
  <w:style w:type="paragraph" w:styleId="BodyTextIndent3">
    <w:name w:val="Body Text Indent 3"/>
    <w:basedOn w:val="Normal"/>
    <w:rsid w:val="00E472B4"/>
    <w:pPr>
      <w:ind w:firstLine="551"/>
    </w:pPr>
    <w:rPr>
      <w:color w:val="000000"/>
      <w:sz w:val="12"/>
      <w:szCs w:val="32"/>
    </w:rPr>
  </w:style>
  <w:style w:type="paragraph" w:styleId="BodyText2">
    <w:name w:val="Body Text 2"/>
    <w:basedOn w:val="Normal"/>
    <w:rsid w:val="00E472B4"/>
    <w:rPr>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sz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sz w:val="32"/>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kern w:val="28"/>
      <w:sz w:val="32"/>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noProof w:val="0"/>
      <w:color w:val="365F91"/>
      <w:sz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72609857">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48087475">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A803FB-D6C7-4DB6-89FE-B48D3BD1F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13755</TotalTime>
  <Pages>1</Pages>
  <Words>7364</Words>
  <Characters>41976</Characters>
  <Application>Microsoft Office Word</Application>
  <DocSecurity>0</DocSecurity>
  <Lines>349</Lines>
  <Paragraphs>98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49242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Senad Crnkić</cp:lastModifiedBy>
  <cp:revision>24</cp:revision>
  <cp:lastPrinted>2014-05-31T09:58:00Z</cp:lastPrinted>
  <dcterms:created xsi:type="dcterms:W3CDTF">2012-02-19T04:26:00Z</dcterms:created>
  <dcterms:modified xsi:type="dcterms:W3CDTF">2014-05-31T09:58:00Z</dcterms:modified>
</cp:coreProperties>
</file>