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هنا4"/>
      <w:bookmarkStart w:id="1" w:name="_GoBack"/>
      <w:bookmarkEnd w:id="0"/>
      <w:bookmarkEnd w:id="1"/>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CA7F1A" w:rsidRDefault="00636527" w:rsidP="00CA7F1A">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الجواب الكافي</w:t>
      </w:r>
      <w:r>
        <w:rPr>
          <w:rFonts w:cs="PT Bold Heading"/>
          <w:b w:val="0"/>
          <w:bCs w:val="0"/>
          <w:noProof w:val="0"/>
          <w:sz w:val="92"/>
          <w:szCs w:val="92"/>
          <w:rtl/>
        </w:rPr>
        <w:br/>
      </w:r>
      <w:r>
        <w:rPr>
          <w:rFonts w:cs="PT Bold Heading" w:hint="cs"/>
          <w:b w:val="0"/>
          <w:bCs w:val="0"/>
          <w:noProof w:val="0"/>
          <w:sz w:val="92"/>
          <w:szCs w:val="92"/>
          <w:rtl/>
        </w:rPr>
        <w:t>لمن سأل عن الدواء الشافي</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CC0B5E">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A522E9">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B74C42">
            <w:pPr>
              <w:pStyle w:val="BodyTextIndent"/>
              <w:ind w:firstLine="0"/>
              <w:jc w:val="center"/>
              <w:rPr>
                <w:noProof w:val="0"/>
              </w:rPr>
            </w:pPr>
          </w:p>
        </w:tc>
      </w:tr>
    </w:tbl>
    <w:p w:rsidR="007670D1" w:rsidRDefault="007670D1" w:rsidP="007670D1">
      <w:pPr>
        <w:rPr>
          <w:noProof w:val="0"/>
          <w:rtl/>
        </w:rPr>
      </w:pPr>
    </w:p>
    <w:p w:rsidR="007670D1" w:rsidRDefault="007670D1" w:rsidP="007670D1">
      <w:pPr>
        <w:bidi w:val="0"/>
      </w:pPr>
      <w:r>
        <w:rPr>
          <w:noProof w:val="0"/>
          <w:rtl/>
        </w:rPr>
        <w:br w:type="page"/>
      </w:r>
    </w:p>
    <w:p w:rsidR="00FE00D2" w:rsidRPr="007D3626" w:rsidRDefault="00B17739" w:rsidP="00B17739">
      <w:pPr>
        <w:rPr>
          <w:rFonts w:ascii="ATraditional Arabic" w:hAnsi="ATraditional Arabic"/>
          <w:b w:val="0"/>
          <w:sz w:val="28"/>
          <w:rtl/>
        </w:rPr>
      </w:pPr>
      <w:r w:rsidRPr="007D3626">
        <w:rPr>
          <w:rFonts w:ascii="ATraditional Arabic" w:hAnsi="ATraditional Arabic" w:hint="cs"/>
          <w:b w:val="0"/>
          <w:sz w:val="28"/>
          <w:rtl/>
        </w:rPr>
        <w:lastRenderedPageBreak/>
        <w:t>"... برحمتك يا أرحم الراحمين.</w:t>
      </w:r>
    </w:p>
    <w:p w:rsidR="00B17739" w:rsidRPr="007D3626" w:rsidRDefault="00B17739" w:rsidP="00B17739">
      <w:pPr>
        <w:rPr>
          <w:rFonts w:ascii="ATraditional Arabic" w:hAnsi="ATraditional Arabic"/>
          <w:b w:val="0"/>
          <w:sz w:val="28"/>
          <w:rtl/>
        </w:rPr>
      </w:pPr>
      <w:r w:rsidRPr="007D3626">
        <w:rPr>
          <w:rFonts w:ascii="ATraditional Arabic" w:hAnsi="ATraditional Arabic" w:hint="cs"/>
          <w:b w:val="0"/>
          <w:sz w:val="28"/>
          <w:rtl/>
        </w:rPr>
        <w:t>أما بعد:</w:t>
      </w:r>
    </w:p>
    <w:p w:rsidR="00B17739" w:rsidRPr="007D3626" w:rsidRDefault="00B17739" w:rsidP="00B17739">
      <w:pPr>
        <w:rPr>
          <w:rFonts w:ascii="ATraditional Arabic" w:hAnsi="ATraditional Arabic"/>
          <w:b w:val="0"/>
          <w:sz w:val="28"/>
          <w:rtl/>
        </w:rPr>
      </w:pPr>
      <w:r w:rsidRPr="007D3626">
        <w:rPr>
          <w:rFonts w:ascii="ATraditional Arabic" w:hAnsi="ATraditional Arabic" w:hint="cs"/>
          <w:b w:val="0"/>
          <w:sz w:val="28"/>
          <w:rtl/>
        </w:rPr>
        <w:t>قال الإمام ابن القيم رحمه الله تعالى في كتابه الجواب الكافي:</w:t>
      </w:r>
    </w:p>
    <w:p w:rsidR="00B17739" w:rsidRPr="007D3626" w:rsidRDefault="00B17739" w:rsidP="00B17739">
      <w:pPr>
        <w:rPr>
          <w:rFonts w:ascii="ATraditional Arabic" w:hAnsi="ATraditional Arabic"/>
          <w:b w:val="0"/>
          <w:sz w:val="28"/>
          <w:rtl/>
        </w:rPr>
      </w:pPr>
      <w:r w:rsidRPr="007D3626">
        <w:rPr>
          <w:rFonts w:ascii="ATraditional Arabic" w:hAnsi="ATraditional Arabic"/>
          <w:b w:val="0"/>
          <w:sz w:val="28"/>
          <w:rtl/>
        </w:rPr>
        <w:t>والدعاء من أنفع الأدوية، وهو عدو البلاء، يد</w:t>
      </w:r>
      <w:r w:rsidRPr="007D3626">
        <w:rPr>
          <w:rFonts w:ascii="ATraditional Arabic" w:hAnsi="ATraditional Arabic" w:hint="cs"/>
          <w:b w:val="0"/>
          <w:sz w:val="28"/>
          <w:rtl/>
        </w:rPr>
        <w:t>ا</w:t>
      </w:r>
      <w:r w:rsidRPr="007D3626">
        <w:rPr>
          <w:rFonts w:ascii="ATraditional Arabic" w:hAnsi="ATraditional Arabic"/>
          <w:b w:val="0"/>
          <w:sz w:val="28"/>
          <w:rtl/>
        </w:rPr>
        <w:t>فعه ويعالجه ويمنع نزوله ويرفعه أو يخففه إذا نزل وهو سلاح المؤمن كما روى الحاكم في صحيحه من حديث علي بن أبي طالب رضي الله عنه قال قال رسول الله -صلى الله عليه وسلم</w:t>
      </w:r>
      <w:r w:rsidRPr="007D3626">
        <w:rPr>
          <w:rFonts w:ascii="ATraditional Arabic" w:hAnsi="ATraditional Arabic" w:hint="cs"/>
          <w:b w:val="0"/>
          <w:sz w:val="28"/>
          <w:rtl/>
        </w:rPr>
        <w:t>-</w:t>
      </w:r>
      <w:r w:rsidRPr="007D3626">
        <w:rPr>
          <w:rFonts w:ascii="ATraditional Arabic" w:hAnsi="ATraditional Arabic"/>
          <w:b w:val="0"/>
          <w:sz w:val="28"/>
          <w:rtl/>
        </w:rPr>
        <w:t xml:space="preserve">: </w:t>
      </w:r>
      <w:r w:rsidR="007D3626" w:rsidRPr="00E0232B">
        <w:rPr>
          <w:rFonts w:ascii="ATraditional Arabic" w:hAnsi="ATraditional Arabic" w:hint="cs"/>
          <w:b w:val="0"/>
          <w:color w:val="0000FF"/>
          <w:sz w:val="28"/>
          <w:rtl/>
        </w:rPr>
        <w:t>«</w:t>
      </w:r>
      <w:r w:rsidRPr="00E0232B">
        <w:rPr>
          <w:rFonts w:ascii="ATraditional Arabic" w:hAnsi="ATraditional Arabic"/>
          <w:b w:val="0"/>
          <w:color w:val="0000FF"/>
          <w:sz w:val="28"/>
          <w:rtl/>
        </w:rPr>
        <w:t>الدعاء سلاح المؤمن، وعماد الدين، ونور السماوات والأرض</w:t>
      </w:r>
      <w:r w:rsidR="007D3626" w:rsidRPr="00E0232B">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وله مع البلاء ثلاث مقامات أحدها: أن يكون أقوى من البلاء فيدفعه</w:t>
      </w:r>
      <w:r w:rsidRPr="007D3626">
        <w:rPr>
          <w:rFonts w:ascii="ATraditional Arabic" w:hAnsi="ATraditional Arabic" w:hint="cs"/>
          <w:b w:val="0"/>
          <w:sz w:val="28"/>
          <w:rtl/>
        </w:rPr>
        <w:t xml:space="preserve"> الثاني..."</w:t>
      </w:r>
    </w:p>
    <w:p w:rsidR="00B17739" w:rsidRPr="007D3626" w:rsidRDefault="00B17739" w:rsidP="00B17739">
      <w:pPr>
        <w:rPr>
          <w:rFonts w:ascii="ATraditional Arabic" w:hAnsi="ATraditional Arabic"/>
          <w:bCs w:val="0"/>
          <w:sz w:val="28"/>
          <w:rtl/>
        </w:rPr>
      </w:pPr>
      <w:r w:rsidRPr="007D3626">
        <w:rPr>
          <w:rFonts w:ascii="ATraditional Arabic" w:hAnsi="ATraditional Arabic" w:hint="cs"/>
          <w:bCs w:val="0"/>
          <w:sz w:val="28"/>
          <w:rtl/>
        </w:rPr>
        <w:t>الدعاء الدعاء إما أن يكون أقوى من البلاء بأن يكون من عبد صادق مع ربه مخلص له طيب المطعم ملح في الدعاء مستحضر غير مستعجل مستجمع لآداب الدعاء يجاهد على انتفاء موانع القبول والاستجابة مثل هذا يكون الدعاء قويًّا فإن كان البلاء أضعف منه دفعه هذا الدعاء.</w:t>
      </w:r>
    </w:p>
    <w:p w:rsidR="00B17739" w:rsidRPr="007D3626" w:rsidRDefault="00B17739" w:rsidP="00B17739">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وله مع البلاء ثلاث مقامات أحدها: أن يكون أقوى من البلاء فيدفعه الثاني: أن يكون أضعف من البلاء فيقوى عليه البلاء، فيصاب به العبد، ولكن قد يخففه، وإن كان ضعيفا</w:t>
      </w:r>
      <w:r w:rsidRPr="007D3626">
        <w:rPr>
          <w:rFonts w:ascii="ATraditional Arabic" w:hAnsi="ATraditional Arabic" w:hint="cs"/>
          <w:b w:val="0"/>
          <w:sz w:val="28"/>
          <w:rtl/>
        </w:rPr>
        <w:t>."</w:t>
      </w:r>
    </w:p>
    <w:p w:rsidR="00B17739" w:rsidRPr="007D3626" w:rsidRDefault="00B17739" w:rsidP="00B17739">
      <w:pPr>
        <w:rPr>
          <w:rFonts w:ascii="ATraditional Arabic" w:hAnsi="ATraditional Arabic"/>
          <w:bCs w:val="0"/>
          <w:sz w:val="28"/>
          <w:rtl/>
        </w:rPr>
      </w:pPr>
      <w:r w:rsidRPr="007D3626">
        <w:rPr>
          <w:rFonts w:ascii="ATraditional Arabic" w:hAnsi="ATraditional Arabic" w:hint="cs"/>
          <w:bCs w:val="0"/>
          <w:sz w:val="28"/>
          <w:rtl/>
        </w:rPr>
        <w:t>نعم إذا كان الدعاء أضعف من البلاء الدعاء أضعف من البلاء المقدَّر على هذا الرجل أو على هذا الشخص أو هذه المرأة دعا واقترن به شيء من الموانع الضعيفة التي لا تستقل برده بالكلية ولا تنهض لمقاومة السبب وإن كان ضعيفا فإنه حينئذ يكون الدعاء ضعيف والبلاء أقوى منه فيصاب العبد بهذا البلاء لكن الدعاء سبب للرفع إن كان أقوى ولإضعاف ذلك البلاء إن كان أضعف هذا إذا كان أقوى رد البلاء إن كان أضعف وقع البلاء لكنه لا يضير جهد الداعي عند الله عز وجل على كل حال فيخفَّف هذا البلاء.</w:t>
      </w:r>
    </w:p>
    <w:p w:rsidR="00B17739" w:rsidRPr="007D3626" w:rsidRDefault="00B17739" w:rsidP="00B17739">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الثالث: أن يتقاوما ويمنع كل واحد منهما صاحبه</w:t>
      </w:r>
      <w:r w:rsidRPr="007D3626">
        <w:rPr>
          <w:rFonts w:ascii="ATraditional Arabic" w:hAnsi="ATraditional Arabic" w:hint="cs"/>
          <w:b w:val="0"/>
          <w:sz w:val="28"/>
          <w:rtl/>
        </w:rPr>
        <w:t>."</w:t>
      </w:r>
    </w:p>
    <w:p w:rsidR="00B17739" w:rsidRPr="007D3626" w:rsidRDefault="00B17739" w:rsidP="007D3626">
      <w:pPr>
        <w:rPr>
          <w:rFonts w:ascii="ATraditional Arabic" w:hAnsi="ATraditional Arabic"/>
          <w:bCs w:val="0"/>
          <w:sz w:val="28"/>
          <w:rtl/>
        </w:rPr>
      </w:pPr>
      <w:r w:rsidRPr="007D3626">
        <w:rPr>
          <w:rFonts w:ascii="ATraditional Arabic" w:hAnsi="ATraditional Arabic" w:hint="cs"/>
          <w:bCs w:val="0"/>
          <w:sz w:val="28"/>
          <w:rtl/>
        </w:rPr>
        <w:t>يتقاوما</w:t>
      </w:r>
      <w:r w:rsidR="00E0232B">
        <w:rPr>
          <w:rFonts w:ascii="ATraditional Arabic" w:hAnsi="ATraditional Arabic" w:hint="cs"/>
          <w:bCs w:val="0"/>
          <w:sz w:val="28"/>
          <w:rtl/>
        </w:rPr>
        <w:t>ن</w:t>
      </w:r>
      <w:r w:rsidRPr="007D3626">
        <w:rPr>
          <w:rFonts w:ascii="ATraditional Arabic" w:hAnsi="ATraditional Arabic" w:hint="cs"/>
          <w:bCs w:val="0"/>
          <w:sz w:val="28"/>
          <w:rtl/>
        </w:rPr>
        <w:t xml:space="preserve"> بمعنى أن يكونا بمنزلة واحدة أن يكونا في القوة سواء الدعاء قوي والبلاء قوي بمنزلة واحدة وحينئذ يتقاومان أو يكونان ضعيفان أو يكونا ضعيفين وحينئذ يتقاومان لكن إذا رجحت كفة أحدهما على الآخر كما في المقامين السابقين صارت الغلبة للأقوى وعلى كل حال الدعاء عبادة بل جاء الخبر بأنه هو العبادة وجاء بأنه مخ العبادة المقصود أن على المسلم أن يكون لهِجًا بدعاء الله عز وجل رُتبت الإجابة على الدعاء </w:t>
      </w:r>
      <w:r w:rsidRPr="00E0232B">
        <w:rPr>
          <w:rFonts w:ascii="ATraditional Arabic" w:hAnsi="ATraditional Arabic" w:cs="ATraditional Arabic" w:hint="cs"/>
          <w:bCs w:val="0"/>
          <w:color w:val="FF0000"/>
          <w:sz w:val="28"/>
          <w:rtl/>
        </w:rPr>
        <w:t>{</w:t>
      </w:r>
      <w:r w:rsidR="007D3626" w:rsidRPr="00E0232B">
        <w:rPr>
          <w:rStyle w:val="-"/>
          <w:color w:val="FF0000"/>
          <w:sz w:val="28"/>
          <w:szCs w:val="28"/>
          <w:rtl/>
        </w:rPr>
        <w:t>ادْعُونِي أَسْتَجِبْ لَكُمْ إِنَّ الَّذِينَ يَسْتَكْبِرُونَ عَنْ عِبَادَتِي</w:t>
      </w:r>
      <w:r w:rsidRPr="00E0232B">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غافر:60]</w:t>
      </w:r>
      <w:r w:rsidRPr="007D3626">
        <w:rPr>
          <w:rFonts w:ascii="ATraditional Arabic" w:hAnsi="ATraditional Arabic" w:hint="cs"/>
          <w:bCs w:val="0"/>
          <w:sz w:val="28"/>
          <w:rtl/>
        </w:rPr>
        <w:t xml:space="preserve"> إلى آخره </w:t>
      </w:r>
      <w:r w:rsidRPr="00E0232B">
        <w:rPr>
          <w:rFonts w:ascii="ATraditional Arabic" w:hAnsi="ATraditional Arabic" w:cs="ATraditional Arabic" w:hint="cs"/>
          <w:bCs w:val="0"/>
          <w:color w:val="FF0000"/>
          <w:sz w:val="28"/>
          <w:rtl/>
        </w:rPr>
        <w:t>{</w:t>
      </w:r>
      <w:r w:rsidR="007D3626" w:rsidRPr="00E0232B">
        <w:rPr>
          <w:rStyle w:val="-"/>
          <w:color w:val="FF0000"/>
          <w:sz w:val="28"/>
          <w:szCs w:val="28"/>
          <w:rtl/>
        </w:rPr>
        <w:t>ادْعُواْ رَبَّكُمْ تَضَرُّعاً</w:t>
      </w:r>
      <w:r w:rsidRPr="00E0232B">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الأعراف:55]</w:t>
      </w:r>
      <w:r w:rsidRPr="007D3626">
        <w:rPr>
          <w:rFonts w:ascii="ATraditional Arabic" w:hAnsi="ATraditional Arabic" w:hint="cs"/>
          <w:bCs w:val="0"/>
          <w:sz w:val="28"/>
          <w:rtl/>
        </w:rPr>
        <w:t xml:space="preserve"> </w:t>
      </w:r>
      <w:r w:rsidRPr="00E0232B">
        <w:rPr>
          <w:rFonts w:ascii="ATraditional Arabic" w:hAnsi="ATraditional Arabic" w:cs="ATraditional Arabic" w:hint="cs"/>
          <w:bCs w:val="0"/>
          <w:color w:val="FF0000"/>
          <w:sz w:val="28"/>
          <w:rtl/>
        </w:rPr>
        <w:t>{</w:t>
      </w:r>
      <w:r w:rsidR="007D3626" w:rsidRPr="00E0232B">
        <w:rPr>
          <w:rStyle w:val="-"/>
          <w:color w:val="FF0000"/>
          <w:sz w:val="28"/>
          <w:szCs w:val="28"/>
          <w:rtl/>
        </w:rPr>
        <w:t>ادْعُوهُ خَوْفاً وَطَمَعاً</w:t>
      </w:r>
      <w:r w:rsidRPr="00E0232B">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الأعراف:56]</w:t>
      </w:r>
      <w:r w:rsidRPr="007D3626">
        <w:rPr>
          <w:rFonts w:ascii="ATraditional Arabic" w:hAnsi="ATraditional Arabic" w:hint="cs"/>
          <w:bCs w:val="0"/>
          <w:sz w:val="28"/>
          <w:rtl/>
        </w:rPr>
        <w:t xml:space="preserve"> المقصود أن على العبد أن يلهج بالدعاء والدعاء نافع على كل حال على كل حال ولو ضعف الدعاء ولو خلَّط الإنسان في مطعمه ومأكله ومشربه على كل حال مثل هذا الدعاء وإن كان ضعيفا وإن كانت الأسباب ضعيفة والموانع قوية إلا أن الله سبحانه وتعالى لا يخيب من رجاه نعم قد يضعف هذا الدعاء بسبب التخليط في المطعم </w:t>
      </w:r>
      <w:r w:rsidR="005E26C6" w:rsidRPr="007D3626">
        <w:rPr>
          <w:rFonts w:ascii="ATraditional Arabic" w:hAnsi="ATraditional Arabic" w:hint="cs"/>
          <w:bCs w:val="0"/>
          <w:sz w:val="28"/>
          <w:rtl/>
        </w:rPr>
        <w:t xml:space="preserve">فلا </w:t>
      </w:r>
      <w:r w:rsidR="005E26C6" w:rsidRPr="007D3626">
        <w:rPr>
          <w:rFonts w:ascii="ATraditional Arabic" w:hAnsi="ATraditional Arabic" w:hint="cs"/>
          <w:bCs w:val="0"/>
          <w:sz w:val="28"/>
          <w:rtl/>
        </w:rPr>
        <w:lastRenderedPageBreak/>
        <w:t>تترتب الآثار التامة عليه وقد يطغى عليه أكل الحرام فلا تترتب عليه الآثار بالكلية لكنه خير من عدمه هو عبادة هو بذاته عبادة.</w:t>
      </w:r>
    </w:p>
    <w:p w:rsidR="005E26C6" w:rsidRPr="007D3626" w:rsidRDefault="005E26C6" w:rsidP="005E26C6">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وقد روى الحاكم في صحيحه من حديث عائشة رضي الله عنها قالت قال رسول</w:t>
      </w:r>
      <w:r w:rsidRPr="007D3626">
        <w:rPr>
          <w:rFonts w:ascii="ATraditional Arabic" w:hAnsi="ATraditional Arabic" w:hint="cs"/>
          <w:b w:val="0"/>
          <w:sz w:val="28"/>
          <w:rtl/>
        </w:rPr>
        <w:t xml:space="preserve"> </w:t>
      </w:r>
      <w:r w:rsidRPr="007D3626">
        <w:rPr>
          <w:rFonts w:ascii="ATraditional Arabic" w:hAnsi="ATraditional Arabic"/>
          <w:b w:val="0"/>
          <w:sz w:val="28"/>
          <w:rtl/>
        </w:rPr>
        <w:t>الله -صلى الله عليه وسلم</w:t>
      </w:r>
      <w:r w:rsidRPr="007D3626">
        <w:rPr>
          <w:rFonts w:ascii="ATraditional Arabic" w:hAnsi="ATraditional Arabic" w:hint="cs"/>
          <w:b w:val="0"/>
          <w:sz w:val="28"/>
          <w:rtl/>
        </w:rPr>
        <w:t>-</w:t>
      </w:r>
      <w:r w:rsidRPr="007D3626">
        <w:rPr>
          <w:rFonts w:ascii="ATraditional Arabic" w:hAnsi="ATraditional Arabic"/>
          <w:b w:val="0"/>
          <w:sz w:val="28"/>
          <w:rtl/>
        </w:rPr>
        <w:t xml:space="preserve">: </w:t>
      </w:r>
      <w:r w:rsidR="007D3626" w:rsidRPr="00E0232B">
        <w:rPr>
          <w:rFonts w:ascii="ATraditional Arabic" w:hAnsi="ATraditional Arabic" w:hint="cs"/>
          <w:b w:val="0"/>
          <w:color w:val="0000FF"/>
          <w:sz w:val="28"/>
          <w:rtl/>
        </w:rPr>
        <w:t>«</w:t>
      </w:r>
      <w:r w:rsidRPr="00E0232B">
        <w:rPr>
          <w:rFonts w:ascii="ATraditional Arabic" w:hAnsi="ATraditional Arabic"/>
          <w:b w:val="0"/>
          <w:color w:val="0000FF"/>
          <w:sz w:val="28"/>
          <w:rtl/>
        </w:rPr>
        <w:t>لا يغني حذر من قدر، والدعاء ينفع مما نزل ومما لم ينزل، وإن البلاء لينزل فيلقاه الدعاء فيعتلجان إلى يوم القيامة</w:t>
      </w:r>
      <w:r w:rsidR="007D3626" w:rsidRPr="00E0232B">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 xml:space="preserve">وفيه أيضا من حديث ابن عمر عن النبي -صلى الله عليه وسلم- قال: </w:t>
      </w:r>
      <w:r w:rsidR="007D3626" w:rsidRPr="00E0232B">
        <w:rPr>
          <w:rFonts w:ascii="ATraditional Arabic" w:hAnsi="ATraditional Arabic" w:hint="cs"/>
          <w:b w:val="0"/>
          <w:color w:val="0000FF"/>
          <w:sz w:val="28"/>
          <w:rtl/>
        </w:rPr>
        <w:t>«</w:t>
      </w:r>
      <w:r w:rsidRPr="00E0232B">
        <w:rPr>
          <w:rFonts w:ascii="ATraditional Arabic" w:hAnsi="ATraditional Arabic"/>
          <w:b w:val="0"/>
          <w:color w:val="0000FF"/>
          <w:sz w:val="28"/>
          <w:rtl/>
        </w:rPr>
        <w:t>الدعاء ينفع مما نزل ومما لم ينزل، فعليكم عباد الله بالدعاء</w:t>
      </w:r>
      <w:r w:rsidR="007D3626" w:rsidRPr="00E0232B">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p>
    <w:p w:rsidR="005E26C6" w:rsidRPr="007D3626" w:rsidRDefault="005E26C6" w:rsidP="005E26C6">
      <w:pPr>
        <w:rPr>
          <w:rFonts w:ascii="ATraditional Arabic" w:hAnsi="ATraditional Arabic"/>
          <w:b w:val="0"/>
          <w:sz w:val="28"/>
          <w:rtl/>
        </w:rPr>
      </w:pPr>
      <w:r w:rsidRPr="007D3626">
        <w:rPr>
          <w:rFonts w:ascii="ATraditional Arabic" w:hAnsi="ATraditional Arabic"/>
          <w:b w:val="0"/>
          <w:sz w:val="28"/>
          <w:rtl/>
        </w:rPr>
        <w:t xml:space="preserve">وفيه أيضا من حديث ثوبان </w:t>
      </w:r>
      <w:r w:rsidRPr="007D3626">
        <w:rPr>
          <w:rFonts w:ascii="ATraditional Arabic" w:hAnsi="ATraditional Arabic" w:hint="cs"/>
          <w:b w:val="0"/>
          <w:sz w:val="28"/>
          <w:rtl/>
        </w:rPr>
        <w:t xml:space="preserve">رضي الله عنه </w:t>
      </w:r>
      <w:r w:rsidRPr="007D3626">
        <w:rPr>
          <w:rFonts w:ascii="ATraditional Arabic" w:hAnsi="ATraditional Arabic"/>
          <w:b w:val="0"/>
          <w:sz w:val="28"/>
          <w:rtl/>
        </w:rPr>
        <w:t xml:space="preserve">عن النبي -صلى الله عليه وسلم- </w:t>
      </w:r>
      <w:r w:rsidR="007D3626" w:rsidRPr="00E0232B">
        <w:rPr>
          <w:rFonts w:ascii="ATraditional Arabic" w:hAnsi="ATraditional Arabic" w:hint="cs"/>
          <w:b w:val="0"/>
          <w:color w:val="0000FF"/>
          <w:sz w:val="28"/>
          <w:rtl/>
        </w:rPr>
        <w:t>«</w:t>
      </w:r>
      <w:r w:rsidRPr="00E0232B">
        <w:rPr>
          <w:rFonts w:ascii="ATraditional Arabic" w:hAnsi="ATraditional Arabic"/>
          <w:b w:val="0"/>
          <w:color w:val="0000FF"/>
          <w:sz w:val="28"/>
          <w:rtl/>
        </w:rPr>
        <w:t>لا يرد القدر إلا الدعاء، ولا يزيد في العمر إلا البر، وإن الرجل ليحرم الرزق بالذنب يصيبه</w:t>
      </w:r>
      <w:r w:rsidR="007D3626" w:rsidRPr="00E0232B">
        <w:rPr>
          <w:rFonts w:ascii="ATraditional Arabic" w:hAnsi="ATraditional Arabic" w:hint="cs"/>
          <w:b w:val="0"/>
          <w:color w:val="0000FF"/>
          <w:sz w:val="28"/>
          <w:rtl/>
        </w:rPr>
        <w:t>»</w:t>
      </w:r>
      <w:r w:rsidRPr="007D3626">
        <w:rPr>
          <w:rFonts w:ascii="ATraditional Arabic" w:hAnsi="ATraditional Arabic" w:hint="cs"/>
          <w:b w:val="0"/>
          <w:sz w:val="28"/>
          <w:rtl/>
        </w:rPr>
        <w:t>."</w:t>
      </w:r>
    </w:p>
    <w:p w:rsidR="005E26C6" w:rsidRPr="007D3626" w:rsidRDefault="005E26C6" w:rsidP="007D3626">
      <w:pPr>
        <w:rPr>
          <w:rFonts w:ascii="ATraditional Arabic" w:hAnsi="ATraditional Arabic"/>
          <w:bCs w:val="0"/>
          <w:sz w:val="28"/>
          <w:rtl/>
        </w:rPr>
      </w:pPr>
      <w:r w:rsidRPr="007D3626">
        <w:rPr>
          <w:rFonts w:ascii="ATraditional Arabic" w:hAnsi="ATraditional Arabic" w:hint="cs"/>
          <w:bCs w:val="0"/>
          <w:sz w:val="28"/>
          <w:rtl/>
        </w:rPr>
        <w:t xml:space="preserve">الحديث الحديث الذي رواه الحاكم حديث عائشة رضي الله عنها وله ما يشهد له من حديث ابن عمر وحديث ثوبان هذه شواهد له يرتقي بها إلى درجة الحسن وكلها في الحث على الدعاء </w:t>
      </w:r>
      <w:r w:rsidR="007D3626" w:rsidRPr="00E0232B">
        <w:rPr>
          <w:rFonts w:ascii="ATraditional Arabic" w:hAnsi="ATraditional Arabic" w:hint="cs"/>
          <w:bCs w:val="0"/>
          <w:color w:val="0000FF"/>
          <w:sz w:val="28"/>
          <w:rtl/>
        </w:rPr>
        <w:t>«</w:t>
      </w:r>
      <w:r w:rsidRPr="00E0232B">
        <w:rPr>
          <w:rFonts w:ascii="ATraditional Arabic" w:hAnsi="ATraditional Arabic" w:hint="cs"/>
          <w:bCs w:val="0"/>
          <w:color w:val="0000FF"/>
          <w:sz w:val="28"/>
          <w:rtl/>
        </w:rPr>
        <w:t>لا يغني حذر من قدر</w:t>
      </w:r>
      <w:r w:rsidR="007D3626" w:rsidRPr="00E0232B">
        <w:rPr>
          <w:rFonts w:ascii="ATraditional Arabic" w:hAnsi="ATraditional Arabic" w:hint="cs"/>
          <w:bCs w:val="0"/>
          <w:color w:val="0000FF"/>
          <w:sz w:val="28"/>
          <w:rtl/>
        </w:rPr>
        <w:t>»</w:t>
      </w:r>
      <w:r w:rsidRPr="007D3626">
        <w:rPr>
          <w:rFonts w:ascii="ATraditional Arabic" w:hAnsi="ATraditional Arabic" w:hint="cs"/>
          <w:bCs w:val="0"/>
          <w:sz w:val="28"/>
          <w:rtl/>
        </w:rPr>
        <w:t xml:space="preserve"> مهما بذلت وفعلت من الأسباب فإنك لن تخرج عما قدره الله عليك </w:t>
      </w:r>
      <w:r w:rsidR="007D3626" w:rsidRPr="00E0232B">
        <w:rPr>
          <w:rFonts w:ascii="ATraditional Arabic" w:hAnsi="ATraditional Arabic" w:hint="cs"/>
          <w:bCs w:val="0"/>
          <w:color w:val="0000FF"/>
          <w:sz w:val="28"/>
          <w:rtl/>
        </w:rPr>
        <w:t>«</w:t>
      </w:r>
      <w:r w:rsidRPr="00E0232B">
        <w:rPr>
          <w:rFonts w:ascii="ATraditional Arabic" w:hAnsi="ATraditional Arabic" w:hint="cs"/>
          <w:bCs w:val="0"/>
          <w:color w:val="0000FF"/>
          <w:sz w:val="28"/>
          <w:rtl/>
        </w:rPr>
        <w:t>واعلم أن الأمة لو اجتمعت على أن يصيبوك بشيء لم يقدره عليك الله فإن لا يصيبونك وإن اجتمعوا على أن ينفعوك بشيء لم يقدره الله لك لم يستطيعوا أن ينفعوك</w:t>
      </w:r>
      <w:r w:rsidR="007D3626" w:rsidRPr="00E0232B">
        <w:rPr>
          <w:rFonts w:ascii="ATraditional Arabic" w:hAnsi="ATraditional Arabic" w:hint="cs"/>
          <w:bCs w:val="0"/>
          <w:color w:val="0000FF"/>
          <w:sz w:val="28"/>
          <w:rtl/>
        </w:rPr>
        <w:t>»</w:t>
      </w:r>
      <w:r w:rsidRPr="007D3626">
        <w:rPr>
          <w:rFonts w:ascii="ATraditional Arabic" w:hAnsi="ATraditional Arabic" w:hint="cs"/>
          <w:bCs w:val="0"/>
          <w:sz w:val="28"/>
          <w:rtl/>
        </w:rPr>
        <w:t xml:space="preserve"> إلى آخره فالقدر لا يغني الحذر منه مع أننا مأمورون بفعل الأسباب لكن مع ذلكم إذا قد</w:t>
      </w:r>
      <w:r w:rsidR="00E0232B">
        <w:rPr>
          <w:rFonts w:ascii="ATraditional Arabic" w:hAnsi="ATraditional Arabic" w:hint="cs"/>
          <w:bCs w:val="0"/>
          <w:sz w:val="28"/>
          <w:rtl/>
        </w:rPr>
        <w:t>ّ</w:t>
      </w:r>
      <w:r w:rsidRPr="007D3626">
        <w:rPr>
          <w:rFonts w:ascii="ATraditional Arabic" w:hAnsi="ATraditional Arabic" w:hint="cs"/>
          <w:bCs w:val="0"/>
          <w:sz w:val="28"/>
          <w:rtl/>
        </w:rPr>
        <w:t xml:space="preserve">ر الشيء لا بد من وقوعه لا مفر من القدر والدعاء ينفع مما نزل ومما لم ينزل </w:t>
      </w:r>
      <w:r w:rsidR="001B6905" w:rsidRPr="007D3626">
        <w:rPr>
          <w:rFonts w:ascii="ATraditional Arabic" w:hAnsi="ATraditional Arabic" w:hint="cs"/>
          <w:bCs w:val="0"/>
          <w:sz w:val="28"/>
          <w:rtl/>
        </w:rPr>
        <w:t xml:space="preserve">لأنه مع ما قُدر مع البلاء الذي كُتب في اللوح المحفوظ وأظهر للملائكة مما يمكن تغييره مما يمكن تغييره لا ما في علم الله عز وجل فإنه لا يتغير ينفع منه الدعاء على ما تقدم يعتلج مع الدعاء فإن قوي الدعاء رد هذا البلاء وإن قوي البلاء وقع وإلا فيعتلجان وإن البلاء لينزل فيلقاه الدعاء فيعتلجان إلى يوم القيامة هذا إذا تقاوما وصار كل واحد منهما في القوة مثل قوة الثاني حديث ابن عمر الدعاء ينفع مما نزل ومما لم ينزل وهذا جاء في حديث عائشة فعليكم عباد الله بالدعاء وقد جاء الأمر به في نصوص كثيرة من الكتاب والسنة </w:t>
      </w:r>
      <w:r w:rsidR="001B6905" w:rsidRPr="00E0232B">
        <w:rPr>
          <w:rFonts w:ascii="ATraditional Arabic" w:hAnsi="ATraditional Arabic" w:cs="ATraditional Arabic" w:hint="cs"/>
          <w:bCs w:val="0"/>
          <w:color w:val="FF0000"/>
          <w:sz w:val="28"/>
          <w:rtl/>
        </w:rPr>
        <w:t>{</w:t>
      </w:r>
      <w:r w:rsidR="007D3626" w:rsidRPr="00E0232B">
        <w:rPr>
          <w:rStyle w:val="-"/>
          <w:color w:val="FF0000"/>
          <w:sz w:val="28"/>
          <w:szCs w:val="28"/>
          <w:rtl/>
        </w:rPr>
        <w:t>ادْعُواْ رَبَّكُمْ</w:t>
      </w:r>
      <w:r w:rsidR="001B6905" w:rsidRPr="00E0232B">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الأعراف:55]</w:t>
      </w:r>
      <w:r w:rsidR="001B6905" w:rsidRPr="007D3626">
        <w:rPr>
          <w:rFonts w:ascii="ATraditional Arabic" w:hAnsi="ATraditional Arabic" w:hint="cs"/>
          <w:bCs w:val="0"/>
          <w:sz w:val="28"/>
          <w:rtl/>
        </w:rPr>
        <w:t xml:space="preserve"> وفيه أيضا من حديث ثوبان عن النبي -عليه الصلاة والسلام- قال </w:t>
      </w:r>
      <w:r w:rsidR="007D3626" w:rsidRPr="00E0232B">
        <w:rPr>
          <w:rFonts w:ascii="ATraditional Arabic" w:hAnsi="ATraditional Arabic" w:hint="cs"/>
          <w:bCs w:val="0"/>
          <w:color w:val="0000FF"/>
          <w:sz w:val="28"/>
          <w:rtl/>
        </w:rPr>
        <w:t>«</w:t>
      </w:r>
      <w:r w:rsidR="001B6905" w:rsidRPr="00E0232B">
        <w:rPr>
          <w:rFonts w:ascii="ATraditional Arabic" w:hAnsi="ATraditional Arabic" w:hint="cs"/>
          <w:bCs w:val="0"/>
          <w:color w:val="0000FF"/>
          <w:sz w:val="28"/>
          <w:rtl/>
        </w:rPr>
        <w:t>لا يرد القدر إلا الدعاء</w:t>
      </w:r>
      <w:r w:rsidR="007D3626" w:rsidRPr="00E0232B">
        <w:rPr>
          <w:rFonts w:ascii="ATraditional Arabic" w:hAnsi="ATraditional Arabic" w:hint="cs"/>
          <w:bCs w:val="0"/>
          <w:color w:val="0000FF"/>
          <w:sz w:val="28"/>
          <w:rtl/>
        </w:rPr>
        <w:t>»</w:t>
      </w:r>
      <w:r w:rsidR="001B6905" w:rsidRPr="007D3626">
        <w:rPr>
          <w:rFonts w:ascii="ATraditional Arabic" w:hAnsi="ATraditional Arabic" w:hint="cs"/>
          <w:bCs w:val="0"/>
          <w:sz w:val="28"/>
          <w:rtl/>
        </w:rPr>
        <w:t xml:space="preserve"> فإن الدعاء ينفع لا محالة مما نزل ومما لم ينزل على المراتب السابقة </w:t>
      </w:r>
      <w:r w:rsidR="007D3626" w:rsidRPr="00E0232B">
        <w:rPr>
          <w:rFonts w:ascii="ATraditional Arabic" w:hAnsi="ATraditional Arabic" w:hint="cs"/>
          <w:bCs w:val="0"/>
          <w:color w:val="0000FF"/>
          <w:sz w:val="28"/>
          <w:rtl/>
        </w:rPr>
        <w:t>«</w:t>
      </w:r>
      <w:r w:rsidR="001B6905" w:rsidRPr="00E0232B">
        <w:rPr>
          <w:rFonts w:ascii="ATraditional Arabic" w:hAnsi="ATraditional Arabic" w:hint="cs"/>
          <w:bCs w:val="0"/>
          <w:color w:val="0000FF"/>
          <w:sz w:val="28"/>
          <w:rtl/>
        </w:rPr>
        <w:t>ولا يزيد في العمر إلا البر لا يزيد في العمر إلا البر</w:t>
      </w:r>
      <w:r w:rsidR="007D3626" w:rsidRPr="00E0232B">
        <w:rPr>
          <w:rFonts w:ascii="ATraditional Arabic" w:hAnsi="ATraditional Arabic" w:hint="cs"/>
          <w:bCs w:val="0"/>
          <w:color w:val="0000FF"/>
          <w:sz w:val="28"/>
          <w:rtl/>
        </w:rPr>
        <w:t>»</w:t>
      </w:r>
      <w:r w:rsidR="001B6905" w:rsidRPr="00E0232B">
        <w:rPr>
          <w:rFonts w:ascii="ATraditional Arabic" w:hAnsi="ATraditional Arabic" w:hint="cs"/>
          <w:bCs w:val="0"/>
          <w:color w:val="0000FF"/>
          <w:sz w:val="28"/>
          <w:rtl/>
        </w:rPr>
        <w:t xml:space="preserve"> </w:t>
      </w:r>
      <w:r w:rsidR="007D3626" w:rsidRPr="00E0232B">
        <w:rPr>
          <w:rFonts w:ascii="ATraditional Arabic" w:hAnsi="ATraditional Arabic" w:hint="cs"/>
          <w:bCs w:val="0"/>
          <w:color w:val="0000FF"/>
          <w:sz w:val="28"/>
          <w:rtl/>
        </w:rPr>
        <w:t>«</w:t>
      </w:r>
      <w:r w:rsidR="001B6905" w:rsidRPr="00E0232B">
        <w:rPr>
          <w:rFonts w:ascii="ATraditional Arabic" w:hAnsi="ATraditional Arabic" w:hint="cs"/>
          <w:bCs w:val="0"/>
          <w:color w:val="0000FF"/>
          <w:sz w:val="28"/>
          <w:rtl/>
        </w:rPr>
        <w:t>من سره أن ينسأ له في أجله وأن يبسط له في رزقه فليصل رحمه</w:t>
      </w:r>
      <w:r w:rsidR="007D3626" w:rsidRPr="00E0232B">
        <w:rPr>
          <w:rFonts w:ascii="ATraditional Arabic" w:hAnsi="ATraditional Arabic" w:hint="cs"/>
          <w:bCs w:val="0"/>
          <w:color w:val="0000FF"/>
          <w:sz w:val="28"/>
          <w:rtl/>
        </w:rPr>
        <w:t>»</w:t>
      </w:r>
      <w:r w:rsidR="001B6905" w:rsidRPr="007D3626">
        <w:rPr>
          <w:rFonts w:ascii="ATraditional Arabic" w:hAnsi="ATraditional Arabic" w:hint="cs"/>
          <w:bCs w:val="0"/>
          <w:sz w:val="28"/>
          <w:rtl/>
        </w:rPr>
        <w:t xml:space="preserve"> فالصلة لا شك أنها تزيد في العمر تزيد في العمر على الخلاف بين أهل العلم في الزيادة هل هي حقيقية أو معنوية فمنهم من أهل العلم من يرى أنها زيادة معنوية وأن الأجل إذا جاء لا يتقدم ولا يتأخر والآجال مضروبة كُتب على الإنسان أجله وهو في بطن أمه لا يزيد ولا ينقص وإنما الزياد</w:t>
      </w:r>
      <w:r w:rsidR="00E0232B">
        <w:rPr>
          <w:rFonts w:ascii="ATraditional Arabic" w:hAnsi="ATraditional Arabic" w:hint="cs"/>
          <w:bCs w:val="0"/>
          <w:sz w:val="28"/>
          <w:rtl/>
        </w:rPr>
        <w:t>ة الواردة في الحديث الصحيح ينسأ</w:t>
      </w:r>
      <w:r w:rsidR="001B6905" w:rsidRPr="007D3626">
        <w:rPr>
          <w:rFonts w:ascii="ATraditional Arabic" w:hAnsi="ATraditional Arabic" w:hint="cs"/>
          <w:bCs w:val="0"/>
          <w:sz w:val="28"/>
          <w:rtl/>
        </w:rPr>
        <w:t xml:space="preserve"> له في أثره بالبركة فكم من شخص يعيش من العمر الشيء اليسير بالنسبة قصير بالنسبة لغيره ومع ذلك يبارك له في هذا العمر فينتج فيه فيعمل فيه ما يعمله غيره بأضعاف ذلك العمر هذا زيادة معنوية ومنهم من قال الزيادة حسية فقد يكتب للإنسان في اللوح المحفوظ ستين سنة فإن </w:t>
      </w:r>
      <w:r w:rsidR="001B6905" w:rsidRPr="007D3626">
        <w:rPr>
          <w:rFonts w:ascii="ATraditional Arabic" w:hAnsi="ATraditional Arabic" w:hint="cs"/>
          <w:bCs w:val="0"/>
          <w:sz w:val="28"/>
          <w:rtl/>
        </w:rPr>
        <w:lastRenderedPageBreak/>
        <w:t xml:space="preserve">وصل رحمه زيد إلى ثمانين مثلا على حسب قوة هذه الصلة وضعفها والذي يتغير هو ما في علم الملك أما ما في علم الله عز وجل فالذي في علمه لا يتغير كما هو مقرر عند أهل العلم </w:t>
      </w:r>
      <w:r w:rsidR="007D3626" w:rsidRPr="00E0232B">
        <w:rPr>
          <w:rFonts w:ascii="ATraditional Arabic" w:hAnsi="ATraditional Arabic" w:hint="cs"/>
          <w:bCs w:val="0"/>
          <w:color w:val="0000FF"/>
          <w:sz w:val="28"/>
          <w:rtl/>
        </w:rPr>
        <w:t>«</w:t>
      </w:r>
      <w:r w:rsidR="001B6905" w:rsidRPr="00E0232B">
        <w:rPr>
          <w:rFonts w:ascii="ATraditional Arabic" w:hAnsi="ATraditional Arabic" w:hint="cs"/>
          <w:bCs w:val="0"/>
          <w:color w:val="0000FF"/>
          <w:sz w:val="28"/>
          <w:rtl/>
        </w:rPr>
        <w:t>وإن الرجل ليحرم الرزق بالذنب يصيبه</w:t>
      </w:r>
      <w:r w:rsidR="007D3626" w:rsidRPr="00E0232B">
        <w:rPr>
          <w:rFonts w:ascii="ATraditional Arabic" w:hAnsi="ATraditional Arabic" w:hint="cs"/>
          <w:bCs w:val="0"/>
          <w:color w:val="0000FF"/>
          <w:sz w:val="28"/>
          <w:rtl/>
        </w:rPr>
        <w:t>»</w:t>
      </w:r>
      <w:r w:rsidR="001B6905" w:rsidRPr="007D3626">
        <w:rPr>
          <w:rFonts w:ascii="ATraditional Arabic" w:hAnsi="ATraditional Arabic" w:hint="cs"/>
          <w:bCs w:val="0"/>
          <w:sz w:val="28"/>
          <w:rtl/>
        </w:rPr>
        <w:t xml:space="preserve"> الذنوب هي أسباب كل مصيبة وكل كارثة سبب للحرمان من الأرزاق الفردية والجماعية ولولا عفو الله جل وعلا ولطفه بعباده ما أمهلهم مع أنهم يعصونه ليل نهار ولذا قال </w:t>
      </w:r>
      <w:r w:rsidR="001B6905" w:rsidRPr="00E0232B">
        <w:rPr>
          <w:rFonts w:ascii="ATraditional Arabic" w:hAnsi="ATraditional Arabic" w:cs="ATraditional Arabic" w:hint="cs"/>
          <w:bCs w:val="0"/>
          <w:color w:val="FF0000"/>
          <w:sz w:val="28"/>
          <w:rtl/>
        </w:rPr>
        <w:t>{</w:t>
      </w:r>
      <w:r w:rsidR="007D3626" w:rsidRPr="00E0232B">
        <w:rPr>
          <w:rStyle w:val="-"/>
          <w:color w:val="FF0000"/>
          <w:sz w:val="28"/>
          <w:szCs w:val="28"/>
          <w:rtl/>
        </w:rPr>
        <w:t>فَبِمَا كَسَبَتْ أَيْدِيكُمْ وَيَعْفُو عَن كَثِيرٍ</w:t>
      </w:r>
      <w:r w:rsidR="001B6905" w:rsidRPr="00E0232B">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الشورى:30]</w:t>
      </w:r>
      <w:r w:rsidR="001B6905" w:rsidRPr="007D3626">
        <w:rPr>
          <w:rFonts w:ascii="ATraditional Arabic" w:hAnsi="ATraditional Arabic" w:hint="cs"/>
          <w:bCs w:val="0"/>
          <w:sz w:val="28"/>
          <w:rtl/>
        </w:rPr>
        <w:t xml:space="preserve"> وقال </w:t>
      </w:r>
      <w:r w:rsidR="001B6905" w:rsidRPr="00E0232B">
        <w:rPr>
          <w:rFonts w:ascii="ATraditional Arabic" w:hAnsi="ATraditional Arabic" w:cs="ATraditional Arabic" w:hint="cs"/>
          <w:bCs w:val="0"/>
          <w:color w:val="FF0000"/>
          <w:sz w:val="28"/>
          <w:rtl/>
        </w:rPr>
        <w:t>{</w:t>
      </w:r>
      <w:r w:rsidR="007D3626" w:rsidRPr="00E0232B">
        <w:rPr>
          <w:rStyle w:val="-"/>
          <w:color w:val="FF0000"/>
          <w:sz w:val="28"/>
          <w:szCs w:val="28"/>
          <w:rtl/>
        </w:rPr>
        <w:t>وَلَوْ يُؤَاخِذُ اللَّهُ النَّاسَ بِمَا كَسَبُوا مَا تَرَكَ عَلَى ظَهْرِهَا مِن دَابَّةٍ</w:t>
      </w:r>
      <w:r w:rsidR="001B6905" w:rsidRPr="00E0232B">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فاطر:45]</w:t>
      </w:r>
      <w:r w:rsidR="001B6905" w:rsidRPr="007D3626">
        <w:rPr>
          <w:rFonts w:ascii="ATraditional Arabic" w:hAnsi="ATraditional Arabic" w:hint="cs"/>
          <w:bCs w:val="0"/>
          <w:sz w:val="28"/>
          <w:rtl/>
        </w:rPr>
        <w:t xml:space="preserve"> والله سبحانه وتعالى يغار أن تنتهك معارمه والمسألة كما ترون وتشاهدون الخبث كثر الخبث كثر وظهر في المجتمعات الإسلامية ولو وجد فيها من وجد من أهل الخير والفضل والصلاح والعبادة والزهد لكن الخبث كثر وفي الحديث الصحيح أنهلك وفينا الصالحون قال </w:t>
      </w:r>
      <w:r w:rsidR="007D3626" w:rsidRPr="00E0232B">
        <w:rPr>
          <w:rFonts w:ascii="ATraditional Arabic" w:hAnsi="ATraditional Arabic" w:hint="cs"/>
          <w:bCs w:val="0"/>
          <w:color w:val="0000FF"/>
          <w:sz w:val="28"/>
          <w:rtl/>
        </w:rPr>
        <w:t>«</w:t>
      </w:r>
      <w:r w:rsidR="001B6905" w:rsidRPr="00E0232B">
        <w:rPr>
          <w:rFonts w:ascii="ATraditional Arabic" w:hAnsi="ATraditional Arabic" w:hint="cs"/>
          <w:bCs w:val="0"/>
          <w:color w:val="0000FF"/>
          <w:sz w:val="28"/>
          <w:rtl/>
        </w:rPr>
        <w:t>نعم إذا كثر الخبث</w:t>
      </w:r>
      <w:r w:rsidR="007D3626" w:rsidRPr="00E0232B">
        <w:rPr>
          <w:rFonts w:ascii="ATraditional Arabic" w:hAnsi="ATraditional Arabic" w:hint="cs"/>
          <w:bCs w:val="0"/>
          <w:color w:val="0000FF"/>
          <w:sz w:val="28"/>
          <w:rtl/>
        </w:rPr>
        <w:t>»</w:t>
      </w:r>
      <w:r w:rsidR="001B6905" w:rsidRPr="007D3626">
        <w:rPr>
          <w:rFonts w:ascii="ATraditional Arabic" w:hAnsi="ATraditional Arabic" w:hint="cs"/>
          <w:bCs w:val="0"/>
          <w:sz w:val="28"/>
          <w:rtl/>
        </w:rPr>
        <w:t xml:space="preserve"> فنحن على خطر عظيم فعلينا مراجعة أنفسنا ومن تحت أيدينا ومن نستطيع نفعه من المسملين والله المستعان.</w:t>
      </w:r>
    </w:p>
    <w:p w:rsidR="001B6905" w:rsidRPr="007D3626" w:rsidRDefault="001B6905" w:rsidP="001B6905">
      <w:pPr>
        <w:rPr>
          <w:rFonts w:ascii="ATraditional Arabic" w:hAnsi="ATraditional Arabic"/>
          <w:b w:val="0"/>
          <w:sz w:val="28"/>
          <w:rtl/>
        </w:rPr>
      </w:pPr>
      <w:r w:rsidRPr="007D3626">
        <w:rPr>
          <w:rFonts w:ascii="ATraditional Arabic" w:hAnsi="ATraditional Arabic" w:hint="cs"/>
          <w:b w:val="0"/>
          <w:sz w:val="28"/>
          <w:rtl/>
        </w:rPr>
        <w:t>"</w:t>
      </w:r>
      <w:r w:rsidRPr="007D3626">
        <w:rPr>
          <w:rFonts w:ascii="ATraditional Arabic" w:hAnsi="ATraditional Arabic"/>
          <w:b w:val="0"/>
          <w:sz w:val="28"/>
          <w:rtl/>
        </w:rPr>
        <w:t xml:space="preserve">ومن أنفع الأدوية الإلحاح في الدعاء وقد روى ابن ماجه في سننه من حديث أبي هريرة </w:t>
      </w:r>
      <w:r w:rsidRPr="007D3626">
        <w:rPr>
          <w:rFonts w:ascii="ATraditional Arabic" w:hAnsi="ATraditional Arabic" w:hint="cs"/>
          <w:b w:val="0"/>
          <w:sz w:val="28"/>
          <w:rtl/>
        </w:rPr>
        <w:t xml:space="preserve">رضي الله عنه </w:t>
      </w:r>
      <w:r w:rsidRPr="007D3626">
        <w:rPr>
          <w:rFonts w:ascii="ATraditional Arabic" w:hAnsi="ATraditional Arabic"/>
          <w:b w:val="0"/>
          <w:sz w:val="28"/>
          <w:rtl/>
        </w:rPr>
        <w:t>قال قال رسول الله -صلى الله عليه وسلم</w:t>
      </w:r>
      <w:r w:rsidRPr="007D3626">
        <w:rPr>
          <w:rFonts w:ascii="ATraditional Arabic" w:hAnsi="ATraditional Arabic" w:hint="cs"/>
          <w:b w:val="0"/>
          <w:sz w:val="28"/>
          <w:rtl/>
        </w:rPr>
        <w:t>-</w:t>
      </w:r>
      <w:r w:rsidRPr="007D3626">
        <w:rPr>
          <w:rFonts w:ascii="ATraditional Arabic" w:hAnsi="ATraditional Arabic"/>
          <w:b w:val="0"/>
          <w:sz w:val="28"/>
          <w:rtl/>
        </w:rPr>
        <w:t xml:space="preserve">: </w:t>
      </w:r>
      <w:r w:rsidR="007D3626" w:rsidRPr="008B487E">
        <w:rPr>
          <w:rFonts w:ascii="ATraditional Arabic" w:hAnsi="ATraditional Arabic" w:hint="cs"/>
          <w:b w:val="0"/>
          <w:color w:val="0000FF"/>
          <w:sz w:val="28"/>
          <w:rtl/>
        </w:rPr>
        <w:t>«</w:t>
      </w:r>
      <w:r w:rsidRPr="008B487E">
        <w:rPr>
          <w:rFonts w:ascii="ATraditional Arabic" w:hAnsi="ATraditional Arabic"/>
          <w:b w:val="0"/>
          <w:color w:val="0000FF"/>
          <w:sz w:val="28"/>
          <w:rtl/>
        </w:rPr>
        <w:t>من لم يسأل الله يغضب عليه</w:t>
      </w:r>
      <w:r w:rsidR="007D3626" w:rsidRPr="008B487E">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 xml:space="preserve">وفي صحيح الحاكم من حديث أنس </w:t>
      </w:r>
      <w:r w:rsidRPr="007D3626">
        <w:rPr>
          <w:rFonts w:ascii="ATraditional Arabic" w:hAnsi="ATraditional Arabic" w:hint="cs"/>
          <w:b w:val="0"/>
          <w:sz w:val="28"/>
          <w:rtl/>
        </w:rPr>
        <w:t xml:space="preserve">رضي الله عنه </w:t>
      </w:r>
      <w:r w:rsidRPr="007D3626">
        <w:rPr>
          <w:rFonts w:ascii="ATraditional Arabic" w:hAnsi="ATraditional Arabic"/>
          <w:b w:val="0"/>
          <w:sz w:val="28"/>
          <w:rtl/>
        </w:rPr>
        <w:t>عن النبي -صلى الله عليه وسلم</w:t>
      </w:r>
      <w:r w:rsidRPr="007D3626">
        <w:rPr>
          <w:rFonts w:ascii="ATraditional Arabic" w:hAnsi="ATraditional Arabic" w:hint="cs"/>
          <w:b w:val="0"/>
          <w:sz w:val="28"/>
          <w:rtl/>
        </w:rPr>
        <w:t>-</w:t>
      </w:r>
      <w:r w:rsidRPr="007D3626">
        <w:rPr>
          <w:rFonts w:ascii="ATraditional Arabic" w:hAnsi="ATraditional Arabic"/>
          <w:b w:val="0"/>
          <w:sz w:val="28"/>
          <w:rtl/>
        </w:rPr>
        <w:t xml:space="preserve"> </w:t>
      </w:r>
      <w:r w:rsidR="007D3626" w:rsidRPr="008B487E">
        <w:rPr>
          <w:rFonts w:ascii="ATraditional Arabic" w:hAnsi="ATraditional Arabic" w:hint="cs"/>
          <w:b w:val="0"/>
          <w:color w:val="0000FF"/>
          <w:sz w:val="28"/>
          <w:rtl/>
        </w:rPr>
        <w:t>«</w:t>
      </w:r>
      <w:r w:rsidRPr="008B487E">
        <w:rPr>
          <w:rFonts w:ascii="ATraditional Arabic" w:hAnsi="ATraditional Arabic"/>
          <w:b w:val="0"/>
          <w:color w:val="0000FF"/>
          <w:sz w:val="28"/>
          <w:rtl/>
        </w:rPr>
        <w:t>لا تعجزوا في الدعاء فإنه لا يهلك مع الدعاء أحد</w:t>
      </w:r>
      <w:r w:rsidR="007D3626" w:rsidRPr="008B487E">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وذكر الأوزاعي عن الزهري عن عروة عن عائشة رضي الله عنها قالت قال رسول الله -صلى الله عليه وسلم</w:t>
      </w:r>
      <w:r w:rsidRPr="007D3626">
        <w:rPr>
          <w:rFonts w:ascii="ATraditional Arabic" w:hAnsi="ATraditional Arabic" w:hint="cs"/>
          <w:b w:val="0"/>
          <w:sz w:val="28"/>
          <w:rtl/>
        </w:rPr>
        <w:t>-</w:t>
      </w:r>
      <w:r w:rsidRPr="007D3626">
        <w:rPr>
          <w:rFonts w:ascii="ATraditional Arabic" w:hAnsi="ATraditional Arabic"/>
          <w:b w:val="0"/>
          <w:sz w:val="28"/>
          <w:rtl/>
        </w:rPr>
        <w:t xml:space="preserve"> </w:t>
      </w:r>
      <w:r w:rsidR="007D3626" w:rsidRPr="008B487E">
        <w:rPr>
          <w:rFonts w:ascii="ATraditional Arabic" w:hAnsi="ATraditional Arabic" w:hint="cs"/>
          <w:b w:val="0"/>
          <w:color w:val="0000FF"/>
          <w:sz w:val="28"/>
          <w:rtl/>
        </w:rPr>
        <w:t>«</w:t>
      </w:r>
      <w:r w:rsidRPr="008B487E">
        <w:rPr>
          <w:rFonts w:ascii="ATraditional Arabic" w:hAnsi="ATraditional Arabic"/>
          <w:b w:val="0"/>
          <w:color w:val="0000FF"/>
          <w:sz w:val="28"/>
          <w:rtl/>
        </w:rPr>
        <w:t>إن الله يحب الملحين في الدعاء</w:t>
      </w:r>
      <w:r w:rsidR="007D3626" w:rsidRPr="008B487E">
        <w:rPr>
          <w:rFonts w:ascii="ATraditional Arabic" w:hAnsi="ATraditional Arabic" w:hint="cs"/>
          <w:b w:val="0"/>
          <w:color w:val="0000FF"/>
          <w:sz w:val="28"/>
          <w:rtl/>
        </w:rPr>
        <w:t>»</w:t>
      </w:r>
      <w:r w:rsidRPr="007D3626">
        <w:rPr>
          <w:rFonts w:ascii="ATraditional Arabic" w:hAnsi="ATraditional Arabic" w:hint="cs"/>
          <w:b w:val="0"/>
          <w:sz w:val="28"/>
          <w:rtl/>
        </w:rPr>
        <w:t xml:space="preserve"> </w:t>
      </w:r>
      <w:r w:rsidRPr="007D3626">
        <w:rPr>
          <w:rFonts w:ascii="ATraditional Arabic" w:hAnsi="ATraditional Arabic"/>
          <w:b w:val="0"/>
          <w:sz w:val="28"/>
          <w:rtl/>
        </w:rPr>
        <w:t>وفي كتاب الزهد للإمام أحمد عن قتادة قال قال مورق ما وجدت للمؤمن مثلا إلا رجل</w:t>
      </w:r>
      <w:r w:rsidR="008B487E">
        <w:rPr>
          <w:rFonts w:ascii="ATraditional Arabic" w:hAnsi="ATraditional Arabic" w:hint="cs"/>
          <w:b w:val="0"/>
          <w:sz w:val="28"/>
          <w:rtl/>
        </w:rPr>
        <w:t>ا</w:t>
      </w:r>
      <w:r w:rsidRPr="007D3626">
        <w:rPr>
          <w:rFonts w:ascii="ATraditional Arabic" w:hAnsi="ATraditional Arabic"/>
          <w:b w:val="0"/>
          <w:sz w:val="28"/>
          <w:rtl/>
        </w:rPr>
        <w:t xml:space="preserve"> في البحر على خشبة فهو يدعو يا رب يا رب لعل الله عز وجل أن ينجيه.</w:t>
      </w:r>
      <w:r w:rsidRPr="007D3626">
        <w:rPr>
          <w:rFonts w:ascii="ATraditional Arabic" w:hAnsi="ATraditional Arabic" w:hint="cs"/>
          <w:b w:val="0"/>
          <w:sz w:val="28"/>
          <w:rtl/>
        </w:rPr>
        <w:t>"</w:t>
      </w:r>
    </w:p>
    <w:p w:rsidR="001B6905" w:rsidRPr="007D3626" w:rsidRDefault="001B6905" w:rsidP="003E2929">
      <w:pPr>
        <w:rPr>
          <w:rFonts w:ascii="ATraditional Arabic" w:hAnsi="ATraditional Arabic"/>
          <w:bCs w:val="0"/>
          <w:sz w:val="28"/>
          <w:rtl/>
        </w:rPr>
      </w:pPr>
      <w:r w:rsidRPr="007D3626">
        <w:rPr>
          <w:rFonts w:ascii="ATraditional Arabic" w:hAnsi="ATraditional Arabic" w:hint="cs"/>
          <w:bCs w:val="0"/>
          <w:sz w:val="28"/>
          <w:rtl/>
        </w:rPr>
        <w:t xml:space="preserve">نعم الله جل وعلا أمر بالدعاء </w:t>
      </w:r>
      <w:r w:rsidR="003E2929" w:rsidRPr="007D3626">
        <w:rPr>
          <w:rFonts w:ascii="ATraditional Arabic" w:hAnsi="ATraditional Arabic" w:hint="cs"/>
          <w:bCs w:val="0"/>
          <w:sz w:val="28"/>
          <w:rtl/>
        </w:rPr>
        <w:t>ووعد بالإجابة ورتَّب على الدعاء الثواب العظيم فالدعاء عبادة بحد ذاته سواء أجيب أو لم يُجَب سواء توافرت أسبابه وانتفت موانعه وترتبت آثاره عليه أو لا فهو عبادة والإلحاح في الدعاء إلحاح بهذه العابدة فلا يقف مسلم عن سؤال ربه والله سبحانه وتعالى يغضب إن لم يُسأل.</w:t>
      </w:r>
    </w:p>
    <w:tbl>
      <w:tblPr>
        <w:bidiVisual/>
        <w:tblW w:w="7937" w:type="dxa"/>
        <w:jc w:val="center"/>
        <w:tblLayout w:type="fixed"/>
        <w:tblLook w:val="0000" w:firstRow="0" w:lastRow="0" w:firstColumn="0" w:lastColumn="0" w:noHBand="0" w:noVBand="0"/>
      </w:tblPr>
      <w:tblGrid>
        <w:gridCol w:w="3685"/>
        <w:gridCol w:w="567"/>
        <w:gridCol w:w="3685"/>
      </w:tblGrid>
      <w:tr w:rsidR="007D3626" w:rsidRPr="007D3626" w:rsidTr="007D3626">
        <w:trPr>
          <w:trHeight w:hRule="exact" w:val="510"/>
          <w:jc w:val="center"/>
        </w:trPr>
        <w:tc>
          <w:tcPr>
            <w:tcW w:w="3685" w:type="dxa"/>
            <w:shd w:val="clear" w:color="auto" w:fill="auto"/>
          </w:tcPr>
          <w:p w:rsidR="007D3626" w:rsidRPr="007D3626" w:rsidRDefault="007D3626" w:rsidP="007D3626">
            <w:pPr>
              <w:pStyle w:val="a"/>
              <w:rPr>
                <w:rFonts w:cs="Simplified Arabic"/>
                <w:sz w:val="28"/>
                <w:szCs w:val="28"/>
                <w:rtl/>
              </w:rPr>
            </w:pPr>
            <w:r w:rsidRPr="007D3626">
              <w:rPr>
                <w:rFonts w:cs="Simplified Arabic" w:hint="cs"/>
                <w:sz w:val="28"/>
                <w:szCs w:val="28"/>
                <w:rtl/>
              </w:rPr>
              <w:t>الله يغضب إن تركت سؤاله</w:t>
            </w:r>
            <w:r w:rsidRPr="007D3626">
              <w:rPr>
                <w:rFonts w:cs="Simplified Arabic"/>
                <w:sz w:val="28"/>
                <w:szCs w:val="28"/>
                <w:rtl/>
              </w:rPr>
              <w:br/>
            </w:r>
          </w:p>
        </w:tc>
        <w:tc>
          <w:tcPr>
            <w:tcW w:w="567" w:type="dxa"/>
          </w:tcPr>
          <w:p w:rsidR="007D3626" w:rsidRPr="007D3626" w:rsidRDefault="007D3626" w:rsidP="007D3626">
            <w:pPr>
              <w:pStyle w:val="a"/>
              <w:rPr>
                <w:rFonts w:cs="Simplified Arabic"/>
                <w:sz w:val="28"/>
                <w:szCs w:val="28"/>
                <w:rtl/>
              </w:rPr>
            </w:pPr>
          </w:p>
        </w:tc>
        <w:tc>
          <w:tcPr>
            <w:tcW w:w="3685" w:type="dxa"/>
            <w:shd w:val="clear" w:color="auto" w:fill="auto"/>
          </w:tcPr>
          <w:p w:rsidR="007D3626" w:rsidRPr="007D3626" w:rsidRDefault="00CD23AD" w:rsidP="007D3626">
            <w:pPr>
              <w:pStyle w:val="a"/>
              <w:rPr>
                <w:rFonts w:cs="Simplified Arabic"/>
                <w:sz w:val="28"/>
                <w:szCs w:val="28"/>
                <w:rtl/>
              </w:rPr>
            </w:pPr>
            <w:r w:rsidRPr="007D3626">
              <w:rPr>
                <w:rFonts w:cs="Simplified Arabic"/>
                <w:color w:val="808000"/>
                <w:sz w:val="28"/>
                <w:szCs w:val="28"/>
                <w:rtl/>
              </w:rPr>
              <w:fldChar w:fldCharType="begin"/>
            </w:r>
            <w:r w:rsidR="007D3626" w:rsidRPr="007D3626">
              <w:rPr>
                <w:rFonts w:cs="Simplified Arabic"/>
                <w:color w:val="808000"/>
                <w:sz w:val="28"/>
                <w:szCs w:val="28"/>
              </w:rPr>
              <w:instrText xml:space="preserve"> XE "08-</w:instrText>
            </w:r>
            <w:r w:rsidR="007D3626" w:rsidRPr="007D3626">
              <w:rPr>
                <w:rFonts w:cs="Simplified Arabic"/>
                <w:color w:val="808000"/>
                <w:sz w:val="28"/>
                <w:szCs w:val="28"/>
                <w:rtl/>
              </w:rPr>
              <w:instrText xml:space="preserve">فهرس القصائد العامة:الله يغضب إن تركت سؤاله *وبني آدم حين يُسأل يغضب </w:instrText>
            </w:r>
            <w:r w:rsidR="007D3626" w:rsidRPr="007D3626">
              <w:rPr>
                <w:rFonts w:cs="Simplified Arabic"/>
                <w:color w:val="808000"/>
                <w:sz w:val="28"/>
                <w:szCs w:val="28"/>
              </w:rPr>
              <w:cr/>
              <w:instrText xml:space="preserve">" </w:instrText>
            </w:r>
            <w:r w:rsidRPr="007D3626">
              <w:rPr>
                <w:rFonts w:cs="Simplified Arabic"/>
                <w:color w:val="808000"/>
                <w:sz w:val="28"/>
                <w:szCs w:val="28"/>
                <w:rtl/>
              </w:rPr>
              <w:fldChar w:fldCharType="end"/>
            </w:r>
            <w:r w:rsidR="007D3626" w:rsidRPr="007D3626">
              <w:rPr>
                <w:rFonts w:cs="Simplified Arabic" w:hint="cs"/>
                <w:sz w:val="28"/>
                <w:szCs w:val="28"/>
                <w:rtl/>
              </w:rPr>
              <w:t>وبني آدم حين يُسأل يغضب</w:t>
            </w:r>
            <w:r w:rsidR="007D3626" w:rsidRPr="007D3626">
              <w:rPr>
                <w:rFonts w:cs="Simplified Arabic"/>
                <w:sz w:val="28"/>
                <w:szCs w:val="28"/>
                <w:rtl/>
              </w:rPr>
              <w:br/>
            </w:r>
          </w:p>
        </w:tc>
      </w:tr>
    </w:tbl>
    <w:p w:rsidR="003E2929" w:rsidRPr="007D3626" w:rsidRDefault="003E2929" w:rsidP="003E2929">
      <w:pPr>
        <w:rPr>
          <w:rFonts w:ascii="ATraditional Arabic" w:hAnsi="ATraditional Arabic"/>
          <w:bCs w:val="0"/>
          <w:sz w:val="28"/>
          <w:rtl/>
        </w:rPr>
      </w:pPr>
      <w:r w:rsidRPr="007D3626">
        <w:rPr>
          <w:rFonts w:ascii="ATraditional Arabic" w:hAnsi="ATraditional Arabic" w:hint="cs"/>
          <w:bCs w:val="0"/>
          <w:sz w:val="28"/>
          <w:rtl/>
        </w:rPr>
        <w:t>ابن آدم يغضب من كثرة السؤال ولو تسأله شيئا يسيرا.</w:t>
      </w:r>
    </w:p>
    <w:tbl>
      <w:tblPr>
        <w:bidiVisual/>
        <w:tblW w:w="7937" w:type="dxa"/>
        <w:jc w:val="center"/>
        <w:tblLayout w:type="fixed"/>
        <w:tblLook w:val="0000" w:firstRow="0" w:lastRow="0" w:firstColumn="0" w:lastColumn="0" w:noHBand="0" w:noVBand="0"/>
      </w:tblPr>
      <w:tblGrid>
        <w:gridCol w:w="3685"/>
        <w:gridCol w:w="567"/>
        <w:gridCol w:w="3685"/>
      </w:tblGrid>
      <w:tr w:rsidR="007D3626" w:rsidRPr="007D3626" w:rsidTr="007D3626">
        <w:trPr>
          <w:trHeight w:hRule="exact" w:val="510"/>
          <w:jc w:val="center"/>
        </w:trPr>
        <w:tc>
          <w:tcPr>
            <w:tcW w:w="3685" w:type="dxa"/>
            <w:shd w:val="clear" w:color="auto" w:fill="auto"/>
          </w:tcPr>
          <w:p w:rsidR="007D3626" w:rsidRPr="007D3626" w:rsidRDefault="007D3626" w:rsidP="007D3626">
            <w:pPr>
              <w:pStyle w:val="a"/>
              <w:rPr>
                <w:rFonts w:cs="Simplified Arabic"/>
                <w:sz w:val="28"/>
                <w:szCs w:val="28"/>
                <w:rtl/>
              </w:rPr>
            </w:pPr>
            <w:r w:rsidRPr="007D3626">
              <w:rPr>
                <w:rFonts w:cs="Simplified Arabic" w:hint="cs"/>
                <w:sz w:val="28"/>
                <w:szCs w:val="28"/>
                <w:rtl/>
              </w:rPr>
              <w:t>ولو سئل الناس التراب لأوشكوا</w:t>
            </w:r>
            <w:r w:rsidRPr="007D3626">
              <w:rPr>
                <w:rFonts w:cs="Simplified Arabic"/>
                <w:sz w:val="28"/>
                <w:szCs w:val="28"/>
                <w:rtl/>
              </w:rPr>
              <w:br/>
            </w:r>
          </w:p>
        </w:tc>
        <w:tc>
          <w:tcPr>
            <w:tcW w:w="567" w:type="dxa"/>
          </w:tcPr>
          <w:p w:rsidR="007D3626" w:rsidRPr="007D3626" w:rsidRDefault="007D3626" w:rsidP="007D3626">
            <w:pPr>
              <w:pStyle w:val="a"/>
              <w:rPr>
                <w:rFonts w:cs="Simplified Arabic"/>
                <w:sz w:val="28"/>
                <w:szCs w:val="28"/>
                <w:rtl/>
              </w:rPr>
            </w:pPr>
          </w:p>
        </w:tc>
        <w:tc>
          <w:tcPr>
            <w:tcW w:w="3685" w:type="dxa"/>
            <w:shd w:val="clear" w:color="auto" w:fill="auto"/>
          </w:tcPr>
          <w:p w:rsidR="007D3626" w:rsidRPr="007D3626" w:rsidRDefault="00CD23AD" w:rsidP="007D3626">
            <w:pPr>
              <w:pStyle w:val="a"/>
              <w:rPr>
                <w:rFonts w:cs="Simplified Arabic"/>
                <w:sz w:val="28"/>
                <w:szCs w:val="28"/>
                <w:rtl/>
              </w:rPr>
            </w:pPr>
            <w:r w:rsidRPr="007D3626">
              <w:rPr>
                <w:rFonts w:cs="Simplified Arabic"/>
                <w:color w:val="808000"/>
                <w:sz w:val="28"/>
                <w:szCs w:val="28"/>
                <w:rtl/>
              </w:rPr>
              <w:fldChar w:fldCharType="begin"/>
            </w:r>
            <w:r w:rsidR="007D3626" w:rsidRPr="007D3626">
              <w:rPr>
                <w:rFonts w:cs="Simplified Arabic"/>
                <w:color w:val="808000"/>
                <w:sz w:val="28"/>
                <w:szCs w:val="28"/>
              </w:rPr>
              <w:instrText xml:space="preserve"> XE "08-</w:instrText>
            </w:r>
            <w:r w:rsidR="007D3626" w:rsidRPr="007D3626">
              <w:rPr>
                <w:rFonts w:cs="Simplified Arabic"/>
                <w:color w:val="808000"/>
                <w:sz w:val="28"/>
                <w:szCs w:val="28"/>
                <w:rtl/>
              </w:rPr>
              <w:instrText xml:space="preserve">فهرس القصائد العامة:ولو سئل الناس التراب لأوشكوا *إذا قيل هاتوا أن يملوا ويمنعوا </w:instrText>
            </w:r>
            <w:r w:rsidR="007D3626" w:rsidRPr="007D3626">
              <w:rPr>
                <w:rFonts w:cs="Simplified Arabic"/>
                <w:color w:val="808000"/>
                <w:sz w:val="28"/>
                <w:szCs w:val="28"/>
              </w:rPr>
              <w:cr/>
              <w:instrText xml:space="preserve">" </w:instrText>
            </w:r>
            <w:r w:rsidRPr="007D3626">
              <w:rPr>
                <w:rFonts w:cs="Simplified Arabic"/>
                <w:color w:val="808000"/>
                <w:sz w:val="28"/>
                <w:szCs w:val="28"/>
                <w:rtl/>
              </w:rPr>
              <w:fldChar w:fldCharType="end"/>
            </w:r>
            <w:r w:rsidR="007D3626" w:rsidRPr="007D3626">
              <w:rPr>
                <w:rFonts w:cs="Simplified Arabic" w:hint="cs"/>
                <w:sz w:val="28"/>
                <w:szCs w:val="28"/>
                <w:rtl/>
              </w:rPr>
              <w:t>إذا قيل هاتوا أن يملوا ويمنعوا</w:t>
            </w:r>
            <w:r w:rsidR="007D3626" w:rsidRPr="007D3626">
              <w:rPr>
                <w:rFonts w:cs="Simplified Arabic"/>
                <w:sz w:val="28"/>
                <w:szCs w:val="28"/>
                <w:rtl/>
              </w:rPr>
              <w:br/>
            </w:r>
          </w:p>
        </w:tc>
      </w:tr>
    </w:tbl>
    <w:p w:rsidR="003E2929" w:rsidRPr="007D3626" w:rsidRDefault="003E2929" w:rsidP="003E2929">
      <w:pPr>
        <w:rPr>
          <w:rFonts w:ascii="ATraditional Arabic" w:hAnsi="ATraditional Arabic"/>
          <w:bCs w:val="0"/>
          <w:sz w:val="28"/>
          <w:rtl/>
        </w:rPr>
      </w:pPr>
      <w:r w:rsidRPr="007D3626">
        <w:rPr>
          <w:rFonts w:ascii="ATraditional Arabic" w:hAnsi="ATraditional Arabic" w:hint="cs"/>
          <w:bCs w:val="0"/>
          <w:sz w:val="28"/>
          <w:rtl/>
        </w:rPr>
        <w:t xml:space="preserve">ولكن الخزائن الإلهية ملأى لا يضيرها نفقة لو اجتمع الأولون والآخرون في صعيد واحد وسألوا الله عز وجل فأعطى كل واحد ما سأل ما نقص ذلك من ملك الله شيئا كما جاء في الحديث الصحيح العظيم حديث أبي ذر إلا كما ينقص المخيط إذا أدخل في البحر وهذا مثال تقريبي وإلا فهو لا ينقصه ألبتة وإذا تصورنا فضل الله عز وجل وعظمته وغناه عن تعذيب خلقه وعباده </w:t>
      </w:r>
      <w:r w:rsidRPr="007D3626">
        <w:rPr>
          <w:rFonts w:ascii="ATraditional Arabic" w:hAnsi="ATraditional Arabic" w:hint="cs"/>
          <w:bCs w:val="0"/>
          <w:sz w:val="28"/>
          <w:rtl/>
        </w:rPr>
        <w:lastRenderedPageBreak/>
        <w:t xml:space="preserve">طمعنا في رحمته آخر من يدخل الجنة ممن يُخرَج من النار يقال له تَمَنَّى فيُعرض عليه أتريد ملك أعظم ملك في الدنيا فيقول نعم فيقال لك هذا ومثله ومثله إلى عشرة أمثاله فضل الله لا يُحَد لكن المحروم من حُرِم هذا الفضل العظيم تجد الإنسان ينفق الوقت وينفق الجهد وينفق النفس ويذل النفس عند أبواب الناس أعطوه أو منعوه وأبواب الرب مشرعة في كل وقت وفي كل حين وهناك أوقات للإجابة يأتي ذكرها وأدعية جوامع ينبغي للمسلم أن تكون ديدنه لكي يفتح له أبواب الإجابة هنا يقول لا تعجزوا في الدعاء فإنه لا يهلك مع الدعاء أحد هذا ترغيب للإلحاح في الدعاء وأن يستغل الإنسان وقته والذكر من الدعاء ولذا جاء في الحديث </w:t>
      </w:r>
      <w:r w:rsidR="008B487E" w:rsidRPr="008B487E">
        <w:rPr>
          <w:rFonts w:ascii="ATraditional Arabic" w:hAnsi="ATraditional Arabic"/>
          <w:bCs w:val="0"/>
          <w:sz w:val="28"/>
          <w:rtl/>
        </w:rPr>
        <w:t>«</w:t>
      </w:r>
      <w:r w:rsidRPr="008B487E">
        <w:rPr>
          <w:rFonts w:ascii="ATraditional Arabic" w:hAnsi="ATraditional Arabic" w:hint="cs"/>
          <w:bCs w:val="0"/>
          <w:color w:val="0000FF"/>
          <w:sz w:val="28"/>
          <w:rtl/>
        </w:rPr>
        <w:t>من شغله ذكري عن مسألتي أعطيته أفضل ما أعطي السائلين</w:t>
      </w:r>
      <w:r w:rsidR="008B487E" w:rsidRPr="008B487E">
        <w:rPr>
          <w:rFonts w:ascii="ATraditional Arabic" w:hAnsi="ATraditional Arabic"/>
          <w:bCs w:val="0"/>
          <w:color w:val="0000FF"/>
          <w:sz w:val="28"/>
          <w:rtl/>
        </w:rPr>
        <w:t>»</w:t>
      </w:r>
      <w:r w:rsidRPr="007D3626">
        <w:rPr>
          <w:rFonts w:ascii="ATraditional Arabic" w:hAnsi="ATraditional Arabic" w:hint="cs"/>
          <w:bCs w:val="0"/>
          <w:sz w:val="28"/>
          <w:rtl/>
        </w:rPr>
        <w:t xml:space="preserve"> ولذا على المسلم أن يكون لهجا بذكر الله عز وجل وشكره وأن يكون لسانه لا يزال رطبا بذكر الله عز وجل والجنة قيعان قيعان غراسها التسبيح والتحميد والتهليل والتكبير.</w:t>
      </w:r>
    </w:p>
    <w:tbl>
      <w:tblPr>
        <w:bidiVisual/>
        <w:tblW w:w="7937" w:type="dxa"/>
        <w:jc w:val="center"/>
        <w:tblLayout w:type="fixed"/>
        <w:tblLook w:val="0000" w:firstRow="0" w:lastRow="0" w:firstColumn="0" w:lastColumn="0" w:noHBand="0" w:noVBand="0"/>
      </w:tblPr>
      <w:tblGrid>
        <w:gridCol w:w="3778"/>
        <w:gridCol w:w="381"/>
        <w:gridCol w:w="3778"/>
      </w:tblGrid>
      <w:tr w:rsidR="007D3626" w:rsidRPr="007D3626" w:rsidTr="007D3626">
        <w:trPr>
          <w:trHeight w:hRule="exact" w:val="510"/>
          <w:jc w:val="center"/>
        </w:trPr>
        <w:tc>
          <w:tcPr>
            <w:tcW w:w="3685" w:type="dxa"/>
            <w:shd w:val="clear" w:color="auto" w:fill="auto"/>
          </w:tcPr>
          <w:p w:rsidR="007D3626" w:rsidRPr="007D3626" w:rsidRDefault="007D3626" w:rsidP="007D3626">
            <w:pPr>
              <w:pStyle w:val="a"/>
              <w:rPr>
                <w:rFonts w:cs="Simplified Arabic"/>
                <w:sz w:val="28"/>
                <w:szCs w:val="28"/>
                <w:rtl/>
              </w:rPr>
            </w:pPr>
            <w:r w:rsidRPr="007D3626">
              <w:rPr>
                <w:rFonts w:cs="Simplified Arabic" w:hint="cs"/>
                <w:sz w:val="28"/>
                <w:szCs w:val="28"/>
                <w:rtl/>
              </w:rPr>
              <w:t>أوما علمت بأنها القيعان فاغــ</w:t>
            </w:r>
            <w:r w:rsidRPr="007D3626">
              <w:rPr>
                <w:rFonts w:cs="Simplified Arabic"/>
                <w:sz w:val="28"/>
                <w:szCs w:val="28"/>
                <w:rtl/>
              </w:rPr>
              <w:br/>
            </w:r>
          </w:p>
        </w:tc>
        <w:tc>
          <w:tcPr>
            <w:tcW w:w="567" w:type="dxa"/>
          </w:tcPr>
          <w:p w:rsidR="007D3626" w:rsidRPr="007D3626" w:rsidRDefault="007D3626" w:rsidP="007D3626">
            <w:pPr>
              <w:pStyle w:val="a"/>
              <w:rPr>
                <w:rFonts w:cs="Simplified Arabic"/>
                <w:sz w:val="28"/>
                <w:szCs w:val="28"/>
                <w:rtl/>
              </w:rPr>
            </w:pPr>
          </w:p>
        </w:tc>
        <w:tc>
          <w:tcPr>
            <w:tcW w:w="3685" w:type="dxa"/>
            <w:shd w:val="clear" w:color="auto" w:fill="auto"/>
          </w:tcPr>
          <w:p w:rsidR="007D3626" w:rsidRPr="007D3626" w:rsidRDefault="00CD23AD" w:rsidP="007D3626">
            <w:pPr>
              <w:pStyle w:val="a"/>
              <w:rPr>
                <w:rFonts w:cs="Simplified Arabic"/>
                <w:sz w:val="28"/>
                <w:szCs w:val="28"/>
                <w:rtl/>
              </w:rPr>
            </w:pPr>
            <w:r w:rsidRPr="007D3626">
              <w:rPr>
                <w:rFonts w:cs="Simplified Arabic"/>
                <w:color w:val="808000"/>
                <w:sz w:val="28"/>
                <w:szCs w:val="28"/>
                <w:rtl/>
              </w:rPr>
              <w:fldChar w:fldCharType="begin"/>
            </w:r>
            <w:r w:rsidR="007D3626" w:rsidRPr="007D3626">
              <w:rPr>
                <w:rFonts w:cs="Simplified Arabic"/>
                <w:color w:val="808000"/>
                <w:sz w:val="28"/>
                <w:szCs w:val="28"/>
              </w:rPr>
              <w:instrText xml:space="preserve"> XE "08-</w:instrText>
            </w:r>
            <w:r w:rsidR="007D3626" w:rsidRPr="007D3626">
              <w:rPr>
                <w:rFonts w:cs="Simplified Arabic"/>
                <w:color w:val="808000"/>
                <w:sz w:val="28"/>
                <w:szCs w:val="28"/>
                <w:rtl/>
              </w:rPr>
              <w:instrText xml:space="preserve">فهرس القصائد العامة:أوما علمت بأنها القيعان فاغــ *ــرس ما تشاء بذا الزمان الفاني </w:instrText>
            </w:r>
            <w:r w:rsidR="007D3626" w:rsidRPr="007D3626">
              <w:rPr>
                <w:rFonts w:cs="Simplified Arabic"/>
                <w:color w:val="808000"/>
                <w:sz w:val="28"/>
                <w:szCs w:val="28"/>
              </w:rPr>
              <w:cr/>
              <w:instrText xml:space="preserve">" </w:instrText>
            </w:r>
            <w:r w:rsidRPr="007D3626">
              <w:rPr>
                <w:rFonts w:cs="Simplified Arabic"/>
                <w:color w:val="808000"/>
                <w:sz w:val="28"/>
                <w:szCs w:val="28"/>
                <w:rtl/>
              </w:rPr>
              <w:fldChar w:fldCharType="end"/>
            </w:r>
            <w:r w:rsidR="007D3626" w:rsidRPr="007D3626">
              <w:rPr>
                <w:rFonts w:cs="Simplified Arabic" w:hint="cs"/>
                <w:sz w:val="28"/>
                <w:szCs w:val="28"/>
                <w:rtl/>
              </w:rPr>
              <w:t>ــرس ما تشاء بذا الزمان الفاني</w:t>
            </w:r>
            <w:r w:rsidR="007D3626" w:rsidRPr="007D3626">
              <w:rPr>
                <w:rFonts w:cs="Simplified Arabic"/>
                <w:sz w:val="28"/>
                <w:szCs w:val="28"/>
                <w:rtl/>
              </w:rPr>
              <w:br/>
            </w:r>
          </w:p>
        </w:tc>
      </w:tr>
      <w:tr w:rsidR="007D3626" w:rsidRPr="007D3626" w:rsidTr="007D3626">
        <w:trPr>
          <w:trHeight w:hRule="exact" w:val="510"/>
          <w:jc w:val="center"/>
        </w:trPr>
        <w:tc>
          <w:tcPr>
            <w:tcW w:w="8306" w:type="dxa"/>
            <w:shd w:val="clear" w:color="auto" w:fill="auto"/>
          </w:tcPr>
          <w:p w:rsidR="007D3626" w:rsidRPr="007D3626" w:rsidRDefault="007D3626" w:rsidP="007D3626">
            <w:pPr>
              <w:pStyle w:val="a"/>
              <w:rPr>
                <w:rFonts w:cs="Simplified Arabic"/>
                <w:sz w:val="28"/>
                <w:szCs w:val="28"/>
                <w:rtl/>
              </w:rPr>
            </w:pPr>
            <w:r w:rsidRPr="007D3626">
              <w:rPr>
                <w:rFonts w:cs="Simplified Arabic" w:hint="cs"/>
                <w:sz w:val="28"/>
                <w:szCs w:val="28"/>
                <w:rtl/>
              </w:rPr>
              <w:t>وغراسها ......................</w:t>
            </w:r>
            <w:r w:rsidRPr="007D3626">
              <w:rPr>
                <w:rFonts w:cs="Simplified Arabic"/>
                <w:sz w:val="28"/>
                <w:szCs w:val="28"/>
                <w:rtl/>
              </w:rPr>
              <w:br/>
            </w:r>
          </w:p>
        </w:tc>
        <w:tc>
          <w:tcPr>
            <w:tcW w:w="567" w:type="dxa"/>
          </w:tcPr>
          <w:p w:rsidR="007D3626" w:rsidRPr="007D3626" w:rsidRDefault="007D3626" w:rsidP="007D3626">
            <w:pPr>
              <w:pStyle w:val="a"/>
              <w:rPr>
                <w:rFonts w:cs="Simplified Arabic"/>
                <w:sz w:val="28"/>
                <w:szCs w:val="28"/>
                <w:rtl/>
              </w:rPr>
            </w:pPr>
          </w:p>
        </w:tc>
        <w:tc>
          <w:tcPr>
            <w:tcW w:w="8306" w:type="dxa"/>
            <w:shd w:val="clear" w:color="auto" w:fill="auto"/>
          </w:tcPr>
          <w:p w:rsidR="007D3626" w:rsidRPr="007D3626" w:rsidRDefault="007D3626" w:rsidP="007D3626">
            <w:pPr>
              <w:pStyle w:val="a"/>
              <w:rPr>
                <w:rFonts w:cs="Simplified Arabic"/>
                <w:sz w:val="28"/>
                <w:szCs w:val="28"/>
                <w:rtl/>
              </w:rPr>
            </w:pPr>
            <w:r w:rsidRPr="007D3626">
              <w:rPr>
                <w:rFonts w:cs="Simplified Arabic" w:hint="cs"/>
                <w:sz w:val="28"/>
                <w:szCs w:val="28"/>
                <w:rtl/>
              </w:rPr>
              <w:t>.................................</w:t>
            </w:r>
            <w:r w:rsidRPr="007D3626">
              <w:rPr>
                <w:rFonts w:cs="Simplified Arabic"/>
                <w:sz w:val="28"/>
                <w:szCs w:val="28"/>
                <w:rtl/>
              </w:rPr>
              <w:br/>
            </w:r>
          </w:p>
        </w:tc>
      </w:tr>
    </w:tbl>
    <w:p w:rsidR="00A311B8" w:rsidRPr="007D3626" w:rsidRDefault="003E2929" w:rsidP="007D3626">
      <w:pPr>
        <w:rPr>
          <w:rFonts w:ascii="ATraditional Arabic" w:hAnsi="ATraditional Arabic"/>
          <w:bCs w:val="0"/>
          <w:sz w:val="28"/>
          <w:rtl/>
        </w:rPr>
      </w:pPr>
      <w:r w:rsidRPr="007D3626">
        <w:rPr>
          <w:rFonts w:ascii="ATraditional Arabic" w:hAnsi="ATraditional Arabic" w:hint="cs"/>
          <w:bCs w:val="0"/>
          <w:sz w:val="28"/>
          <w:rtl/>
        </w:rPr>
        <w:t xml:space="preserve">إلى آخره في النونية رحمه الله في الحديث الصحيح </w:t>
      </w:r>
      <w:r w:rsidR="007D3626" w:rsidRPr="008B487E">
        <w:rPr>
          <w:rFonts w:ascii="ATraditional Arabic" w:hAnsi="ATraditional Arabic" w:hint="cs"/>
          <w:bCs w:val="0"/>
          <w:color w:val="0000FF"/>
          <w:sz w:val="28"/>
          <w:rtl/>
        </w:rPr>
        <w:t>«</w:t>
      </w:r>
      <w:r w:rsidRPr="008B487E">
        <w:rPr>
          <w:rFonts w:ascii="ATraditional Arabic" w:hAnsi="ATraditional Arabic" w:hint="cs"/>
          <w:bCs w:val="0"/>
          <w:color w:val="0000FF"/>
          <w:sz w:val="28"/>
          <w:rtl/>
        </w:rPr>
        <w:t>إبراهيم عليه السلام يقول يا محمد أقرئ أمتك مني</w:t>
      </w:r>
      <w:r w:rsidR="00A311B8" w:rsidRPr="008B487E">
        <w:rPr>
          <w:rFonts w:ascii="ATraditional Arabic" w:hAnsi="ATraditional Arabic" w:hint="cs"/>
          <w:bCs w:val="0"/>
          <w:color w:val="0000FF"/>
          <w:sz w:val="28"/>
          <w:rtl/>
        </w:rPr>
        <w:t xml:space="preserve"> السلام وأخبرهم بأن الجنة قيعان</w:t>
      </w:r>
      <w:r w:rsidR="007D3626" w:rsidRPr="008B487E">
        <w:rPr>
          <w:rFonts w:ascii="ATraditional Arabic" w:hAnsi="ATraditional Arabic" w:hint="cs"/>
          <w:bCs w:val="0"/>
          <w:color w:val="0000FF"/>
          <w:sz w:val="28"/>
          <w:rtl/>
        </w:rPr>
        <w:t>»</w:t>
      </w:r>
      <w:r w:rsidR="00A311B8" w:rsidRPr="007D3626">
        <w:rPr>
          <w:rFonts w:ascii="ATraditional Arabic" w:hAnsi="ATraditional Arabic" w:hint="cs"/>
          <w:bCs w:val="0"/>
          <w:sz w:val="28"/>
          <w:rtl/>
        </w:rPr>
        <w:t xml:space="preserve"> هذا أمر لا يكلف شيء لو أن الإنسان يتقلب طول عمره بالذكر والشكر والدعاء والتضرع والمسألة والتلاوة والصلاة والعبادات العامة والخاصة والمتعدية واللازمة ما أدى شيء مما أوجب الله عليه من شكره في مقابل نعمة واحدة من نعمه وفي حديث عائشة أن الله يحب الملحين في الدعاء وهذا شاهد لما تقدم من لم يسأل الله يغضب عليه فالإلحاح في الدعاء له شأن عظيم وطرق الأبواب بالمسألة بالعبادة ولذا يقول ابن القيم رحمه الله تعالى يوشك من طرق الباب أربعين مرة يفتح له إيش أربعين مرة؟ يعني من صلى أربعين ركعة في اليوم والليلة الفرائض سبعة عشر ركعة الرواتب اثنا عشر ركعة والوتر إحدى عشرة هذه أربعين يوشك من يطرق الباب أربعين مرة أن يلج</w:t>
      </w:r>
      <w:r w:rsidR="008B487E">
        <w:rPr>
          <w:rFonts w:ascii="ATraditional Arabic" w:hAnsi="ATraditional Arabic" w:hint="cs"/>
          <w:bCs w:val="0"/>
          <w:sz w:val="28"/>
          <w:rtl/>
        </w:rPr>
        <w:t>.</w:t>
      </w:r>
      <w:r w:rsidR="00A311B8" w:rsidRPr="007D3626">
        <w:rPr>
          <w:rFonts w:ascii="ATraditional Arabic" w:hAnsi="ATraditional Arabic" w:hint="cs"/>
          <w:bCs w:val="0"/>
          <w:sz w:val="28"/>
          <w:rtl/>
        </w:rPr>
        <w:t xml:space="preserve"> يقول وفي كتاب الزهد للإمام أحمد عن قتادة قال قال مُورِّق العجلي وهو معروف سيد من سادات المسلمين ما وجدت مثلا للمؤمن إلا رجلا في البحر على خشبة انكسرت به السفينة وتعلق بالخشبة من خشب هذه السفينة وهو في وسط البحر قاموس البحر وهو في قاموس البحر يعني في وسطه يدعو يا رب يا رب يريد النجاة وفي هذا الموطن يخلص ويلح فعلى الإنسان أن يتصور مثل هذا المثل وأن يجعل حياته كهذا الغريق لأن الأمواج تتقاذفه في هذه الحياة ولا يدري بما يختم له فعليه أن يلهج بهذا الدعاء يا رب يا رب لعل الله أن ينجيه وكم في آخر سورة آل عمران من تكرار للفظة الرب؟ كم؟ خمس؟ التي أعقبها بقوله </w:t>
      </w:r>
      <w:r w:rsidR="00A311B8" w:rsidRPr="008B487E">
        <w:rPr>
          <w:rFonts w:ascii="ATraditional Arabic" w:hAnsi="ATraditional Arabic" w:cs="ATraditional Arabic" w:hint="cs"/>
          <w:bCs w:val="0"/>
          <w:color w:val="FF0000"/>
          <w:sz w:val="28"/>
          <w:rtl/>
        </w:rPr>
        <w:t>{</w:t>
      </w:r>
      <w:r w:rsidR="007D3626" w:rsidRPr="008B487E">
        <w:rPr>
          <w:rStyle w:val="-"/>
          <w:color w:val="FF0000"/>
          <w:sz w:val="28"/>
          <w:szCs w:val="28"/>
          <w:rtl/>
        </w:rPr>
        <w:t>فَاسْتَجَابَ لَهُمْ رَبُّهُمْ</w:t>
      </w:r>
      <w:r w:rsidR="00A311B8" w:rsidRPr="008B487E">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آل عمران:195]</w:t>
      </w:r>
      <w:r w:rsidR="00A311B8" w:rsidRPr="007D3626">
        <w:rPr>
          <w:rFonts w:ascii="ATraditional Arabic" w:hAnsi="ATraditional Arabic" w:hint="cs"/>
          <w:bCs w:val="0"/>
          <w:sz w:val="28"/>
          <w:rtl/>
        </w:rPr>
        <w:t>.</w:t>
      </w:r>
    </w:p>
    <w:p w:rsidR="00A311B8" w:rsidRPr="007D3626" w:rsidRDefault="00A311B8" w:rsidP="00A311B8">
      <w:pPr>
        <w:rPr>
          <w:rFonts w:ascii="ATraditional Arabic" w:hAnsi="ATraditional Arabic"/>
          <w:b w:val="0"/>
          <w:sz w:val="28"/>
          <w:rtl/>
        </w:rPr>
      </w:pPr>
      <w:r w:rsidRPr="007D3626">
        <w:rPr>
          <w:rFonts w:ascii="ATraditional Arabic" w:hAnsi="ATraditional Arabic" w:hint="cs"/>
          <w:b w:val="0"/>
          <w:sz w:val="28"/>
          <w:rtl/>
        </w:rPr>
        <w:t>طالب: .........</w:t>
      </w:r>
    </w:p>
    <w:p w:rsidR="00A311B8" w:rsidRPr="007D3626" w:rsidRDefault="00A311B8" w:rsidP="008B487E">
      <w:pPr>
        <w:rPr>
          <w:rFonts w:ascii="ATraditional Arabic" w:hAnsi="ATraditional Arabic"/>
          <w:bCs w:val="0"/>
          <w:sz w:val="28"/>
          <w:rtl/>
        </w:rPr>
      </w:pPr>
      <w:r w:rsidRPr="007D3626">
        <w:rPr>
          <w:rFonts w:ascii="ATraditional Arabic" w:hAnsi="ATraditional Arabic" w:hint="cs"/>
          <w:bCs w:val="0"/>
          <w:sz w:val="28"/>
          <w:rtl/>
        </w:rPr>
        <w:lastRenderedPageBreak/>
        <w:t xml:space="preserve">خمس والا ست لا تتردد موجودة </w:t>
      </w:r>
      <w:r w:rsidR="007D3626" w:rsidRPr="008B487E">
        <w:rPr>
          <w:rFonts w:ascii="ATraditional Arabic" w:hAnsi="ATraditional Arabic" w:cs="ATraditional Arabic"/>
          <w:bCs w:val="0"/>
          <w:color w:val="FF0000"/>
          <w:sz w:val="28"/>
          <w:rtl/>
        </w:rPr>
        <w:t>{</w:t>
      </w:r>
      <w:r w:rsidR="007D3626" w:rsidRPr="008B487E">
        <w:rPr>
          <w:rStyle w:val="-"/>
          <w:color w:val="FF0000"/>
          <w:sz w:val="28"/>
          <w:szCs w:val="28"/>
          <w:rtl/>
        </w:rPr>
        <w:t xml:space="preserve">إِنَّ فِي خَلْقِ السَّمَوَاتِ وَالأَرْضِ وَاخْتِلاَفِ اللَّيْلِ وَالنَّهَارِ </w:t>
      </w:r>
      <w:r w:rsidR="008B487E">
        <w:rPr>
          <w:rStyle w:val="-"/>
          <w:color w:val="FF0000"/>
          <w:sz w:val="28"/>
          <w:szCs w:val="28"/>
          <w:rtl/>
        </w:rPr>
        <w:t xml:space="preserve">لآيَاتٍ لِّأُوْلِي الألْبَابِ </w:t>
      </w:r>
      <w:r w:rsidR="007D3626" w:rsidRPr="008B487E">
        <w:rPr>
          <w:rStyle w:val="-"/>
          <w:color w:val="FF0000"/>
          <w:sz w:val="28"/>
          <w:szCs w:val="28"/>
          <w:rtl/>
        </w:rPr>
        <w:t>الَّذِينَ يَذْكُرُونَ اللَّهَ قِيَاماً وَقُعُوداً وَعَلَىَ جُنُوبِهِمْ وَيَتَفَكَّرُونَ فِي خَلْقِ السَّمَوَاتِ وَالأَرْضِ رَبَّنَا مَا خَلَقْتَ هَذا بَاطِلاً</w:t>
      </w:r>
      <w:r w:rsidR="007D3626" w:rsidRPr="008B487E">
        <w:rPr>
          <w:rFonts w:ascii="ATraditional Arabic" w:hAnsi="ATraditional Arabic" w:cs="ATraditional Arabic"/>
          <w:bCs w:val="0"/>
          <w:color w:val="FF0000"/>
          <w:sz w:val="28"/>
          <w:rtl/>
        </w:rPr>
        <w:t>}</w:t>
      </w:r>
      <w:r w:rsidR="007D3626" w:rsidRPr="007D3626">
        <w:rPr>
          <w:rFonts w:ascii="ATraditional Arabic" w:hAnsi="ATraditional Arabic"/>
          <w:bCs w:val="0"/>
          <w:sz w:val="28"/>
          <w:rtl/>
        </w:rPr>
        <w:t xml:space="preserve"> [سورة آل :190-191]</w:t>
      </w:r>
      <w:r w:rsidRPr="007D3626">
        <w:rPr>
          <w:rFonts w:ascii="ATraditional Arabic" w:hAnsi="ATraditional Arabic" w:hint="cs"/>
          <w:bCs w:val="0"/>
          <w:sz w:val="28"/>
          <w:rtl/>
        </w:rPr>
        <w:t xml:space="preserve"> يقول أهل العلم من كرر ربنا خمس مرات حري أن يستجاب له والشاهد ما جاء في آخر آل عمران كررت خمس مرات وفي النهاية قال </w:t>
      </w:r>
      <w:r w:rsidRPr="008B487E">
        <w:rPr>
          <w:rFonts w:ascii="ATraditional Arabic" w:hAnsi="ATraditional Arabic" w:cs="ATraditional Arabic" w:hint="cs"/>
          <w:bCs w:val="0"/>
          <w:color w:val="FF0000"/>
          <w:sz w:val="28"/>
          <w:rtl/>
        </w:rPr>
        <w:t>{</w:t>
      </w:r>
      <w:r w:rsidR="007D3626" w:rsidRPr="008B487E">
        <w:rPr>
          <w:rStyle w:val="-"/>
          <w:color w:val="FF0000"/>
          <w:sz w:val="28"/>
          <w:szCs w:val="28"/>
          <w:rtl/>
        </w:rPr>
        <w:t>فَاسْتَجَابَ لَهُمْ رَبُّهُمْ أَنِّي لاَ أُضِيعُ عَمَلَ عَامِلٍ مِّنكُم</w:t>
      </w:r>
      <w:r w:rsidRPr="008B487E">
        <w:rPr>
          <w:rFonts w:ascii="ATraditional Arabic" w:hAnsi="ATraditional Arabic" w:cs="ATraditional Arabic" w:hint="cs"/>
          <w:bCs w:val="0"/>
          <w:color w:val="FF0000"/>
          <w:sz w:val="28"/>
          <w:rtl/>
        </w:rPr>
        <w:t>}</w:t>
      </w:r>
      <w:r w:rsidR="007D3626" w:rsidRPr="007D3626">
        <w:rPr>
          <w:rFonts w:ascii="ATraditional Arabic" w:hAnsi="ATraditional Arabic"/>
          <w:bCs w:val="0"/>
          <w:sz w:val="28"/>
          <w:rtl/>
        </w:rPr>
        <w:t xml:space="preserve"> [سورة آل عمران:195]</w:t>
      </w:r>
      <w:r w:rsidRPr="007D3626">
        <w:rPr>
          <w:rFonts w:ascii="ATraditional Arabic" w:hAnsi="ATraditional Arabic" w:hint="cs"/>
          <w:bCs w:val="0"/>
          <w:sz w:val="28"/>
          <w:rtl/>
        </w:rPr>
        <w:t xml:space="preserve"> إلى آخره.</w:t>
      </w:r>
    </w:p>
    <w:p w:rsidR="00A311B8" w:rsidRPr="007D3626" w:rsidRDefault="00A311B8" w:rsidP="00A311B8">
      <w:pPr>
        <w:rPr>
          <w:rFonts w:ascii="ATraditional Arabic" w:hAnsi="ATraditional Arabic"/>
          <w:bCs w:val="0"/>
          <w:sz w:val="28"/>
          <w:rtl/>
        </w:rPr>
      </w:pPr>
      <w:r w:rsidRPr="007D3626">
        <w:rPr>
          <w:rFonts w:ascii="ATraditional Arabic" w:hAnsi="ATraditional Arabic" w:hint="cs"/>
          <w:bCs w:val="0"/>
          <w:sz w:val="28"/>
          <w:rtl/>
        </w:rPr>
        <w:t>والله أعلم وصلى الله وسلم وبارك على عبده ورسوله نبينا محمد وعلى آله وصحبه أجمعين.</w:t>
      </w:r>
    </w:p>
    <w:p w:rsidR="00E93DBB" w:rsidRDefault="00E93DBB" w:rsidP="00A311B8">
      <w:pPr>
        <w:rPr>
          <w:rFonts w:ascii="ATraditional Arabic" w:hAnsi="ATraditional Arabic"/>
          <w:b w:val="0"/>
          <w:sz w:val="28"/>
          <w:rtl/>
        </w:rPr>
      </w:pPr>
    </w:p>
    <w:sectPr w:rsidR="00E93DBB"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A59" w:rsidRDefault="00A03A59" w:rsidP="00235F65">
      <w:r>
        <w:separator/>
      </w:r>
    </w:p>
  </w:endnote>
  <w:endnote w:type="continuationSeparator" w:id="0">
    <w:p w:rsidR="00A03A59" w:rsidRDefault="00A03A59"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39DC3F-CC6D-4D15-A9E4-85A09340FF45}"/>
    <w:embedBold r:id="rId2" w:fontKey="{CFF1C0E4-529A-4EBB-B508-E5143C8F6153}"/>
    <w:embedBoldItalic r:id="rId3" w:fontKey="{4EECC8CE-14FD-4EFA-BABD-F4153F13FB86}"/>
  </w:font>
  <w:font w:name="Courier New">
    <w:panose1 w:val="02070309020205020404"/>
    <w:charset w:val="00"/>
    <w:family w:val="modern"/>
    <w:pitch w:val="fixed"/>
    <w:sig w:usb0="E0002EFF" w:usb1="C0007843" w:usb2="00000009" w:usb3="00000000" w:csb0="000001FF" w:csb1="00000000"/>
    <w:embedRegular r:id="rId4" w:fontKey="{D1B848B2-7543-4BB5-917C-724942EB63A2}"/>
  </w:font>
  <w:font w:name="Wingdings">
    <w:panose1 w:val="05000000000000000000"/>
    <w:charset w:val="02"/>
    <w:family w:val="auto"/>
    <w:pitch w:val="variable"/>
    <w:sig w:usb0="00000000" w:usb1="10000000" w:usb2="00000000" w:usb3="00000000" w:csb0="80000000" w:csb1="00000000"/>
    <w:embedRegular r:id="rId5" w:fontKey="{377A288C-2DE0-4C7D-8F16-7BFAECC8D3FA}"/>
  </w:font>
  <w:font w:name="Symbol">
    <w:panose1 w:val="05050102010706020507"/>
    <w:charset w:val="02"/>
    <w:family w:val="roman"/>
    <w:pitch w:val="variable"/>
    <w:sig w:usb0="00000000" w:usb1="10000000" w:usb2="00000000" w:usb3="00000000" w:csb0="80000000" w:csb1="00000000"/>
    <w:embedRegular r:id="rId6" w:fontKey="{E8DB861F-C54D-4458-A8CA-C91BC1B0076C}"/>
  </w:font>
  <w:font w:name="Al-Mateen">
    <w:panose1 w:val="02060803050605020204"/>
    <w:charset w:val="00"/>
    <w:family w:val="roman"/>
    <w:pitch w:val="variable"/>
    <w:sig w:usb0="800020AF" w:usb1="C000204A" w:usb2="00000008" w:usb3="00000000" w:csb0="00000041" w:csb1="00000000"/>
    <w:embedRegular r:id="rId7" w:fontKey="{3A487763-A2BB-4909-9B7F-B5F863270828}"/>
    <w:embedBold r:id="rId8" w:fontKey="{885E2CC6-3EE7-4662-99DE-FE27E030D9BA}"/>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DA31847-3835-4C62-97BC-D65C10FCDB46}"/>
    <w:embedBold r:id="rId10" w:fontKey="{9E56DF6F-2989-470C-9593-CDB667721983}"/>
  </w:font>
  <w:font w:name="DecoType Naskh Variants">
    <w:panose1 w:val="02010400000000000000"/>
    <w:charset w:val="B2"/>
    <w:family w:val="auto"/>
    <w:pitch w:val="variable"/>
    <w:sig w:usb0="00002001" w:usb1="80000000" w:usb2="00000008" w:usb3="00000000" w:csb0="00000040" w:csb1="00000000"/>
    <w:embedRegular r:id="rId11" w:fontKey="{585A786F-969C-448B-83F5-ECC75E050111}"/>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1610131B-67C7-4F4D-BA10-D2F911C663F7}"/>
    <w:embedBold r:id="rId13" w:fontKey="{38DB92EF-7B29-4ECC-8305-AA4D16327E00}"/>
  </w:font>
  <w:font w:name="Cambria">
    <w:panose1 w:val="02040503050406030204"/>
    <w:charset w:val="00"/>
    <w:family w:val="roman"/>
    <w:pitch w:val="variable"/>
    <w:sig w:usb0="E00002FF" w:usb1="400004FF" w:usb2="00000000" w:usb3="00000000" w:csb0="0000019F" w:csb1="00000000"/>
    <w:embedRegular r:id="rId14" w:fontKey="{1B9DD5F9-47EA-453F-A32D-1FCB0A6F5F1A}"/>
    <w:embedBold r:id="rId15" w:fontKey="{C6EBB0B9-5832-4B83-8563-31E71BFFDC3E}"/>
    <w:embedBoldItalic r:id="rId16" w:fontKey="{BC02D75E-15D9-43F8-B2F3-52A2EF03475C}"/>
  </w:font>
  <w:font w:name="Calibri">
    <w:panose1 w:val="020F0502020204030204"/>
    <w:charset w:val="00"/>
    <w:family w:val="swiss"/>
    <w:pitch w:val="variable"/>
    <w:sig w:usb0="E0002AFF" w:usb1="C000247B" w:usb2="00000009" w:usb3="00000000" w:csb0="000001FF" w:csb1="00000000"/>
    <w:embedRegular r:id="rId17" w:fontKey="{2C4DB560-DA7E-4D0E-A001-199F1F3BDD27}"/>
    <w:embedBold r:id="rId18" w:fontKey="{81FAAC9C-23CF-4DAC-B352-0DE887554C58}"/>
    <w:embedBoldItalic r:id="rId19" w:fontKey="{F311E3F0-8255-436E-B39D-E2D9B27DB630}"/>
  </w:font>
  <w:font w:name="Arial">
    <w:panose1 w:val="020B0604020202020204"/>
    <w:charset w:val="00"/>
    <w:family w:val="swiss"/>
    <w:pitch w:val="variable"/>
    <w:sig w:usb0="E0002EFF" w:usb1="C0007843" w:usb2="00000009" w:usb3="00000000" w:csb0="000001FF" w:csb1="00000000"/>
    <w:embedRegular r:id="rId20" w:fontKey="{BB3AE325-27AF-46FC-B8D7-E7CE9D3DCEEC}"/>
    <w:embedBold r:id="rId21" w:fontKey="{D1602AE3-6489-4919-9FCD-7470CFCE126E}"/>
    <w:embedBoldItalic r:id="rId22" w:fontKey="{30DD94E0-1317-4226-96E7-A511449A5028}"/>
  </w:font>
  <w:font w:name="Tahoma">
    <w:panose1 w:val="020B0604030504040204"/>
    <w:charset w:val="00"/>
    <w:family w:val="swiss"/>
    <w:pitch w:val="variable"/>
    <w:sig w:usb0="E1002EFF" w:usb1="C000605B" w:usb2="00000029" w:usb3="00000000" w:csb0="000101FF" w:csb1="00000000"/>
    <w:embedRegular r:id="rId23" w:fontKey="{3052D299-279C-4369-AF0E-374420B4B24B}"/>
    <w:embedBold r:id="rId24" w:fontKey="{FE8DC4B5-2ADA-4A5E-9811-D2173198D641}"/>
    <w:embedItalic r:id="rId25" w:fontKey="{E431170A-0124-493F-8495-6A58D068F5E0}"/>
  </w:font>
  <w:font w:name="OthmaniQ">
    <w:altName w:val="Times New Roman"/>
    <w:charset w:val="B2"/>
    <w:family w:val="auto"/>
    <w:pitch w:val="variable"/>
    <w:sig w:usb0="00002000"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18C36EF4-4D5C-42CD-825A-E84B9591A638}"/>
  </w:font>
  <w:font w:name="AGA Arabesque">
    <w:panose1 w:val="05010101010101010101"/>
    <w:charset w:val="02"/>
    <w:family w:val="auto"/>
    <w:pitch w:val="variable"/>
    <w:sig w:usb0="00000000" w:usb1="10000000" w:usb2="00000000" w:usb3="00000000" w:csb0="80000000" w:csb1="00000000"/>
    <w:embedRegular r:id="rId27" w:fontKey="{D4A8531A-2760-4D80-AFC7-5402DB274007}"/>
  </w:font>
  <w:font w:name="PT Bold Heading">
    <w:panose1 w:val="02010400000000000000"/>
    <w:charset w:val="B2"/>
    <w:family w:val="auto"/>
    <w:pitch w:val="variable"/>
    <w:sig w:usb0="00002001" w:usb1="80000000" w:usb2="00000008" w:usb3="00000000" w:csb0="00000040" w:csb1="00000000"/>
    <w:embedRegular r:id="rId28" w:fontKey="{2D480F23-E498-41A1-9269-FF77AE478462}"/>
  </w:font>
  <w:font w:name="Andalus">
    <w:panose1 w:val="02020603050405020304"/>
    <w:charset w:val="00"/>
    <w:family w:val="roman"/>
    <w:pitch w:val="variable"/>
    <w:sig w:usb0="00002003" w:usb1="80000000" w:usb2="00000008" w:usb3="00000000" w:csb0="00000041" w:csb1="00000000"/>
    <w:embedRegular r:id="rId29" w:fontKey="{9DCBAB55-1671-4CBD-96F9-24FB4EBEFEC4}"/>
    <w:embedBold r:id="rId30" w:fontKey="{A97ABD49-668A-4701-AE11-4BCFD66C3EDA}"/>
  </w:font>
  <w:font w:name="AL-Mohanad Bold">
    <w:panose1 w:val="00000000000000000000"/>
    <w:charset w:val="B2"/>
    <w:family w:val="auto"/>
    <w:pitch w:val="variable"/>
    <w:sig w:usb0="00002001" w:usb1="00000000" w:usb2="00000000" w:usb3="00000000" w:csb0="00000040" w:csb1="00000000"/>
    <w:embedRegular r:id="rId31" w:fontKey="{21ECB0CF-27C7-4234-A7CF-3092AE28115A}"/>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A59" w:rsidRDefault="00A03A59" w:rsidP="00235F65">
      <w:r>
        <w:separator/>
      </w:r>
    </w:p>
  </w:footnote>
  <w:footnote w:type="continuationSeparator" w:id="0">
    <w:p w:rsidR="00A03A59" w:rsidRDefault="00A03A59"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A03A59" w:rsidP="00711431">
    <w:pPr>
      <w:pStyle w:val="Header"/>
      <w:jc w:val="center"/>
      <w:rPr>
        <w:b/>
        <w:bCs/>
        <w:noProof w:val="0"/>
        <w:rtl/>
      </w:rPr>
    </w:pP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CD23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06CF0">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CD23AD"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C06CF0">
                  <w:rPr>
                    <w:rFonts w:cs="Traditional Arabic"/>
                    <w:sz w:val="28"/>
                    <w:rtl/>
                  </w:rPr>
                  <w:t>2</w:t>
                </w:r>
                <w:r>
                  <w:rPr>
                    <w:rFonts w:cs="Traditional Arabic"/>
                    <w:sz w:val="28"/>
                  </w:rPr>
                  <w:fldChar w:fldCharType="end"/>
                </w:r>
              </w:p>
            </w:txbxContent>
          </v:textbox>
          <w10:wrap type="square"/>
        </v:shape>
      </w:pict>
    </w:r>
  </w:p>
  <w:p w:rsidR="00B75CFA" w:rsidRPr="00711431" w:rsidRDefault="00A03A59" w:rsidP="00711431">
    <w:pPr>
      <w:pStyle w:val="Header"/>
      <w:rPr>
        <w:b/>
        <w:bCs/>
        <w:noProof w:val="0"/>
        <w:rtl/>
      </w:rPr>
    </w:pPr>
    <w:r>
      <w:rPr>
        <w:rtl/>
      </w:rPr>
      <w:pict>
        <v:shape id="_x0000_s2052" type="#_x0000_t202" style="position:absolute;left:0;text-align:left;margin-left:34.7pt;margin-top:14.5pt;width:188.25pt;height:27pt;z-index:251655680" stroked="f">
          <v:textbox style="mso-next-textbox:#_x0000_s2052" inset="0,,1mm">
            <w:txbxContent>
              <w:p w:rsidR="00B75CFA" w:rsidRPr="00AB587C" w:rsidRDefault="00636527" w:rsidP="00830FE0">
                <w:pPr>
                  <w:jc w:val="center"/>
                  <w:rPr>
                    <w:rFonts w:cs="AL-Mohanad Bold"/>
                    <w:b w:val="0"/>
                    <w:bCs w:val="0"/>
                    <w:noProof w:val="0"/>
                    <w:sz w:val="22"/>
                    <w:szCs w:val="22"/>
                    <w:rtl/>
                  </w:rPr>
                </w:pPr>
                <w:r>
                  <w:rPr>
                    <w:rFonts w:cs="AL-Mohanad Bold" w:hint="cs"/>
                    <w:b w:val="0"/>
                    <w:bCs w:val="0"/>
                    <w:noProof w:val="0"/>
                    <w:sz w:val="22"/>
                    <w:szCs w:val="22"/>
                    <w:rtl/>
                  </w:rPr>
                  <w:t>الجواب الكافي لمن سأل عن الدواء الشافي (</w:t>
                </w:r>
                <w:r w:rsidR="00830FE0">
                  <w:rPr>
                    <w:rFonts w:cs="AL-Mohanad Bold" w:hint="cs"/>
                    <w:b w:val="0"/>
                    <w:bCs w:val="0"/>
                    <w:noProof w:val="0"/>
                    <w:sz w:val="22"/>
                    <w:szCs w:val="22"/>
                    <w:rtl/>
                  </w:rPr>
                  <w:t>03</w:t>
                </w:r>
                <w:r>
                  <w:rPr>
                    <w:rFonts w:cs="AL-Mohanad Bold" w:hint="cs"/>
                    <w:b w:val="0"/>
                    <w:bCs w:val="0"/>
                    <w:noProof w:val="0"/>
                    <w:sz w:val="22"/>
                    <w:szCs w:val="22"/>
                    <w:rtl/>
                  </w:rPr>
                  <w:t>)</w:t>
                </w:r>
              </w:p>
            </w:txbxContent>
          </v:textbox>
          <w10:wrap anchorx="page"/>
        </v:shape>
      </w:pict>
    </w:r>
    <w:r>
      <w:rPr>
        <w:rtl/>
      </w:rPr>
      <w:pict>
        <v:line id="_x0000_s2049" style="position:absolute;left:0;text-align:left;z-index:251654656" from="18.1pt,28.35pt" to="335.1pt,28.35pt" strokeweight="5pt">
          <v:stroke linestyle="thickThin"/>
          <w10:wrap anchorx="page"/>
        </v:lin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CFA" w:rsidRPr="00711431" w:rsidRDefault="00A03A59"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CD23AD"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C06CF0">
                  <w:rPr>
                    <w:rStyle w:val="PageNumber"/>
                    <w:rFonts w:cs="Traditional Arabic"/>
                    <w:rtl/>
                  </w:rPr>
                  <w:t>5</w:t>
                </w:r>
                <w:r>
                  <w:rPr>
                    <w:rStyle w:val="PageNumber"/>
                    <w:rFonts w:cs="Traditional Arabic"/>
                  </w:rPr>
                  <w:fldChar w:fldCharType="end"/>
                </w:r>
              </w:p>
            </w:txbxContent>
          </v:textbox>
          <w10:wrap anchorx="page"/>
        </v:shape>
      </w:pict>
    </w:r>
  </w:p>
  <w:p w:rsidR="00B75CFA" w:rsidRPr="00711431" w:rsidRDefault="00A03A59"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CD23AD"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C06CF0">
                  <w:rPr>
                    <w:rStyle w:val="PageNumber"/>
                    <w:rFonts w:cs="Traditional Arabic"/>
                    <w:sz w:val="28"/>
                    <w:rtl/>
                  </w:rPr>
                  <w:t>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CD23A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06CF0">
                  <w:rPr>
                    <w:rStyle w:val="PageNumber"/>
                    <w:rFonts w:cs="Traditional Arabic"/>
                    <w:sz w:val="26"/>
                    <w:szCs w:val="26"/>
                    <w:rtl/>
                  </w:rPr>
                  <w:t>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130"/>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8D2"/>
    <w:rsid w:val="00012B3F"/>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32"/>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5EB6"/>
    <w:rsid w:val="0003640C"/>
    <w:rsid w:val="000365CF"/>
    <w:rsid w:val="0003723E"/>
    <w:rsid w:val="0003784A"/>
    <w:rsid w:val="000378D2"/>
    <w:rsid w:val="00037A68"/>
    <w:rsid w:val="00037F9E"/>
    <w:rsid w:val="00040256"/>
    <w:rsid w:val="0004063D"/>
    <w:rsid w:val="000411C2"/>
    <w:rsid w:val="00041231"/>
    <w:rsid w:val="0004141A"/>
    <w:rsid w:val="0004162D"/>
    <w:rsid w:val="00041DE7"/>
    <w:rsid w:val="0004209E"/>
    <w:rsid w:val="00042224"/>
    <w:rsid w:val="0004247D"/>
    <w:rsid w:val="00042AAF"/>
    <w:rsid w:val="0004306D"/>
    <w:rsid w:val="000438F1"/>
    <w:rsid w:val="00043ECC"/>
    <w:rsid w:val="00044058"/>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38"/>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7E6"/>
    <w:rsid w:val="00067B38"/>
    <w:rsid w:val="00067F0C"/>
    <w:rsid w:val="00070EF2"/>
    <w:rsid w:val="00071497"/>
    <w:rsid w:val="00071D6B"/>
    <w:rsid w:val="0007207E"/>
    <w:rsid w:val="00072CEE"/>
    <w:rsid w:val="00072FEB"/>
    <w:rsid w:val="00073264"/>
    <w:rsid w:val="00073826"/>
    <w:rsid w:val="000748C3"/>
    <w:rsid w:val="00074EE5"/>
    <w:rsid w:val="00074F41"/>
    <w:rsid w:val="00075B7C"/>
    <w:rsid w:val="00075F4A"/>
    <w:rsid w:val="00075FDB"/>
    <w:rsid w:val="000760C9"/>
    <w:rsid w:val="00076910"/>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B75C0"/>
    <w:rsid w:val="000C0AA1"/>
    <w:rsid w:val="000C0DA3"/>
    <w:rsid w:val="000C0E3E"/>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0C8"/>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94E"/>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63D"/>
    <w:rsid w:val="000E78B8"/>
    <w:rsid w:val="000E7F5E"/>
    <w:rsid w:val="000E7FE6"/>
    <w:rsid w:val="000F0289"/>
    <w:rsid w:val="000F0637"/>
    <w:rsid w:val="000F0B8B"/>
    <w:rsid w:val="000F1113"/>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76A"/>
    <w:rsid w:val="000F59DD"/>
    <w:rsid w:val="000F5D47"/>
    <w:rsid w:val="000F60D5"/>
    <w:rsid w:val="000F6317"/>
    <w:rsid w:val="000F6416"/>
    <w:rsid w:val="000F653D"/>
    <w:rsid w:val="000F6C19"/>
    <w:rsid w:val="000F73A0"/>
    <w:rsid w:val="000F7488"/>
    <w:rsid w:val="000F7A32"/>
    <w:rsid w:val="000F7E14"/>
    <w:rsid w:val="000F7E5A"/>
    <w:rsid w:val="001005BA"/>
    <w:rsid w:val="0010069D"/>
    <w:rsid w:val="00100761"/>
    <w:rsid w:val="00100DB0"/>
    <w:rsid w:val="001013A4"/>
    <w:rsid w:val="00101988"/>
    <w:rsid w:val="00101A3C"/>
    <w:rsid w:val="00101F85"/>
    <w:rsid w:val="00103807"/>
    <w:rsid w:val="001038EB"/>
    <w:rsid w:val="00103B6E"/>
    <w:rsid w:val="001046E4"/>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79C"/>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11CA"/>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753"/>
    <w:rsid w:val="00161BAF"/>
    <w:rsid w:val="0016242C"/>
    <w:rsid w:val="00162789"/>
    <w:rsid w:val="00162BCC"/>
    <w:rsid w:val="0016303D"/>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3FC6"/>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8C4"/>
    <w:rsid w:val="001A0B0C"/>
    <w:rsid w:val="001A0BF7"/>
    <w:rsid w:val="001A13F9"/>
    <w:rsid w:val="001A1731"/>
    <w:rsid w:val="001A181F"/>
    <w:rsid w:val="001A22A9"/>
    <w:rsid w:val="001A2471"/>
    <w:rsid w:val="001A2835"/>
    <w:rsid w:val="001A2D16"/>
    <w:rsid w:val="001A3DF8"/>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1BE"/>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6905"/>
    <w:rsid w:val="001B79A0"/>
    <w:rsid w:val="001B7DFB"/>
    <w:rsid w:val="001C036E"/>
    <w:rsid w:val="001C067B"/>
    <w:rsid w:val="001C0C33"/>
    <w:rsid w:val="001C132D"/>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247"/>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2A4"/>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2CE2"/>
    <w:rsid w:val="001F3122"/>
    <w:rsid w:val="001F3556"/>
    <w:rsid w:val="001F365C"/>
    <w:rsid w:val="001F38AA"/>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48D"/>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6FA2"/>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4F"/>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732"/>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76B"/>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A88"/>
    <w:rsid w:val="00280EAC"/>
    <w:rsid w:val="00281438"/>
    <w:rsid w:val="0028255B"/>
    <w:rsid w:val="002826E5"/>
    <w:rsid w:val="00282CBF"/>
    <w:rsid w:val="00282CFD"/>
    <w:rsid w:val="00282D05"/>
    <w:rsid w:val="002830CF"/>
    <w:rsid w:val="002832E3"/>
    <w:rsid w:val="002834C4"/>
    <w:rsid w:val="0028367E"/>
    <w:rsid w:val="002836D8"/>
    <w:rsid w:val="00284237"/>
    <w:rsid w:val="002843B8"/>
    <w:rsid w:val="002843ED"/>
    <w:rsid w:val="00284B3B"/>
    <w:rsid w:val="002856D6"/>
    <w:rsid w:val="00285870"/>
    <w:rsid w:val="0028595E"/>
    <w:rsid w:val="00285A92"/>
    <w:rsid w:val="00285C83"/>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4DF"/>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3C7B"/>
    <w:rsid w:val="002B4165"/>
    <w:rsid w:val="002B4557"/>
    <w:rsid w:val="002B48A9"/>
    <w:rsid w:val="002B4A70"/>
    <w:rsid w:val="002B4F6B"/>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4D4C"/>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B03"/>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9AE"/>
    <w:rsid w:val="00317B8B"/>
    <w:rsid w:val="00317F4A"/>
    <w:rsid w:val="00317FD9"/>
    <w:rsid w:val="00317FE8"/>
    <w:rsid w:val="00320DB2"/>
    <w:rsid w:val="00320E35"/>
    <w:rsid w:val="00320F3C"/>
    <w:rsid w:val="00321AE8"/>
    <w:rsid w:val="00321E7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18"/>
    <w:rsid w:val="00335369"/>
    <w:rsid w:val="00336420"/>
    <w:rsid w:val="00336671"/>
    <w:rsid w:val="003378DF"/>
    <w:rsid w:val="00337EFD"/>
    <w:rsid w:val="00337EFF"/>
    <w:rsid w:val="003404C0"/>
    <w:rsid w:val="00340A01"/>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906"/>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6D"/>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078"/>
    <w:rsid w:val="00393855"/>
    <w:rsid w:val="00393E0C"/>
    <w:rsid w:val="00394D04"/>
    <w:rsid w:val="00394F68"/>
    <w:rsid w:val="00395282"/>
    <w:rsid w:val="00395305"/>
    <w:rsid w:val="0039549D"/>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14A2"/>
    <w:rsid w:val="003C1678"/>
    <w:rsid w:val="003C18E3"/>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929"/>
    <w:rsid w:val="003E2E94"/>
    <w:rsid w:val="003E3004"/>
    <w:rsid w:val="003E4388"/>
    <w:rsid w:val="003E479C"/>
    <w:rsid w:val="003E49D4"/>
    <w:rsid w:val="003E4A14"/>
    <w:rsid w:val="003E4A18"/>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28B"/>
    <w:rsid w:val="00405779"/>
    <w:rsid w:val="00405A82"/>
    <w:rsid w:val="00405C58"/>
    <w:rsid w:val="004069C5"/>
    <w:rsid w:val="0040701D"/>
    <w:rsid w:val="0040733B"/>
    <w:rsid w:val="00407DB8"/>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8E2"/>
    <w:rsid w:val="00415C7C"/>
    <w:rsid w:val="00415FAA"/>
    <w:rsid w:val="0041650F"/>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31D"/>
    <w:rsid w:val="0042569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794"/>
    <w:rsid w:val="004343A2"/>
    <w:rsid w:val="0043442F"/>
    <w:rsid w:val="00434EB9"/>
    <w:rsid w:val="0043553F"/>
    <w:rsid w:val="004355B7"/>
    <w:rsid w:val="00435B6C"/>
    <w:rsid w:val="004368BB"/>
    <w:rsid w:val="00436CC9"/>
    <w:rsid w:val="00436EB2"/>
    <w:rsid w:val="0043758B"/>
    <w:rsid w:val="00437B86"/>
    <w:rsid w:val="00437DB1"/>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257"/>
    <w:rsid w:val="004563B8"/>
    <w:rsid w:val="00456847"/>
    <w:rsid w:val="00456AC0"/>
    <w:rsid w:val="00456F2C"/>
    <w:rsid w:val="00457C46"/>
    <w:rsid w:val="00457E9B"/>
    <w:rsid w:val="00460837"/>
    <w:rsid w:val="00460A41"/>
    <w:rsid w:val="00460BEF"/>
    <w:rsid w:val="00460CED"/>
    <w:rsid w:val="00460F81"/>
    <w:rsid w:val="0046152A"/>
    <w:rsid w:val="004615B3"/>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5B94"/>
    <w:rsid w:val="00476D31"/>
    <w:rsid w:val="00476FC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0AD"/>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DBF"/>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000"/>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4DC"/>
    <w:rsid w:val="0050165A"/>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5BC6"/>
    <w:rsid w:val="005160D5"/>
    <w:rsid w:val="00516670"/>
    <w:rsid w:val="005167CF"/>
    <w:rsid w:val="00516C28"/>
    <w:rsid w:val="00516D64"/>
    <w:rsid w:val="005170B5"/>
    <w:rsid w:val="005172F4"/>
    <w:rsid w:val="00517524"/>
    <w:rsid w:val="0051752C"/>
    <w:rsid w:val="00517963"/>
    <w:rsid w:val="005179AA"/>
    <w:rsid w:val="005202DE"/>
    <w:rsid w:val="00520536"/>
    <w:rsid w:val="00520CAE"/>
    <w:rsid w:val="0052111C"/>
    <w:rsid w:val="0052158E"/>
    <w:rsid w:val="005217A9"/>
    <w:rsid w:val="00521C16"/>
    <w:rsid w:val="00521D77"/>
    <w:rsid w:val="00522814"/>
    <w:rsid w:val="005236FA"/>
    <w:rsid w:val="0052392E"/>
    <w:rsid w:val="0052529F"/>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258"/>
    <w:rsid w:val="00534992"/>
    <w:rsid w:val="00534CE1"/>
    <w:rsid w:val="00535DAD"/>
    <w:rsid w:val="0053603E"/>
    <w:rsid w:val="005361B6"/>
    <w:rsid w:val="00536C95"/>
    <w:rsid w:val="005371EA"/>
    <w:rsid w:val="00540098"/>
    <w:rsid w:val="00540512"/>
    <w:rsid w:val="0054080D"/>
    <w:rsid w:val="00541415"/>
    <w:rsid w:val="005418E0"/>
    <w:rsid w:val="00541E13"/>
    <w:rsid w:val="005425E8"/>
    <w:rsid w:val="00542DD8"/>
    <w:rsid w:val="00542F33"/>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6F0"/>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7D6"/>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6F10"/>
    <w:rsid w:val="00587AEE"/>
    <w:rsid w:val="00590078"/>
    <w:rsid w:val="00590817"/>
    <w:rsid w:val="00590E6D"/>
    <w:rsid w:val="00592032"/>
    <w:rsid w:val="005922A6"/>
    <w:rsid w:val="00592423"/>
    <w:rsid w:val="0059276E"/>
    <w:rsid w:val="00592C5C"/>
    <w:rsid w:val="00592EEC"/>
    <w:rsid w:val="005937FF"/>
    <w:rsid w:val="00593FB1"/>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489"/>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4CD"/>
    <w:rsid w:val="005C471F"/>
    <w:rsid w:val="005C4A2B"/>
    <w:rsid w:val="005C5161"/>
    <w:rsid w:val="005C54D4"/>
    <w:rsid w:val="005C5FD2"/>
    <w:rsid w:val="005C6014"/>
    <w:rsid w:val="005C74AE"/>
    <w:rsid w:val="005C76A2"/>
    <w:rsid w:val="005C7F4A"/>
    <w:rsid w:val="005D038F"/>
    <w:rsid w:val="005D062C"/>
    <w:rsid w:val="005D08CA"/>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F82"/>
    <w:rsid w:val="005D7505"/>
    <w:rsid w:val="005D755F"/>
    <w:rsid w:val="005D771E"/>
    <w:rsid w:val="005D7C16"/>
    <w:rsid w:val="005E0A98"/>
    <w:rsid w:val="005E26C6"/>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7A6"/>
    <w:rsid w:val="0063184A"/>
    <w:rsid w:val="006322B0"/>
    <w:rsid w:val="006327F8"/>
    <w:rsid w:val="006329BE"/>
    <w:rsid w:val="0063400A"/>
    <w:rsid w:val="00634160"/>
    <w:rsid w:val="00634975"/>
    <w:rsid w:val="00634DB5"/>
    <w:rsid w:val="00635391"/>
    <w:rsid w:val="006358C5"/>
    <w:rsid w:val="00635C49"/>
    <w:rsid w:val="00635D23"/>
    <w:rsid w:val="00635DB0"/>
    <w:rsid w:val="00635E38"/>
    <w:rsid w:val="00635FAF"/>
    <w:rsid w:val="00636108"/>
    <w:rsid w:val="00636527"/>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668"/>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81B"/>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845"/>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1E66"/>
    <w:rsid w:val="006A2261"/>
    <w:rsid w:val="006A2D59"/>
    <w:rsid w:val="006A3446"/>
    <w:rsid w:val="006A4798"/>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4CE"/>
    <w:rsid w:val="006C16A4"/>
    <w:rsid w:val="006C1764"/>
    <w:rsid w:val="006C1B95"/>
    <w:rsid w:val="006C34DF"/>
    <w:rsid w:val="006C4258"/>
    <w:rsid w:val="006C46C6"/>
    <w:rsid w:val="006C4E62"/>
    <w:rsid w:val="006C5494"/>
    <w:rsid w:val="006C6784"/>
    <w:rsid w:val="006C6BD1"/>
    <w:rsid w:val="006C6D12"/>
    <w:rsid w:val="006C6E84"/>
    <w:rsid w:val="006C6F15"/>
    <w:rsid w:val="006C6F89"/>
    <w:rsid w:val="006C78C2"/>
    <w:rsid w:val="006C792B"/>
    <w:rsid w:val="006C7D71"/>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CF6"/>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1B48"/>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AFD"/>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0D7"/>
    <w:rsid w:val="007C146C"/>
    <w:rsid w:val="007C1D77"/>
    <w:rsid w:val="007C251F"/>
    <w:rsid w:val="007C267A"/>
    <w:rsid w:val="007C2813"/>
    <w:rsid w:val="007C2A59"/>
    <w:rsid w:val="007C3315"/>
    <w:rsid w:val="007C386D"/>
    <w:rsid w:val="007C3CAA"/>
    <w:rsid w:val="007C4026"/>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362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3BB"/>
    <w:rsid w:val="008077C7"/>
    <w:rsid w:val="00807952"/>
    <w:rsid w:val="00807E87"/>
    <w:rsid w:val="0081005F"/>
    <w:rsid w:val="008106E3"/>
    <w:rsid w:val="00810E17"/>
    <w:rsid w:val="008110FD"/>
    <w:rsid w:val="0081131A"/>
    <w:rsid w:val="00811ED2"/>
    <w:rsid w:val="00812114"/>
    <w:rsid w:val="00812241"/>
    <w:rsid w:val="008148BD"/>
    <w:rsid w:val="00814D45"/>
    <w:rsid w:val="008154E1"/>
    <w:rsid w:val="00816301"/>
    <w:rsid w:val="008164D3"/>
    <w:rsid w:val="008167D1"/>
    <w:rsid w:val="00816B57"/>
    <w:rsid w:val="00816CE5"/>
    <w:rsid w:val="008176A7"/>
    <w:rsid w:val="0081782B"/>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0FE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60"/>
    <w:rsid w:val="008417F5"/>
    <w:rsid w:val="00841846"/>
    <w:rsid w:val="00841A10"/>
    <w:rsid w:val="00841D89"/>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44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6F41"/>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B44"/>
    <w:rsid w:val="008A5D77"/>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487E"/>
    <w:rsid w:val="008B5730"/>
    <w:rsid w:val="008B60A4"/>
    <w:rsid w:val="008B7113"/>
    <w:rsid w:val="008B716C"/>
    <w:rsid w:val="008B719B"/>
    <w:rsid w:val="008B77A7"/>
    <w:rsid w:val="008B7A1C"/>
    <w:rsid w:val="008B7CE1"/>
    <w:rsid w:val="008C04A1"/>
    <w:rsid w:val="008C0825"/>
    <w:rsid w:val="008C0922"/>
    <w:rsid w:val="008C0BC0"/>
    <w:rsid w:val="008C1008"/>
    <w:rsid w:val="008C14C9"/>
    <w:rsid w:val="008C170A"/>
    <w:rsid w:val="008C1BD9"/>
    <w:rsid w:val="008C2C16"/>
    <w:rsid w:val="008C2D94"/>
    <w:rsid w:val="008C2DF5"/>
    <w:rsid w:val="008C2E1A"/>
    <w:rsid w:val="008C3757"/>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CB6"/>
    <w:rsid w:val="008D4314"/>
    <w:rsid w:val="008D4D74"/>
    <w:rsid w:val="008D4F2F"/>
    <w:rsid w:val="008D536E"/>
    <w:rsid w:val="008D55E8"/>
    <w:rsid w:val="008D5C5B"/>
    <w:rsid w:val="008D5EC3"/>
    <w:rsid w:val="008D7323"/>
    <w:rsid w:val="008D73F5"/>
    <w:rsid w:val="008D7650"/>
    <w:rsid w:val="008D7747"/>
    <w:rsid w:val="008D7C4B"/>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A2"/>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3B3"/>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43B2"/>
    <w:rsid w:val="009548A4"/>
    <w:rsid w:val="00955032"/>
    <w:rsid w:val="0095524B"/>
    <w:rsid w:val="00955819"/>
    <w:rsid w:val="009558AB"/>
    <w:rsid w:val="009559A9"/>
    <w:rsid w:val="00956567"/>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4D63"/>
    <w:rsid w:val="0097530E"/>
    <w:rsid w:val="0097572C"/>
    <w:rsid w:val="00975854"/>
    <w:rsid w:val="00975F02"/>
    <w:rsid w:val="00976A7B"/>
    <w:rsid w:val="00976B73"/>
    <w:rsid w:val="00976FC7"/>
    <w:rsid w:val="00977068"/>
    <w:rsid w:val="00977183"/>
    <w:rsid w:val="009774DE"/>
    <w:rsid w:val="00977662"/>
    <w:rsid w:val="00977C30"/>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306"/>
    <w:rsid w:val="009978A5"/>
    <w:rsid w:val="00997C84"/>
    <w:rsid w:val="00997CED"/>
    <w:rsid w:val="00997D1B"/>
    <w:rsid w:val="009A0185"/>
    <w:rsid w:val="009A06F5"/>
    <w:rsid w:val="009A0ABF"/>
    <w:rsid w:val="009A0FC4"/>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5F6"/>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74"/>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058"/>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A59"/>
    <w:rsid w:val="00A03C12"/>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1B8"/>
    <w:rsid w:val="00A317B0"/>
    <w:rsid w:val="00A31B77"/>
    <w:rsid w:val="00A32615"/>
    <w:rsid w:val="00A32B7C"/>
    <w:rsid w:val="00A32B91"/>
    <w:rsid w:val="00A32DAA"/>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2E9"/>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2C4F"/>
    <w:rsid w:val="00A93A1F"/>
    <w:rsid w:val="00A93BA2"/>
    <w:rsid w:val="00A9409B"/>
    <w:rsid w:val="00A9423E"/>
    <w:rsid w:val="00A94ACC"/>
    <w:rsid w:val="00A94EFD"/>
    <w:rsid w:val="00A95A1E"/>
    <w:rsid w:val="00A95A2B"/>
    <w:rsid w:val="00A9627F"/>
    <w:rsid w:val="00A96378"/>
    <w:rsid w:val="00A964BA"/>
    <w:rsid w:val="00A96745"/>
    <w:rsid w:val="00A96785"/>
    <w:rsid w:val="00A96BC7"/>
    <w:rsid w:val="00A973BE"/>
    <w:rsid w:val="00A975E3"/>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2D2"/>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76"/>
    <w:rsid w:val="00AA7F97"/>
    <w:rsid w:val="00AB0112"/>
    <w:rsid w:val="00AB0908"/>
    <w:rsid w:val="00AB0A68"/>
    <w:rsid w:val="00AB1A5B"/>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87C"/>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5FD9"/>
    <w:rsid w:val="00AC6024"/>
    <w:rsid w:val="00AC60DD"/>
    <w:rsid w:val="00AC633A"/>
    <w:rsid w:val="00AC7920"/>
    <w:rsid w:val="00AD02B4"/>
    <w:rsid w:val="00AD0C72"/>
    <w:rsid w:val="00AD0CEA"/>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67D"/>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5E"/>
    <w:rsid w:val="00AF65E2"/>
    <w:rsid w:val="00AF6652"/>
    <w:rsid w:val="00AF6EC5"/>
    <w:rsid w:val="00AF7261"/>
    <w:rsid w:val="00AF7B0B"/>
    <w:rsid w:val="00B0048E"/>
    <w:rsid w:val="00B00968"/>
    <w:rsid w:val="00B00F83"/>
    <w:rsid w:val="00B01045"/>
    <w:rsid w:val="00B0108F"/>
    <w:rsid w:val="00B01442"/>
    <w:rsid w:val="00B01C12"/>
    <w:rsid w:val="00B02319"/>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1F0"/>
    <w:rsid w:val="00B17685"/>
    <w:rsid w:val="00B17739"/>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4E25"/>
    <w:rsid w:val="00B35009"/>
    <w:rsid w:val="00B35B80"/>
    <w:rsid w:val="00B370D7"/>
    <w:rsid w:val="00B37184"/>
    <w:rsid w:val="00B37379"/>
    <w:rsid w:val="00B37545"/>
    <w:rsid w:val="00B375FB"/>
    <w:rsid w:val="00B37706"/>
    <w:rsid w:val="00B37A41"/>
    <w:rsid w:val="00B37EDE"/>
    <w:rsid w:val="00B40B15"/>
    <w:rsid w:val="00B40D7B"/>
    <w:rsid w:val="00B40D8A"/>
    <w:rsid w:val="00B40EF5"/>
    <w:rsid w:val="00B413C1"/>
    <w:rsid w:val="00B4140F"/>
    <w:rsid w:val="00B4190A"/>
    <w:rsid w:val="00B426E3"/>
    <w:rsid w:val="00B42FD1"/>
    <w:rsid w:val="00B433E9"/>
    <w:rsid w:val="00B43572"/>
    <w:rsid w:val="00B43DD0"/>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10A"/>
    <w:rsid w:val="00B508B7"/>
    <w:rsid w:val="00B50EB6"/>
    <w:rsid w:val="00B5142A"/>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87F77"/>
    <w:rsid w:val="00B900F2"/>
    <w:rsid w:val="00B91074"/>
    <w:rsid w:val="00B9167A"/>
    <w:rsid w:val="00B91A0A"/>
    <w:rsid w:val="00B920E5"/>
    <w:rsid w:val="00B921EC"/>
    <w:rsid w:val="00B92328"/>
    <w:rsid w:val="00B92CEB"/>
    <w:rsid w:val="00B93BDF"/>
    <w:rsid w:val="00B93F67"/>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25F4"/>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289"/>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19C5"/>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112A"/>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CF0"/>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42BC"/>
    <w:rsid w:val="00C14EC6"/>
    <w:rsid w:val="00C15564"/>
    <w:rsid w:val="00C156F8"/>
    <w:rsid w:val="00C15D6C"/>
    <w:rsid w:val="00C15FDA"/>
    <w:rsid w:val="00C1640A"/>
    <w:rsid w:val="00C165D4"/>
    <w:rsid w:val="00C16A31"/>
    <w:rsid w:val="00C1701B"/>
    <w:rsid w:val="00C1707E"/>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61F1"/>
    <w:rsid w:val="00C36509"/>
    <w:rsid w:val="00C369F6"/>
    <w:rsid w:val="00C36B9C"/>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5F67"/>
    <w:rsid w:val="00C4688D"/>
    <w:rsid w:val="00C46F82"/>
    <w:rsid w:val="00C47A26"/>
    <w:rsid w:val="00C50B97"/>
    <w:rsid w:val="00C514FA"/>
    <w:rsid w:val="00C51881"/>
    <w:rsid w:val="00C51C4F"/>
    <w:rsid w:val="00C51C91"/>
    <w:rsid w:val="00C51FB8"/>
    <w:rsid w:val="00C53039"/>
    <w:rsid w:val="00C539CD"/>
    <w:rsid w:val="00C546F4"/>
    <w:rsid w:val="00C54A04"/>
    <w:rsid w:val="00C55253"/>
    <w:rsid w:val="00C553E2"/>
    <w:rsid w:val="00C55AF2"/>
    <w:rsid w:val="00C56229"/>
    <w:rsid w:val="00C56693"/>
    <w:rsid w:val="00C5683C"/>
    <w:rsid w:val="00C56BA1"/>
    <w:rsid w:val="00C57273"/>
    <w:rsid w:val="00C60377"/>
    <w:rsid w:val="00C6098E"/>
    <w:rsid w:val="00C60AC3"/>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01"/>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1A"/>
    <w:rsid w:val="00CA7FF7"/>
    <w:rsid w:val="00CB08CF"/>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0B5E"/>
    <w:rsid w:val="00CC1073"/>
    <w:rsid w:val="00CC1414"/>
    <w:rsid w:val="00CC1578"/>
    <w:rsid w:val="00CC1D48"/>
    <w:rsid w:val="00CC31A2"/>
    <w:rsid w:val="00CC380F"/>
    <w:rsid w:val="00CC3851"/>
    <w:rsid w:val="00CC55F3"/>
    <w:rsid w:val="00CC57F9"/>
    <w:rsid w:val="00CC58ED"/>
    <w:rsid w:val="00CC6030"/>
    <w:rsid w:val="00CC6107"/>
    <w:rsid w:val="00CC629D"/>
    <w:rsid w:val="00CC62C2"/>
    <w:rsid w:val="00CC6DC5"/>
    <w:rsid w:val="00CC74A6"/>
    <w:rsid w:val="00CC7934"/>
    <w:rsid w:val="00CC7E6D"/>
    <w:rsid w:val="00CC7F14"/>
    <w:rsid w:val="00CD0057"/>
    <w:rsid w:val="00CD0CCC"/>
    <w:rsid w:val="00CD108A"/>
    <w:rsid w:val="00CD1331"/>
    <w:rsid w:val="00CD2284"/>
    <w:rsid w:val="00CD23AD"/>
    <w:rsid w:val="00CD2698"/>
    <w:rsid w:val="00CD2805"/>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214"/>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A7"/>
    <w:rsid w:val="00D024B1"/>
    <w:rsid w:val="00D025CE"/>
    <w:rsid w:val="00D02967"/>
    <w:rsid w:val="00D02E38"/>
    <w:rsid w:val="00D0455F"/>
    <w:rsid w:val="00D047AC"/>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D59"/>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520"/>
    <w:rsid w:val="00D36BD9"/>
    <w:rsid w:val="00D36C8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709"/>
    <w:rsid w:val="00D61A08"/>
    <w:rsid w:val="00D61BBA"/>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2F9"/>
    <w:rsid w:val="00D91834"/>
    <w:rsid w:val="00D91ADB"/>
    <w:rsid w:val="00D920FE"/>
    <w:rsid w:val="00D925EF"/>
    <w:rsid w:val="00D930DB"/>
    <w:rsid w:val="00D94324"/>
    <w:rsid w:val="00D949BE"/>
    <w:rsid w:val="00D94BE0"/>
    <w:rsid w:val="00D94C30"/>
    <w:rsid w:val="00D952ED"/>
    <w:rsid w:val="00D9553C"/>
    <w:rsid w:val="00D95AED"/>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C20"/>
    <w:rsid w:val="00DA2D88"/>
    <w:rsid w:val="00DA2DBC"/>
    <w:rsid w:val="00DA3AD8"/>
    <w:rsid w:val="00DA455C"/>
    <w:rsid w:val="00DA456E"/>
    <w:rsid w:val="00DA4766"/>
    <w:rsid w:val="00DA47BA"/>
    <w:rsid w:val="00DA489D"/>
    <w:rsid w:val="00DA4ACE"/>
    <w:rsid w:val="00DA4FB5"/>
    <w:rsid w:val="00DA4FE9"/>
    <w:rsid w:val="00DA58D7"/>
    <w:rsid w:val="00DA5B5F"/>
    <w:rsid w:val="00DA5E38"/>
    <w:rsid w:val="00DA618B"/>
    <w:rsid w:val="00DA77E5"/>
    <w:rsid w:val="00DA798E"/>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493D"/>
    <w:rsid w:val="00DC4AB8"/>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84"/>
    <w:rsid w:val="00DD3CD8"/>
    <w:rsid w:val="00DD41D5"/>
    <w:rsid w:val="00DD4D87"/>
    <w:rsid w:val="00DD5427"/>
    <w:rsid w:val="00DD60DC"/>
    <w:rsid w:val="00DD638A"/>
    <w:rsid w:val="00DD6666"/>
    <w:rsid w:val="00DE06E1"/>
    <w:rsid w:val="00DE06F0"/>
    <w:rsid w:val="00DE1321"/>
    <w:rsid w:val="00DE1904"/>
    <w:rsid w:val="00DE1A0A"/>
    <w:rsid w:val="00DE1D8D"/>
    <w:rsid w:val="00DE2569"/>
    <w:rsid w:val="00DE28C2"/>
    <w:rsid w:val="00DE2AD0"/>
    <w:rsid w:val="00DE2D6E"/>
    <w:rsid w:val="00DE2D95"/>
    <w:rsid w:val="00DE3693"/>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B41"/>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32B"/>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6F2A"/>
    <w:rsid w:val="00E07574"/>
    <w:rsid w:val="00E07947"/>
    <w:rsid w:val="00E1024B"/>
    <w:rsid w:val="00E1093C"/>
    <w:rsid w:val="00E11982"/>
    <w:rsid w:val="00E11C63"/>
    <w:rsid w:val="00E12300"/>
    <w:rsid w:val="00E12C04"/>
    <w:rsid w:val="00E12CA1"/>
    <w:rsid w:val="00E13336"/>
    <w:rsid w:val="00E134A5"/>
    <w:rsid w:val="00E13725"/>
    <w:rsid w:val="00E13AA4"/>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310"/>
    <w:rsid w:val="00E42A1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333"/>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55D"/>
    <w:rsid w:val="00E90BC0"/>
    <w:rsid w:val="00E91590"/>
    <w:rsid w:val="00E92037"/>
    <w:rsid w:val="00E92951"/>
    <w:rsid w:val="00E93788"/>
    <w:rsid w:val="00E939D3"/>
    <w:rsid w:val="00E93B7E"/>
    <w:rsid w:val="00E93BC2"/>
    <w:rsid w:val="00E93DBB"/>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6B"/>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BD3"/>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3063"/>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24B"/>
    <w:rsid w:val="00F2144B"/>
    <w:rsid w:val="00F21B4A"/>
    <w:rsid w:val="00F222CB"/>
    <w:rsid w:val="00F22336"/>
    <w:rsid w:val="00F22EC9"/>
    <w:rsid w:val="00F22F65"/>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1C53"/>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5D00"/>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0D2"/>
    <w:rsid w:val="00FE0A19"/>
    <w:rsid w:val="00FE0C45"/>
    <w:rsid w:val="00FE0F45"/>
    <w:rsid w:val="00FE15E0"/>
    <w:rsid w:val="00FE182C"/>
    <w:rsid w:val="00FE198B"/>
    <w:rsid w:val="00FE1AC1"/>
    <w:rsid w:val="00FE1E0A"/>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AF1676F-A64A-4755-9909-C7133AC42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7D3626"/>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7D3626"/>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D3626"/>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D3626"/>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 w:type="character" w:styleId="CommentReference">
    <w:name w:val="annotation reference"/>
    <w:basedOn w:val="DefaultParagraphFont"/>
    <w:uiPriority w:val="99"/>
    <w:semiHidden/>
    <w:unhideWhenUsed/>
    <w:rsid w:val="004615B3"/>
    <w:rPr>
      <w:sz w:val="16"/>
      <w:szCs w:val="16"/>
    </w:rPr>
  </w:style>
  <w:style w:type="paragraph" w:styleId="CommentText">
    <w:name w:val="annotation text"/>
    <w:basedOn w:val="Normal"/>
    <w:link w:val="CommentTextChar"/>
    <w:uiPriority w:val="99"/>
    <w:semiHidden/>
    <w:unhideWhenUsed/>
    <w:rsid w:val="004615B3"/>
    <w:rPr>
      <w:szCs w:val="20"/>
    </w:rPr>
  </w:style>
  <w:style w:type="character" w:customStyle="1" w:styleId="CommentTextChar">
    <w:name w:val="Comment Text Char"/>
    <w:basedOn w:val="DefaultParagraphFont"/>
    <w:link w:val="CommentText"/>
    <w:uiPriority w:val="99"/>
    <w:semiHidden/>
    <w:rsid w:val="004615B3"/>
    <w:rPr>
      <w:rFonts w:cs="Simplified Arabic"/>
      <w:b/>
      <w:bCs/>
      <w:noProof/>
    </w:rPr>
  </w:style>
  <w:style w:type="paragraph" w:styleId="CommentSubject">
    <w:name w:val="annotation subject"/>
    <w:basedOn w:val="CommentText"/>
    <w:next w:val="CommentText"/>
    <w:link w:val="CommentSubjectChar"/>
    <w:uiPriority w:val="99"/>
    <w:semiHidden/>
    <w:unhideWhenUsed/>
    <w:rsid w:val="004615B3"/>
  </w:style>
  <w:style w:type="character" w:customStyle="1" w:styleId="CommentSubjectChar">
    <w:name w:val="Comment Subject Char"/>
    <w:basedOn w:val="CommentTextChar"/>
    <w:link w:val="CommentSubject"/>
    <w:uiPriority w:val="99"/>
    <w:semiHidden/>
    <w:rsid w:val="004615B3"/>
    <w:rPr>
      <w:rFonts w:cs="Simplified Arabic"/>
      <w:b/>
      <w:bCs/>
      <w:noProof/>
    </w:rPr>
  </w:style>
  <w:style w:type="paragraph" w:styleId="Revision">
    <w:name w:val="Revision"/>
    <w:hidden/>
    <w:uiPriority w:val="99"/>
    <w:semiHidden/>
    <w:rsid w:val="004615B3"/>
    <w:rPr>
      <w:rFonts w:cs="Simplified Arabic"/>
      <w:b/>
      <w:bCs/>
      <w:noProof/>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298076166">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8523A-2A9F-4808-A046-5C6B99270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10705</TotalTime>
  <Pages>1</Pages>
  <Words>1547</Words>
  <Characters>8822</Characters>
  <Application>Microsoft Office Word</Application>
  <DocSecurity>0</DocSecurity>
  <Lines>73</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10349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94</cp:revision>
  <cp:lastPrinted>2017-01-02T07:21:00Z</cp:lastPrinted>
  <dcterms:created xsi:type="dcterms:W3CDTF">2012-09-10T20:05:00Z</dcterms:created>
  <dcterms:modified xsi:type="dcterms:W3CDTF">2017-01-02T07:21:00Z</dcterms:modified>
</cp:coreProperties>
</file>