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FD5" w:rsidRPr="001156C9" w:rsidRDefault="009E6FD5" w:rsidP="009E6FD5">
      <w:pPr>
        <w:jc w:val="both"/>
        <w:rPr>
          <w:rFonts w:ascii="Simplified Arabic" w:hAnsi="Simplified Arabic" w:cs="Simplified Arabic"/>
          <w:b/>
          <w:bCs/>
          <w:sz w:val="28"/>
          <w:szCs w:val="28"/>
          <w:rtl/>
        </w:rPr>
      </w:pPr>
      <w:r w:rsidRPr="001156C9">
        <w:rPr>
          <w:rFonts w:ascii="Simplified Arabic" w:hAnsi="Simplified Arabic" w:cs="Simplified Arabic"/>
          <w:b/>
          <w:bCs/>
          <w:sz w:val="28"/>
          <w:szCs w:val="28"/>
          <w:rtl/>
        </w:rPr>
        <w:t>الحمد لله رب العالمين.</w:t>
      </w:r>
    </w:p>
    <w:p w:rsidR="009E6FD5" w:rsidRPr="001156C9" w:rsidRDefault="009E6FD5" w:rsidP="009E6FD5">
      <w:pPr>
        <w:jc w:val="both"/>
        <w:rPr>
          <w:rFonts w:ascii="Simplified Arabic" w:hAnsi="Simplified Arabic" w:cs="Simplified Arabic"/>
          <w:b/>
          <w:bCs/>
          <w:sz w:val="28"/>
          <w:szCs w:val="28"/>
          <w:rtl/>
        </w:rPr>
      </w:pPr>
      <w:r w:rsidRPr="001156C9">
        <w:rPr>
          <w:rFonts w:ascii="Simplified Arabic" w:hAnsi="Simplified Arabic" w:cs="Simplified Arabic"/>
          <w:b/>
          <w:bCs/>
          <w:sz w:val="28"/>
          <w:szCs w:val="28"/>
          <w:rtl/>
        </w:rPr>
        <w:t xml:space="preserve">أما بعد: فقال المؤلف -رحمه الله تعالى-: ومنها ما يرجع إلى المعاني المتعلقة بالأحكام، وهو أربعة عشر: العام الباقي على عمومه، ومثاله: عزيز، ولم يوجد لذلك إلا: </w:t>
      </w:r>
      <w:r w:rsidRPr="001156C9">
        <w:rPr>
          <w:rFonts w:ascii="Simplified Arabic" w:hAnsi="Simplified Arabic" w:cs="Simplified Arabic"/>
          <w:b/>
          <w:bCs/>
          <w:color w:val="FF0000"/>
          <w:sz w:val="28"/>
          <w:szCs w:val="28"/>
          <w:rtl/>
        </w:rPr>
        <w:t>{وَاللّهُ بِكُلِّ شَيْءٍ عَلِيمٌ}</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[(282) سورة البقرة]</w:t>
      </w:r>
      <w:r w:rsidRPr="001156C9">
        <w:rPr>
          <w:rFonts w:ascii="Simplified Arabic" w:hAnsi="Simplified Arabic" w:cs="Simplified Arabic"/>
          <w:b/>
          <w:bCs/>
          <w:sz w:val="28"/>
          <w:szCs w:val="28"/>
          <w:rtl/>
        </w:rPr>
        <w:t xml:space="preserve"> </w:t>
      </w:r>
      <w:r w:rsidRPr="001156C9">
        <w:rPr>
          <w:rFonts w:ascii="Simplified Arabic" w:hAnsi="Simplified Arabic" w:cs="Simplified Arabic"/>
          <w:b/>
          <w:bCs/>
          <w:color w:val="FF0000"/>
          <w:sz w:val="28"/>
          <w:szCs w:val="28"/>
          <w:rtl/>
        </w:rPr>
        <w:t>{خَلَقَكُم مِّن نَّفْسٍ وَاحِدَةٍ}</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[(1) سورة النساء]</w:t>
      </w:r>
      <w:r w:rsidRPr="001156C9">
        <w:rPr>
          <w:rFonts w:ascii="Simplified Arabic" w:hAnsi="Simplified Arabic" w:cs="Simplified Arabic"/>
          <w:b/>
          <w:bCs/>
          <w:sz w:val="28"/>
          <w:szCs w:val="28"/>
          <w:rtl/>
        </w:rPr>
        <w:t>.</w:t>
      </w:r>
      <w:r w:rsidR="00886937">
        <w:rPr>
          <w:rFonts w:ascii="Simplified Arabic" w:hAnsi="Simplified Arabic" w:cs="Simplified Arabic" w:hint="cs"/>
          <w:b/>
          <w:bCs/>
          <w:sz w:val="28"/>
          <w:szCs w:val="28"/>
          <w:rtl/>
        </w:rPr>
        <w:t xml:space="preserve"> </w:t>
      </w:r>
    </w:p>
    <w:p w:rsidR="009E6FD5" w:rsidRPr="001156C9" w:rsidRDefault="009E6FD5" w:rsidP="009E6FD5">
      <w:pPr>
        <w:jc w:val="both"/>
        <w:rPr>
          <w:rFonts w:ascii="Simplified Arabic" w:hAnsi="Simplified Arabic" w:cs="Simplified Arabic"/>
          <w:b/>
          <w:bCs/>
          <w:sz w:val="28"/>
          <w:szCs w:val="28"/>
          <w:rtl/>
        </w:rPr>
      </w:pPr>
      <w:r w:rsidRPr="001156C9">
        <w:rPr>
          <w:rFonts w:ascii="Simplified Arabic" w:hAnsi="Simplified Arabic" w:cs="Simplified Arabic"/>
          <w:b/>
          <w:bCs/>
          <w:sz w:val="28"/>
          <w:szCs w:val="28"/>
          <w:rtl/>
        </w:rPr>
        <w:t xml:space="preserve">الثاني والثالث: العام المخصوص، والعام الذي أريد به الخصوص، الأول: كثير، والثاني: قوله تعالى: </w:t>
      </w:r>
      <w:r w:rsidRPr="001156C9">
        <w:rPr>
          <w:rFonts w:ascii="Simplified Arabic" w:hAnsi="Simplified Arabic" w:cs="Simplified Arabic"/>
          <w:b/>
          <w:bCs/>
          <w:color w:val="FF0000"/>
          <w:sz w:val="28"/>
          <w:szCs w:val="28"/>
          <w:rtl/>
        </w:rPr>
        <w:t>{أَمْ يَحْسُدُونَ النَّاسَ}</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[(54) سورة النساء]</w:t>
      </w:r>
      <w:r w:rsidRPr="001156C9">
        <w:rPr>
          <w:rFonts w:ascii="Simplified Arabic" w:hAnsi="Simplified Arabic" w:cs="Simplified Arabic"/>
          <w:b/>
          <w:bCs/>
          <w:sz w:val="28"/>
          <w:szCs w:val="28"/>
          <w:rtl/>
        </w:rPr>
        <w:t xml:space="preserve"> </w:t>
      </w:r>
      <w:r w:rsidRPr="001156C9">
        <w:rPr>
          <w:rFonts w:ascii="Simplified Arabic" w:hAnsi="Simplified Arabic" w:cs="Simplified Arabic"/>
          <w:b/>
          <w:bCs/>
          <w:color w:val="FF0000"/>
          <w:sz w:val="28"/>
          <w:szCs w:val="28"/>
          <w:rtl/>
        </w:rPr>
        <w:t>{الَّذِينَ قَالَ لَهُمُ النَّاسُ}</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[(173) سورة آل عمران]</w:t>
      </w:r>
      <w:r w:rsidRPr="001156C9">
        <w:rPr>
          <w:rFonts w:ascii="Simplified Arabic" w:hAnsi="Simplified Arabic" w:cs="Simplified Arabic"/>
          <w:b/>
          <w:bCs/>
          <w:sz w:val="28"/>
          <w:szCs w:val="28"/>
          <w:rtl/>
        </w:rPr>
        <w:t xml:space="preserve"> والفرق بينهما أن الأول حقيقة، والثاني مجاز، وأن قرينة الثاني عقلية، ويجوز أن يراد به واحد بخلاف الأول.</w:t>
      </w:r>
    </w:p>
    <w:p w:rsidR="009E6FD5" w:rsidRPr="001156C9" w:rsidRDefault="009E6FD5" w:rsidP="009E6FD5">
      <w:pPr>
        <w:jc w:val="both"/>
        <w:rPr>
          <w:rFonts w:ascii="Simplified Arabic" w:hAnsi="Simplified Arabic" w:cs="Simplified Arabic"/>
          <w:b/>
          <w:bCs/>
          <w:sz w:val="28"/>
          <w:szCs w:val="28"/>
          <w:rtl/>
        </w:rPr>
      </w:pPr>
      <w:r w:rsidRPr="001156C9">
        <w:rPr>
          <w:rFonts w:ascii="Simplified Arabic" w:hAnsi="Simplified Arabic" w:cs="Simplified Arabic"/>
          <w:b/>
          <w:bCs/>
          <w:sz w:val="28"/>
          <w:szCs w:val="28"/>
          <w:rtl/>
        </w:rPr>
        <w:t>الرابع: ما خص بالسنة وهو جائز، وواقع كثيراً، وسواءً متواترها وآحادها.</w:t>
      </w:r>
    </w:p>
    <w:p w:rsidR="009E6FD5" w:rsidRPr="001156C9" w:rsidRDefault="009E6FD5" w:rsidP="009E6FD5">
      <w:pPr>
        <w:jc w:val="both"/>
        <w:rPr>
          <w:rFonts w:ascii="Simplified Arabic" w:hAnsi="Simplified Arabic" w:cs="Simplified Arabic"/>
          <w:b/>
          <w:bCs/>
          <w:sz w:val="28"/>
          <w:szCs w:val="28"/>
          <w:rtl/>
        </w:rPr>
      </w:pPr>
      <w:r w:rsidRPr="001156C9">
        <w:rPr>
          <w:rFonts w:ascii="Simplified Arabic" w:hAnsi="Simplified Arabic" w:cs="Simplified Arabic"/>
          <w:b/>
          <w:bCs/>
          <w:sz w:val="28"/>
          <w:szCs w:val="28"/>
          <w:rtl/>
        </w:rPr>
        <w:t xml:space="preserve">الخامس: ما خص منه السنة هو عزيز، ولم يوجد إلا قوله تعالى: </w:t>
      </w:r>
      <w:r w:rsidRPr="001156C9">
        <w:rPr>
          <w:rFonts w:ascii="Simplified Arabic" w:hAnsi="Simplified Arabic" w:cs="Simplified Arabic"/>
          <w:b/>
          <w:bCs/>
          <w:color w:val="FF0000"/>
          <w:sz w:val="28"/>
          <w:szCs w:val="28"/>
          <w:rtl/>
        </w:rPr>
        <w:t>{حَتَّى يُعْطُواْ الْجِزْيَةَ}</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[(29) سورة التوبة]</w:t>
      </w:r>
      <w:r w:rsidRPr="001156C9">
        <w:rPr>
          <w:rFonts w:ascii="Simplified Arabic" w:hAnsi="Simplified Arabic" w:cs="Simplified Arabic"/>
          <w:b/>
          <w:bCs/>
          <w:sz w:val="28"/>
          <w:szCs w:val="28"/>
          <w:rtl/>
        </w:rPr>
        <w:t xml:space="preserve">  </w:t>
      </w:r>
      <w:r w:rsidRPr="001156C9">
        <w:rPr>
          <w:rFonts w:ascii="Simplified Arabic" w:hAnsi="Simplified Arabic" w:cs="Simplified Arabic"/>
          <w:b/>
          <w:bCs/>
          <w:color w:val="FF0000"/>
          <w:sz w:val="28"/>
          <w:szCs w:val="28"/>
          <w:rtl/>
        </w:rPr>
        <w:t>{وَمِنْ أَصْوَافِهَا}</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[(80) سورة النحل]</w:t>
      </w:r>
      <w:r w:rsidRPr="001156C9">
        <w:rPr>
          <w:rFonts w:ascii="Simplified Arabic" w:hAnsi="Simplified Arabic" w:cs="Simplified Arabic"/>
          <w:b/>
          <w:bCs/>
          <w:sz w:val="28"/>
          <w:szCs w:val="28"/>
          <w:rtl/>
        </w:rPr>
        <w:t xml:space="preserve"> </w:t>
      </w:r>
      <w:r w:rsidRPr="001156C9">
        <w:rPr>
          <w:rFonts w:ascii="Simplified Arabic" w:hAnsi="Simplified Arabic" w:cs="Simplified Arabic"/>
          <w:b/>
          <w:bCs/>
          <w:color w:val="FF0000"/>
          <w:sz w:val="28"/>
          <w:szCs w:val="28"/>
          <w:rtl/>
        </w:rPr>
        <w:t>{وَالْعَامِلِينَ عَلَيْهَا}</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[(60) سورة التوبة]</w:t>
      </w:r>
      <w:r w:rsidRPr="001156C9">
        <w:rPr>
          <w:rFonts w:ascii="Simplified Arabic" w:hAnsi="Simplified Arabic" w:cs="Simplified Arabic"/>
          <w:b/>
          <w:bCs/>
          <w:sz w:val="28"/>
          <w:szCs w:val="28"/>
          <w:rtl/>
        </w:rPr>
        <w:t xml:space="preserve"> </w:t>
      </w:r>
      <w:r w:rsidRPr="001156C9">
        <w:rPr>
          <w:rFonts w:ascii="Simplified Arabic" w:hAnsi="Simplified Arabic" w:cs="Simplified Arabic"/>
          <w:b/>
          <w:bCs/>
          <w:color w:val="FF0000"/>
          <w:sz w:val="28"/>
          <w:szCs w:val="28"/>
          <w:rtl/>
        </w:rPr>
        <w:t>{حَافِظُواْ عَلَى الصَّلَوَاتِ}</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[(238) سورة البقرة]</w:t>
      </w:r>
      <w:r w:rsidRPr="001156C9">
        <w:rPr>
          <w:rFonts w:ascii="Simplified Arabic" w:hAnsi="Simplified Arabic" w:cs="Simplified Arabic"/>
          <w:b/>
          <w:bCs/>
          <w:sz w:val="28"/>
          <w:szCs w:val="28"/>
          <w:rtl/>
        </w:rPr>
        <w:t xml:space="preserve"> خصت: </w:t>
      </w:r>
      <w:r w:rsidRPr="001156C9">
        <w:rPr>
          <w:rFonts w:ascii="Simplified Arabic" w:hAnsi="Simplified Arabic" w:cs="Simplified Arabic"/>
          <w:b/>
          <w:bCs/>
          <w:color w:val="0000FF"/>
          <w:sz w:val="28"/>
          <w:szCs w:val="28"/>
          <w:rtl/>
        </w:rPr>
        <w:t>((أمرت أن أقاتل الناس))</w:t>
      </w:r>
      <w:r w:rsidRPr="001156C9">
        <w:rPr>
          <w:rFonts w:ascii="Simplified Arabic" w:hAnsi="Simplified Arabic" w:cs="Simplified Arabic"/>
          <w:b/>
          <w:bCs/>
          <w:sz w:val="28"/>
          <w:szCs w:val="28"/>
          <w:rtl/>
        </w:rPr>
        <w:t xml:space="preserve"> و</w:t>
      </w:r>
      <w:r w:rsidRPr="001156C9">
        <w:rPr>
          <w:rFonts w:ascii="Simplified Arabic" w:hAnsi="Simplified Arabic" w:cs="Simplified Arabic"/>
          <w:b/>
          <w:bCs/>
          <w:color w:val="0000FF"/>
          <w:sz w:val="28"/>
          <w:szCs w:val="28"/>
          <w:rtl/>
        </w:rPr>
        <w:t>((ما أبين من حين ميت))</w:t>
      </w:r>
      <w:r w:rsidRPr="001156C9">
        <w:rPr>
          <w:rFonts w:ascii="Simplified Arabic" w:hAnsi="Simplified Arabic" w:cs="Simplified Arabic"/>
          <w:b/>
          <w:bCs/>
          <w:sz w:val="28"/>
          <w:szCs w:val="28"/>
          <w:rtl/>
        </w:rPr>
        <w:t>، و</w:t>
      </w:r>
      <w:r w:rsidRPr="001156C9">
        <w:rPr>
          <w:rFonts w:ascii="Simplified Arabic" w:hAnsi="Simplified Arabic" w:cs="Simplified Arabic"/>
          <w:b/>
          <w:bCs/>
          <w:color w:val="0000FF"/>
          <w:sz w:val="28"/>
          <w:szCs w:val="28"/>
          <w:rtl/>
        </w:rPr>
        <w:t xml:space="preserve">((لا يحل الصدقة لغني)) </w:t>
      </w:r>
      <w:r w:rsidRPr="001156C9">
        <w:rPr>
          <w:rFonts w:ascii="Simplified Arabic" w:hAnsi="Simplified Arabic" w:cs="Simplified Arabic"/>
          <w:b/>
          <w:bCs/>
          <w:sz w:val="28"/>
          <w:szCs w:val="28"/>
          <w:rtl/>
        </w:rPr>
        <w:t>والنهي عن الصلاة في الأوقات المكروهة.</w:t>
      </w:r>
    </w:p>
    <w:p w:rsidR="009E6FD5" w:rsidRPr="001156C9" w:rsidRDefault="009E6FD5" w:rsidP="009E6FD5">
      <w:pPr>
        <w:jc w:val="both"/>
        <w:rPr>
          <w:rFonts w:ascii="Simplified Arabic" w:hAnsi="Simplified Arabic" w:cs="Simplified Arabic"/>
          <w:b/>
          <w:bCs/>
          <w:sz w:val="28"/>
          <w:szCs w:val="28"/>
          <w:rtl/>
        </w:rPr>
      </w:pPr>
      <w:r w:rsidRPr="001156C9">
        <w:rPr>
          <w:rFonts w:ascii="Simplified Arabic" w:hAnsi="Simplified Arabic" w:cs="Simplified Arabic"/>
          <w:b/>
          <w:bCs/>
          <w:sz w:val="28"/>
          <w:szCs w:val="28"/>
          <w:rtl/>
        </w:rPr>
        <w:t>السادس: المجمل ما لم تتضح دلالته، وبيانه بالسنة، والمبين خلافه.</w:t>
      </w:r>
    </w:p>
    <w:p w:rsidR="009E6FD5" w:rsidRPr="001156C9" w:rsidRDefault="009E6FD5" w:rsidP="009E6FD5">
      <w:pPr>
        <w:jc w:val="both"/>
        <w:rPr>
          <w:rFonts w:ascii="Simplified Arabic" w:hAnsi="Simplified Arabic" w:cs="Simplified Arabic"/>
          <w:b/>
          <w:bCs/>
          <w:sz w:val="28"/>
          <w:szCs w:val="28"/>
          <w:rtl/>
        </w:rPr>
      </w:pPr>
      <w:r w:rsidRPr="001156C9">
        <w:rPr>
          <w:rFonts w:ascii="Simplified Arabic" w:hAnsi="Simplified Arabic" w:cs="Simplified Arabic"/>
          <w:b/>
          <w:bCs/>
          <w:sz w:val="28"/>
          <w:szCs w:val="28"/>
          <w:rtl/>
        </w:rPr>
        <w:t>السابع: المؤول ما ترك ظاهره لدليل.</w:t>
      </w:r>
    </w:p>
    <w:p w:rsidR="009E6FD5" w:rsidRPr="001156C9" w:rsidRDefault="009E6FD5" w:rsidP="009E6FD5">
      <w:pPr>
        <w:jc w:val="both"/>
        <w:rPr>
          <w:rFonts w:ascii="Simplified Arabic" w:hAnsi="Simplified Arabic" w:cs="Simplified Arabic"/>
          <w:b/>
          <w:bCs/>
          <w:sz w:val="28"/>
          <w:szCs w:val="28"/>
          <w:rtl/>
        </w:rPr>
      </w:pPr>
      <w:r w:rsidRPr="001156C9">
        <w:rPr>
          <w:rFonts w:ascii="Simplified Arabic" w:hAnsi="Simplified Arabic" w:cs="Simplified Arabic"/>
          <w:b/>
          <w:bCs/>
          <w:sz w:val="28"/>
          <w:szCs w:val="28"/>
          <w:rtl/>
        </w:rPr>
        <w:t>الثامن: المفهوم موافقة ومخالفة في صفة وشرط وغاية وعدد.</w:t>
      </w:r>
    </w:p>
    <w:p w:rsidR="009E6FD5" w:rsidRPr="001156C9" w:rsidRDefault="009E6FD5" w:rsidP="009E6FD5">
      <w:pPr>
        <w:rPr>
          <w:rFonts w:ascii="Simplified Arabic" w:hAnsi="Simplified Arabic" w:cs="Simplified Arabic"/>
          <w:b/>
          <w:bCs/>
          <w:sz w:val="28"/>
          <w:szCs w:val="28"/>
          <w:rtl/>
        </w:rPr>
      </w:pPr>
      <w:r w:rsidRPr="001156C9">
        <w:rPr>
          <w:rFonts w:ascii="Simplified Arabic" w:hAnsi="Simplified Arabic" w:cs="Simplified Arabic"/>
          <w:b/>
          <w:bCs/>
          <w:sz w:val="28"/>
          <w:szCs w:val="28"/>
          <w:rtl/>
        </w:rPr>
        <w:t>التاسع والعاشر: المطلق والمقيد، وحكمه حمل الأول على الثاني ككفارة القتل والظهار.</w:t>
      </w:r>
      <w:r w:rsidRPr="001156C9">
        <w:rPr>
          <w:rFonts w:ascii="Simplified Arabic" w:hAnsi="Simplified Arabic" w:cs="Simplified Arabic"/>
          <w:b/>
          <w:bCs/>
          <w:sz w:val="28"/>
          <w:szCs w:val="28"/>
          <w:rtl/>
        </w:rPr>
        <w:br/>
        <w:t>الحادي عشر والثاني عشر: الناسخ والمنسوخ، وكل منسوخ فناسخه بعده إلا آية العدة، والنسخ يكون للحكم والتلاوة ولأحدهما.</w:t>
      </w:r>
    </w:p>
    <w:p w:rsidR="009E6FD5" w:rsidRPr="001156C9" w:rsidRDefault="009E6FD5" w:rsidP="009E6FD5">
      <w:pPr>
        <w:jc w:val="both"/>
        <w:rPr>
          <w:rFonts w:ascii="Simplified Arabic" w:hAnsi="Simplified Arabic" w:cs="Simplified Arabic"/>
          <w:b/>
          <w:bCs/>
          <w:sz w:val="28"/>
          <w:szCs w:val="28"/>
          <w:rtl/>
        </w:rPr>
      </w:pPr>
      <w:r w:rsidRPr="001156C9">
        <w:rPr>
          <w:rFonts w:ascii="Simplified Arabic" w:hAnsi="Simplified Arabic" w:cs="Simplified Arabic"/>
          <w:b/>
          <w:bCs/>
          <w:sz w:val="28"/>
          <w:szCs w:val="28"/>
          <w:rtl/>
        </w:rPr>
        <w:t>الثالث عشر والرابع عشر: المعمول به مدة معينة، وما عمل به واحد، مثالهما آية النجوى، لم يعمل بها غير علي بن أبي طالب -رضي الله عنه-، وبقيت عشرة أيام وقيل ساعة.</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t>الحمد لله رب العالمين، وصلى الله وسلم وبارك على عبده ورسوله، نبينا محمد وعلى آله وصحبه أجمعين.</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t xml:space="preserve">يقول المؤلف -رحمه الله تعالى-: </w:t>
      </w:r>
      <w:r w:rsidRPr="001156C9">
        <w:rPr>
          <w:rFonts w:ascii="Simplified Arabic" w:hAnsi="Simplified Arabic" w:cs="Simplified Arabic"/>
          <w:b/>
          <w:bCs/>
          <w:sz w:val="28"/>
          <w:szCs w:val="28"/>
          <w:rtl/>
        </w:rPr>
        <w:t>"ومنها ما يرجع إلى المعاني المتعلقة بالأحكام"</w:t>
      </w:r>
      <w:r w:rsidRPr="001156C9">
        <w:rPr>
          <w:rFonts w:ascii="Simplified Arabic" w:hAnsi="Simplified Arabic" w:cs="Simplified Arabic"/>
          <w:sz w:val="28"/>
          <w:szCs w:val="28"/>
          <w:rtl/>
        </w:rPr>
        <w:t xml:space="preserve"> يعني منها أي من المباحث التي تدرس في هذا الفن أعني فن علوم القرآن، </w:t>
      </w:r>
      <w:r w:rsidRPr="001156C9">
        <w:rPr>
          <w:rFonts w:ascii="Simplified Arabic" w:hAnsi="Simplified Arabic" w:cs="Simplified Arabic"/>
          <w:b/>
          <w:bCs/>
          <w:sz w:val="28"/>
          <w:szCs w:val="28"/>
          <w:rtl/>
        </w:rPr>
        <w:t>"منها ما يرجع إلى المعاني المتعلقة بالأحكام"</w:t>
      </w:r>
      <w:r w:rsidRPr="001156C9">
        <w:rPr>
          <w:rFonts w:ascii="Simplified Arabic" w:hAnsi="Simplified Arabic" w:cs="Simplified Arabic"/>
          <w:sz w:val="28"/>
          <w:szCs w:val="28"/>
          <w:rtl/>
        </w:rPr>
        <w:t xml:space="preserve"> يعني ما يتعلق بالألفاظ وتقدم، وهنا ما يتعلق بالأحكام. </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b/>
          <w:bCs/>
          <w:sz w:val="28"/>
          <w:szCs w:val="28"/>
          <w:rtl/>
        </w:rPr>
        <w:t>"وهو أربعة عشر: العام الباقي على عمومه"</w:t>
      </w:r>
      <w:r w:rsidRPr="001156C9">
        <w:rPr>
          <w:rFonts w:ascii="Simplified Arabic" w:hAnsi="Simplified Arabic" w:cs="Simplified Arabic"/>
          <w:sz w:val="28"/>
          <w:szCs w:val="28"/>
          <w:rtl/>
        </w:rPr>
        <w:t>، العام ما يتناول فردين فصاعداً والخاص خلافه، ما لا يتناول شيئين فصاعداً، والعموم في الأفراد، والإطلاق الآتي في الأوصاف.</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t>العموم هنا منه ما هو باق على عمومه، ومنه العموم المخصوص، ومنه العموم الذي يراد به الخصوص.</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t xml:space="preserve">يقول: </w:t>
      </w:r>
      <w:r w:rsidRPr="001156C9">
        <w:rPr>
          <w:rFonts w:ascii="Simplified Arabic" w:hAnsi="Simplified Arabic" w:cs="Simplified Arabic"/>
          <w:b/>
          <w:bCs/>
          <w:sz w:val="28"/>
          <w:szCs w:val="28"/>
          <w:rtl/>
        </w:rPr>
        <w:t>"العام الباقي على عمومه"</w:t>
      </w:r>
      <w:r w:rsidRPr="001156C9">
        <w:rPr>
          <w:rFonts w:ascii="Simplified Arabic" w:hAnsi="Simplified Arabic" w:cs="Simplified Arabic"/>
          <w:sz w:val="28"/>
          <w:szCs w:val="28"/>
          <w:rtl/>
        </w:rPr>
        <w:t xml:space="preserve"> بمعنى أنه لم يخص، لم يدخله أي مخصص، لا شرعي ولا عقلي ولا أي مخصص من المخصصات التي يذكرها أهل العلم.</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lastRenderedPageBreak/>
        <w:t xml:space="preserve">يقول: </w:t>
      </w:r>
      <w:r w:rsidRPr="001156C9">
        <w:rPr>
          <w:rFonts w:ascii="Simplified Arabic" w:hAnsi="Simplified Arabic" w:cs="Simplified Arabic"/>
          <w:b/>
          <w:bCs/>
          <w:sz w:val="28"/>
          <w:szCs w:val="28"/>
          <w:rtl/>
        </w:rPr>
        <w:t>"ومثاله عزيز، ولم يوجد لذلك إلا</w:t>
      </w:r>
      <w:r w:rsidRPr="001156C9">
        <w:rPr>
          <w:rFonts w:ascii="Simplified Arabic" w:hAnsi="Simplified Arabic" w:cs="Simplified Arabic"/>
          <w:sz w:val="28"/>
          <w:szCs w:val="28"/>
          <w:rtl/>
        </w:rPr>
        <w:t xml:space="preserve"> </w:t>
      </w:r>
      <w:r w:rsidRPr="001156C9">
        <w:rPr>
          <w:rFonts w:ascii="Simplified Arabic" w:hAnsi="Simplified Arabic" w:cs="Simplified Arabic"/>
          <w:b/>
          <w:bCs/>
          <w:color w:val="FF0000"/>
          <w:sz w:val="28"/>
          <w:szCs w:val="28"/>
          <w:rtl/>
        </w:rPr>
        <w:t>{وَاللّهُ بِكُلِّ شَيْءٍ عَلِيمٌ}</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[(282) سورة البقرة]</w:t>
      </w:r>
      <w:r w:rsidRPr="001156C9">
        <w:rPr>
          <w:rFonts w:ascii="Simplified Arabic" w:hAnsi="Simplified Arabic" w:cs="Simplified Arabic"/>
          <w:b/>
          <w:bCs/>
          <w:sz w:val="28"/>
          <w:szCs w:val="28"/>
          <w:rtl/>
        </w:rPr>
        <w:t xml:space="preserve"> </w:t>
      </w:r>
      <w:r w:rsidRPr="001156C9">
        <w:rPr>
          <w:rFonts w:ascii="Simplified Arabic" w:hAnsi="Simplified Arabic" w:cs="Simplified Arabic"/>
          <w:b/>
          <w:bCs/>
          <w:color w:val="FF0000"/>
          <w:sz w:val="28"/>
          <w:szCs w:val="28"/>
          <w:rtl/>
        </w:rPr>
        <w:t>{خَلَقَكُم مِّن نَّفْسٍ وَاحِدَةٍ}</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[(1) سورة النساء]</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 xml:space="preserve">الله -سبحانه وتعالى- بكل شيء عليم، بالكليات والجزئيات، لا تخفى عليه خافية، وخلق الناس كلهم من غير استثناء من نفس واحدة من آدم </w:t>
      </w:r>
      <w:r w:rsidRPr="001156C9">
        <w:rPr>
          <w:rFonts w:ascii="Simplified Arabic" w:hAnsi="Simplified Arabic" w:cs="Simplified Arabic"/>
          <w:color w:val="0000FF"/>
          <w:sz w:val="28"/>
          <w:szCs w:val="28"/>
          <w:rtl/>
        </w:rPr>
        <w:t>((كلكم لآدم))</w:t>
      </w:r>
      <w:r w:rsidRPr="001156C9">
        <w:rPr>
          <w:rFonts w:ascii="Simplified Arabic" w:hAnsi="Simplified Arabic" w:cs="Simplified Arabic"/>
          <w:sz w:val="28"/>
          <w:szCs w:val="28"/>
          <w:rtl/>
        </w:rPr>
        <w:t>.</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t xml:space="preserve">يقول: </w:t>
      </w:r>
      <w:r w:rsidRPr="001156C9">
        <w:rPr>
          <w:rFonts w:ascii="Simplified Arabic" w:hAnsi="Simplified Arabic" w:cs="Simplified Arabic"/>
          <w:b/>
          <w:bCs/>
          <w:sz w:val="28"/>
          <w:szCs w:val="28"/>
          <w:rtl/>
        </w:rPr>
        <w:t>"ولم يوجد لذلك إلا</w:t>
      </w:r>
      <w:r w:rsidRPr="001156C9">
        <w:rPr>
          <w:rFonts w:ascii="Simplified Arabic" w:hAnsi="Simplified Arabic" w:cs="Simplified Arabic"/>
          <w:sz w:val="28"/>
          <w:szCs w:val="28"/>
          <w:rtl/>
        </w:rPr>
        <w:t xml:space="preserve"> </w:t>
      </w:r>
      <w:r w:rsidRPr="001156C9">
        <w:rPr>
          <w:rFonts w:ascii="Simplified Arabic" w:hAnsi="Simplified Arabic" w:cs="Simplified Arabic"/>
          <w:b/>
          <w:bCs/>
          <w:color w:val="FF0000"/>
          <w:sz w:val="28"/>
          <w:szCs w:val="28"/>
          <w:rtl/>
        </w:rPr>
        <w:t>{وَاللّهُ بِكُلِّ شَيْءٍ عَلِيمٌ}</w:t>
      </w:r>
      <w:r w:rsidRPr="001156C9">
        <w:rPr>
          <w:rFonts w:ascii="Simplified Arabic" w:hAnsi="Simplified Arabic" w:cs="Simplified Arabic"/>
          <w:b/>
          <w:bCs/>
          <w:sz w:val="28"/>
          <w:szCs w:val="28"/>
          <w:rtl/>
        </w:rPr>
        <w:t xml:space="preserve">" </w:t>
      </w:r>
      <w:r w:rsidRPr="001156C9">
        <w:rPr>
          <w:rFonts w:ascii="Simplified Arabic" w:hAnsi="Simplified Arabic" w:cs="Simplified Arabic"/>
          <w:sz w:val="28"/>
          <w:szCs w:val="28"/>
          <w:rtl/>
        </w:rPr>
        <w:t xml:space="preserve">طيب ماذا عن قوله -جل وعلا-: </w:t>
      </w:r>
      <w:r w:rsidRPr="001156C9">
        <w:rPr>
          <w:rFonts w:ascii="Simplified Arabic" w:hAnsi="Simplified Arabic" w:cs="Simplified Arabic"/>
          <w:b/>
          <w:bCs/>
          <w:color w:val="FF0000"/>
          <w:sz w:val="28"/>
          <w:szCs w:val="28"/>
          <w:rtl/>
        </w:rPr>
        <w:t>{اللَّه عَلَى كُلِّ شَيْءٍ قَدِيرٌ}</w:t>
      </w:r>
      <w:r w:rsidRPr="001156C9">
        <w:rPr>
          <w:rFonts w:ascii="Simplified Arabic" w:hAnsi="Simplified Arabic" w:cs="Simplified Arabic"/>
          <w:sz w:val="28"/>
          <w:szCs w:val="28"/>
          <w:rtl/>
        </w:rPr>
        <w:t xml:space="preserve"> [(20) سورة البقرة]؟ هذا الحصر فيه نظر ظاهر، وفي النصوص من العمومات الشرعية ما هو باقٍ على عمومه شيء كثير، واستعرض شيخ الإسلام ابن تيمية -رحمه الله تعالى- العمومات التي في سورة الفاتحة مما لم يدخلها أي تخصيص، وفي الورقة الأولى من سورة البقرة فذكر لذلك أمثلة كثيرة جداً، أما قوله: </w:t>
      </w:r>
      <w:r w:rsidRPr="001156C9">
        <w:rPr>
          <w:rFonts w:ascii="Simplified Arabic" w:hAnsi="Simplified Arabic" w:cs="Simplified Arabic"/>
          <w:b/>
          <w:bCs/>
          <w:sz w:val="28"/>
          <w:szCs w:val="28"/>
          <w:rtl/>
        </w:rPr>
        <w:t>"ومثاله عزيز"</w:t>
      </w:r>
      <w:r w:rsidRPr="001156C9">
        <w:rPr>
          <w:rFonts w:ascii="Simplified Arabic" w:hAnsi="Simplified Arabic" w:cs="Simplified Arabic"/>
          <w:sz w:val="28"/>
          <w:szCs w:val="28"/>
          <w:rtl/>
        </w:rPr>
        <w:t xml:space="preserve"> فأول كلمة في القرآن الحمد فـ(أل) هنا جنسية فجميع المحامد لله ماذا دخلها من تخصيص؟ أول كلمة في القرآن، فهذا الكلام لا صحة له، وفيه نظر ظاهر، يعني لا يوجد في النصوص الشرعية من الكتاب والسنة إلا هذان الموضعان؟ آيتان فقط لم يدخلهما التخصيص والباقي كله مخصص؟ هذا الكلام ليس بصحيح، بل كثير من العمومات الشرعية لم يدخلها التخصيص.</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t>الحمد أول كلمة في القرآن باقية على عمومها لم تخصص، جميع أنواع المحامد لله -عز وجل-، من أراد الأمثلة من سورة الحمد الفاتحة والورقة الأولى فقط من سورة البقرة واستخرج شيخ الإسلام ابن تيمية -رحمه الله تعالى- من هذا الجزء اليسير من كتاب الله -عز وجل- من العمومات التي لم يدخلها أي تخصيص بوجه من الوجوه يرجع إلى مجموع الفتاوى لشيخ الإسلام ابن تيمية، أنا بعيد العهد جداً، لكن نسيت الموضع، لكنه موجود في كلامه -رحمه الله-.</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b/>
          <w:bCs/>
          <w:sz w:val="28"/>
          <w:szCs w:val="28"/>
          <w:rtl/>
        </w:rPr>
        <w:t xml:space="preserve">"الثاني والثالث: العام المخصوص والعام الذي أريد به الخصوص" </w:t>
      </w:r>
      <w:r w:rsidRPr="001156C9">
        <w:rPr>
          <w:rFonts w:ascii="Simplified Arabic" w:hAnsi="Simplified Arabic" w:cs="Simplified Arabic"/>
          <w:sz w:val="28"/>
          <w:szCs w:val="28"/>
          <w:rtl/>
        </w:rPr>
        <w:t>الفرق بينهما أن العام المخصوص المتكلم به يريد شمول جميع الأفراد هذا عند الكلام به، لكنه أخرج بعض هذه الأفراد بنصوص أخرى، فهو عام مخصوص يعني دخله مخصص بخلاف العام الذي أريد به الخصوص، العام الذي أريد به الخصوص المتكلم لم يرد شمول جميع الأفراد، إنما أراد بعض الأفراد، فلم يرد بذلك شمول جميع الأفراد، ولذا لا يتناول جميع الأفراد؛ لأن المتكلم لم يرد جميع الأفراد، ولذا لا يوجد مخصص.</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t xml:space="preserve">يقول: </w:t>
      </w:r>
      <w:r w:rsidRPr="001156C9">
        <w:rPr>
          <w:rFonts w:ascii="Simplified Arabic" w:hAnsi="Simplified Arabic" w:cs="Simplified Arabic"/>
          <w:b/>
          <w:bCs/>
          <w:sz w:val="28"/>
          <w:szCs w:val="28"/>
          <w:rtl/>
        </w:rPr>
        <w:t>"الأول كثير"</w:t>
      </w:r>
      <w:r w:rsidRPr="001156C9">
        <w:rPr>
          <w:rFonts w:ascii="Simplified Arabic" w:hAnsi="Simplified Arabic" w:cs="Simplified Arabic"/>
          <w:sz w:val="28"/>
          <w:szCs w:val="28"/>
          <w:rtl/>
        </w:rPr>
        <w:t xml:space="preserve"> العام المخصوص الذي دخله الخصوص جاء مخصص</w:t>
      </w:r>
      <w:r>
        <w:rPr>
          <w:rFonts w:ascii="Simplified Arabic" w:hAnsi="Simplified Arabic" w:cs="Simplified Arabic" w:hint="cs"/>
          <w:sz w:val="28"/>
          <w:szCs w:val="28"/>
          <w:rtl/>
        </w:rPr>
        <w:t>ا</w:t>
      </w:r>
      <w:r w:rsidRPr="001156C9">
        <w:rPr>
          <w:rFonts w:ascii="Simplified Arabic" w:hAnsi="Simplified Arabic" w:cs="Simplified Arabic"/>
          <w:sz w:val="28"/>
          <w:szCs w:val="28"/>
          <w:rtl/>
        </w:rPr>
        <w:t xml:space="preserve"> بنص آخر، والمخصصات كثيرة، مستوعبة في كتب الأصول، يطول الوقت بذكرها والتمثيل لها، فالإحالة على كتب الأصول سهلة.</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t xml:space="preserve">الثاني: </w:t>
      </w:r>
      <w:r w:rsidRPr="001156C9">
        <w:rPr>
          <w:rFonts w:ascii="Simplified Arabic" w:hAnsi="Simplified Arabic" w:cs="Simplified Arabic"/>
          <w:b/>
          <w:bCs/>
          <w:sz w:val="28"/>
          <w:szCs w:val="28"/>
          <w:rtl/>
        </w:rPr>
        <w:t>"قليل"</w:t>
      </w:r>
      <w:r w:rsidRPr="001156C9">
        <w:rPr>
          <w:rFonts w:ascii="Simplified Arabic" w:hAnsi="Simplified Arabic" w:cs="Simplified Arabic"/>
          <w:sz w:val="28"/>
          <w:szCs w:val="28"/>
          <w:rtl/>
        </w:rPr>
        <w:t xml:space="preserve"> العام الذي أريد به الخصوص، </w:t>
      </w:r>
      <w:r w:rsidRPr="001156C9">
        <w:rPr>
          <w:rFonts w:ascii="Simplified Arabic" w:hAnsi="Simplified Arabic" w:cs="Simplified Arabic"/>
          <w:b/>
          <w:bCs/>
          <w:color w:val="FF0000"/>
          <w:sz w:val="28"/>
          <w:szCs w:val="28"/>
          <w:rtl/>
        </w:rPr>
        <w:t>{أَمْ يَحْسُدُونَ النَّاسَ}</w:t>
      </w:r>
      <w:r w:rsidRPr="001156C9">
        <w:rPr>
          <w:rFonts w:ascii="Simplified Arabic" w:hAnsi="Simplified Arabic" w:cs="Simplified Arabic"/>
          <w:sz w:val="28"/>
          <w:szCs w:val="28"/>
          <w:rtl/>
        </w:rPr>
        <w:t xml:space="preserve"> [(54) سورة النساء] والمراد بالناس هنا الرسول -عليه الصلاة والسلام-، </w:t>
      </w:r>
      <w:r w:rsidRPr="001156C9">
        <w:rPr>
          <w:rFonts w:ascii="Simplified Arabic" w:hAnsi="Simplified Arabic" w:cs="Simplified Arabic"/>
          <w:b/>
          <w:bCs/>
          <w:color w:val="FF0000"/>
          <w:sz w:val="28"/>
          <w:szCs w:val="28"/>
          <w:rtl/>
        </w:rPr>
        <w:t>{الَّذِينَ قَالَ لَهُمُ النَّاسُ إِنَّ النَّاسَ}</w:t>
      </w:r>
      <w:r w:rsidRPr="001156C9">
        <w:rPr>
          <w:rFonts w:ascii="Simplified Arabic" w:hAnsi="Simplified Arabic" w:cs="Simplified Arabic"/>
          <w:sz w:val="28"/>
          <w:szCs w:val="28"/>
          <w:rtl/>
        </w:rPr>
        <w:t xml:space="preserve"> [(173) سورة آل عمران] الذين قال لهم الناس الأصل العموم فيشمل جميع الناس لكن يراد به شخص واحد هو نعيم بن مسعود، </w:t>
      </w:r>
      <w:r w:rsidRPr="001156C9">
        <w:rPr>
          <w:rFonts w:ascii="Simplified Arabic" w:hAnsi="Simplified Arabic" w:cs="Simplified Arabic"/>
          <w:b/>
          <w:bCs/>
          <w:color w:val="FF0000"/>
          <w:sz w:val="28"/>
          <w:szCs w:val="28"/>
          <w:rtl/>
        </w:rPr>
        <w:t>{الَّذِينَ قَالَ لَهُمُ النَّاسُ إِنَّ النَّاسَ}</w:t>
      </w:r>
      <w:r w:rsidRPr="001156C9">
        <w:rPr>
          <w:rFonts w:ascii="Simplified Arabic" w:hAnsi="Simplified Arabic" w:cs="Simplified Arabic"/>
          <w:sz w:val="28"/>
          <w:szCs w:val="28"/>
          <w:rtl/>
        </w:rPr>
        <w:t xml:space="preserve"> هل جميع الناس قالوا: أي جميع الناس قالوا للنبي -عليه الصلاة والسلام-: إن جميع الناس بما فيهم من قال له ذلك قد جمعوا لكم؟ نعم، لا يتصور هذا، شخص واحد قال لهم: إن الناس يعني أبا سفيان ومن معه يجمعون لحربكم، </w:t>
      </w:r>
      <w:r w:rsidRPr="001156C9">
        <w:rPr>
          <w:rFonts w:ascii="Simplified Arabic" w:hAnsi="Simplified Arabic" w:cs="Simplified Arabic"/>
          <w:b/>
          <w:bCs/>
          <w:color w:val="FF0000"/>
          <w:sz w:val="28"/>
          <w:szCs w:val="28"/>
          <w:rtl/>
        </w:rPr>
        <w:t>{إِنَّ النَّاسَ قَدْ جَمَعُواْ لَكُمْ فَاخْشَوْهُمْ}</w:t>
      </w:r>
      <w:r w:rsidRPr="001156C9">
        <w:rPr>
          <w:rFonts w:ascii="Simplified Arabic" w:hAnsi="Simplified Arabic" w:cs="Simplified Arabic"/>
          <w:sz w:val="28"/>
          <w:szCs w:val="28"/>
          <w:rtl/>
        </w:rPr>
        <w:t xml:space="preserve"> [(173) سورة آل عمران].</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lastRenderedPageBreak/>
        <w:t>عرفنا الفرق بين العام المخصوص والعام الذي أريد به الخصوص أن المتكلم أراد العموم ثم أخرج بعض أفراد العام بأدلة أخرى، في العام المخصوص.</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sz w:val="28"/>
          <w:szCs w:val="28"/>
          <w:rtl/>
        </w:rPr>
        <w:t>المتكلم في العام الذي أريد به الخصوص لم يرد جميع الأفراد التي تندرج تحت هذا العام، إنما أراد بعض الأفراد، ويفرق المؤلف بينهما من وجه آخر أو من وجوه.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rPr>
        <w:t xml:space="preserve">يقول: </w:t>
      </w:r>
      <w:r w:rsidRPr="001156C9">
        <w:rPr>
          <w:rFonts w:ascii="Simplified Arabic" w:hAnsi="Simplified Arabic" w:cs="Simplified Arabic"/>
          <w:b/>
          <w:bCs/>
          <w:sz w:val="28"/>
          <w:szCs w:val="28"/>
          <w:rtl/>
        </w:rPr>
        <w:t>"الفرق بينهما: أن الأول حقيقة، والثاني مجاز"</w:t>
      </w:r>
      <w:r w:rsidRPr="001156C9">
        <w:rPr>
          <w:rFonts w:ascii="Simplified Arabic" w:hAnsi="Simplified Arabic" w:cs="Simplified Arabic"/>
          <w:sz w:val="28"/>
          <w:szCs w:val="28"/>
          <w:rtl/>
        </w:rPr>
        <w:t xml:space="preserve">، </w:t>
      </w:r>
      <w:r>
        <w:rPr>
          <w:rFonts w:ascii="Simplified Arabic" w:hAnsi="Simplified Arabic" w:cs="Simplified Arabic" w:hint="cs"/>
          <w:sz w:val="28"/>
          <w:szCs w:val="28"/>
          <w:rtl/>
        </w:rPr>
        <w:t>ما</w:t>
      </w:r>
      <w:r w:rsidRPr="001156C9">
        <w:rPr>
          <w:rFonts w:ascii="Simplified Arabic" w:hAnsi="Simplified Arabic" w:cs="Simplified Arabic"/>
          <w:sz w:val="28"/>
          <w:szCs w:val="28"/>
          <w:rtl/>
        </w:rPr>
        <w:t xml:space="preserve"> معنى حقيقة؟ يعني تناول اللفظ مطابق له في العام المخصوص، في العام المخصوص </w:t>
      </w:r>
      <w:r w:rsidRPr="001156C9">
        <w:rPr>
          <w:rFonts w:ascii="Simplified Arabic" w:hAnsi="Simplified Arabic" w:cs="Simplified Arabic"/>
          <w:b/>
          <w:bCs/>
          <w:color w:val="FF0000"/>
          <w:sz w:val="28"/>
          <w:szCs w:val="28"/>
          <w:rtl/>
        </w:rPr>
        <w:t>{وَالْعَصْرِ* إِنَّ الْإِنسَانَ لَفِي خُسْرٍ}</w:t>
      </w:r>
      <w:r w:rsidRPr="001156C9">
        <w:rPr>
          <w:rFonts w:ascii="Simplified Arabic" w:hAnsi="Simplified Arabic" w:cs="Simplified Arabic"/>
          <w:sz w:val="28"/>
          <w:szCs w:val="28"/>
          <w:rtl/>
        </w:rPr>
        <w:t xml:space="preserve"> [(1- 2) سورة العصر] الأصل </w:t>
      </w:r>
      <w:r w:rsidRPr="001156C9">
        <w:rPr>
          <w:rFonts w:ascii="Simplified Arabic" w:hAnsi="Simplified Arabic" w:cs="Simplified Arabic"/>
          <w:b/>
          <w:bCs/>
          <w:color w:val="FF0000"/>
          <w:sz w:val="28"/>
          <w:szCs w:val="28"/>
          <w:rtl/>
        </w:rPr>
        <w:t xml:space="preserve">{إِنَّ الْإِنسَانَ لَفِي خُسْرٍ} </w:t>
      </w:r>
      <w:r w:rsidRPr="001156C9">
        <w:rPr>
          <w:rFonts w:ascii="Simplified Arabic" w:hAnsi="Simplified Arabic" w:cs="Simplified Arabic"/>
          <w:sz w:val="28"/>
          <w:szCs w:val="28"/>
          <w:rtl/>
        </w:rPr>
        <w:t xml:space="preserve">جميع الناس، فلفظ استعمل فيما وضع له ليتناول جميع الناس، نعم لكن جاء التخصيص بالاستثناء </w:t>
      </w:r>
      <w:r w:rsidRPr="001156C9">
        <w:rPr>
          <w:rFonts w:ascii="Simplified Arabic" w:hAnsi="Simplified Arabic" w:cs="Simplified Arabic"/>
          <w:b/>
          <w:bCs/>
          <w:color w:val="FF0000"/>
          <w:sz w:val="28"/>
          <w:szCs w:val="28"/>
          <w:rtl/>
        </w:rPr>
        <w:t>{إِنَّ الْإِنسَانَ لَفِي خُسْرٍ* إِلَّا الَّذِينَ آمَنُوا}</w:t>
      </w:r>
      <w:r w:rsidRPr="001156C9">
        <w:rPr>
          <w:rFonts w:ascii="Simplified Arabic" w:hAnsi="Simplified Arabic" w:cs="Simplified Arabic"/>
          <w:sz w:val="28"/>
          <w:szCs w:val="28"/>
          <w:rtl/>
        </w:rPr>
        <w:t xml:space="preserve"> [(2- 3) سورة العصر]</w:t>
      </w:r>
      <w:r w:rsidRPr="001156C9">
        <w:rPr>
          <w:rFonts w:ascii="Simplified Arabic" w:hAnsi="Simplified Arabic" w:cs="Simplified Arabic"/>
          <w:sz w:val="28"/>
          <w:szCs w:val="28"/>
          <w:rtl/>
          <w:lang w:bidi="ar-YE"/>
        </w:rPr>
        <w:t xml:space="preserve"> فدخله المخصص بالاستثناء، فهو لفظ استعمل فيما وضع له بينما قوله: الناس في قوله: </w:t>
      </w:r>
      <w:r w:rsidRPr="001156C9">
        <w:rPr>
          <w:rFonts w:ascii="Simplified Arabic" w:hAnsi="Simplified Arabic" w:cs="Simplified Arabic"/>
          <w:b/>
          <w:bCs/>
          <w:color w:val="FF0000"/>
          <w:sz w:val="28"/>
          <w:szCs w:val="28"/>
          <w:rtl/>
        </w:rPr>
        <w:t>{إِنَّ النَّاسَ قَدْ جَمَعُواْ لَكُمْ}</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[(173) سورة آل عمران]</w:t>
      </w:r>
      <w:r w:rsidRPr="001156C9">
        <w:rPr>
          <w:rFonts w:ascii="Simplified Arabic" w:hAnsi="Simplified Arabic" w:cs="Simplified Arabic"/>
          <w:sz w:val="28"/>
          <w:szCs w:val="28"/>
          <w:rtl/>
          <w:lang w:bidi="ar-YE"/>
        </w:rPr>
        <w:t xml:space="preserve"> وفي </w:t>
      </w:r>
      <w:r w:rsidRPr="001156C9">
        <w:rPr>
          <w:rFonts w:ascii="Simplified Arabic" w:hAnsi="Simplified Arabic" w:cs="Simplified Arabic"/>
          <w:b/>
          <w:bCs/>
          <w:color w:val="FF0000"/>
          <w:sz w:val="28"/>
          <w:szCs w:val="28"/>
          <w:rtl/>
        </w:rPr>
        <w:t>{الَّذِينَ قَالَ لَهُمُ النَّاسُ}</w:t>
      </w:r>
      <w:r w:rsidRPr="001156C9">
        <w:rPr>
          <w:rFonts w:ascii="Simplified Arabic" w:hAnsi="Simplified Arabic" w:cs="Simplified Arabic"/>
          <w:sz w:val="28"/>
          <w:szCs w:val="28"/>
          <w:rtl/>
        </w:rPr>
        <w:t>[(173) سورة آل عمران]</w:t>
      </w:r>
      <w:r w:rsidRPr="001156C9">
        <w:rPr>
          <w:rFonts w:ascii="Simplified Arabic" w:hAnsi="Simplified Arabic" w:cs="Simplified Arabic"/>
          <w:sz w:val="28"/>
          <w:szCs w:val="28"/>
          <w:rtl/>
          <w:lang w:bidi="ar-YE"/>
        </w:rPr>
        <w:t xml:space="preserve"> هل هذا اللفظ استعمل فيما وضع له أصلاً ليشمل جميع الناس؟ لا، لم يستعمل فيما وضع له، وهذه حقيقة المجاز عند من يقول به، والمؤلف يقول به.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"الثاني: قرينته عقلية"</w:t>
      </w:r>
      <w:r w:rsidRPr="001156C9">
        <w:rPr>
          <w:rFonts w:ascii="Simplified Arabic" w:hAnsi="Simplified Arabic" w:cs="Simplified Arabic"/>
          <w:sz w:val="28"/>
          <w:szCs w:val="28"/>
          <w:rtl/>
          <w:lang w:bidi="ar-YE"/>
        </w:rPr>
        <w:t xml:space="preserve">، بينما الأول قرينته لفظية، الأول قرينة لفظية والثاني قرينته عقلية، يعني ما جاء شيء يبين لنا أن الناس في قوله: </w:t>
      </w:r>
      <w:r w:rsidRPr="001156C9">
        <w:rPr>
          <w:rFonts w:ascii="Simplified Arabic" w:hAnsi="Simplified Arabic" w:cs="Simplified Arabic"/>
          <w:b/>
          <w:bCs/>
          <w:color w:val="FF0000"/>
          <w:sz w:val="28"/>
          <w:szCs w:val="28"/>
          <w:rtl/>
        </w:rPr>
        <w:t>{الَّذِينَ قَالَ لَهُمُ النَّاسُ}</w:t>
      </w:r>
      <w:r w:rsidRPr="001156C9">
        <w:rPr>
          <w:rFonts w:ascii="Simplified Arabic" w:hAnsi="Simplified Arabic" w:cs="Simplified Arabic"/>
          <w:sz w:val="28"/>
          <w:szCs w:val="28"/>
          <w:rtl/>
        </w:rPr>
        <w:t>[(173) سورة آل عمران]</w:t>
      </w:r>
      <w:r w:rsidRPr="001156C9">
        <w:rPr>
          <w:rFonts w:ascii="Simplified Arabic" w:hAnsi="Simplified Arabic" w:cs="Simplified Arabic"/>
          <w:sz w:val="28"/>
          <w:szCs w:val="28"/>
          <w:rtl/>
          <w:lang w:bidi="ar-YE"/>
        </w:rPr>
        <w:t xml:space="preserve"> شخص واحد، لكن الواقع يدل على هذا، والعقل يحيل أن يأتي جميع الناس ليقولوا للنبي -عليه الصلاة والسلام-: "إن الناس قد جمعوا لكم"، لكن ماذا عن التخصيص بالعقل؟ التخصيص بالعقل؟ هم يذكرون من المخصصات العقل، ما يحيله العقل لا يدخل في العموم، أو نقول: إن ما يخصصه العقل في العام الذي أريد به الخصوص؟ </w:t>
      </w:r>
      <w:r w:rsidRPr="001156C9">
        <w:rPr>
          <w:rFonts w:ascii="Simplified Arabic" w:hAnsi="Simplified Arabic" w:cs="Simplified Arabic"/>
          <w:b/>
          <w:bCs/>
          <w:color w:val="FF0000"/>
          <w:sz w:val="28"/>
          <w:szCs w:val="28"/>
          <w:rtl/>
        </w:rPr>
        <w:t>{تُدَمِّرُ كُلَّ شَيْءٍ}</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[(25) سورة الأحقاف]</w:t>
      </w:r>
      <w:r w:rsidRPr="001156C9">
        <w:rPr>
          <w:rFonts w:ascii="Simplified Arabic" w:hAnsi="Simplified Arabic" w:cs="Simplified Arabic"/>
          <w:sz w:val="28"/>
          <w:szCs w:val="28"/>
          <w:rtl/>
          <w:lang w:bidi="ar-YE"/>
        </w:rPr>
        <w:t xml:space="preserve"> هل دمرت السماوات والأرض؟ ما دمرت السماوات والأرض، </w:t>
      </w:r>
      <w:r w:rsidRPr="001156C9">
        <w:rPr>
          <w:rFonts w:ascii="Simplified Arabic" w:hAnsi="Simplified Arabic" w:cs="Simplified Arabic"/>
          <w:b/>
          <w:bCs/>
          <w:color w:val="FF0000"/>
          <w:sz w:val="28"/>
          <w:szCs w:val="28"/>
          <w:rtl/>
        </w:rPr>
        <w:t>{وَأُوتِيَتْ مِن كُلِّ شَيْءٍ}</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[(23) سورة النمل]</w:t>
      </w:r>
      <w:r w:rsidRPr="001156C9">
        <w:rPr>
          <w:rFonts w:ascii="Simplified Arabic" w:hAnsi="Simplified Arabic" w:cs="Simplified Arabic"/>
          <w:sz w:val="28"/>
          <w:szCs w:val="28"/>
          <w:rtl/>
          <w:lang w:bidi="ar-YE"/>
        </w:rPr>
        <w:t xml:space="preserve"> هل أوتيت مثلما أوتي سليمان -عليه السلام-؟ لا، هل نقول: إن هذا من العام المخصوص؟ هم يذكرون هذا في المخصصات، أو هو في الأصل لم يدخل في مراد المتكلم فيكون من العام الذي أريد به الخصوص، يعني هل العقل مخصص؟</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يذكر في كتب الأصول على أساس أنه مخصص، لكن إذا قلنا: إن المتكلم أراد دخول جميع الأفراد ثم أخرجها بالعقل نعم من العام المخصوص، وإذا قلنا: إن المتكلم لم يرد جميع الأفراد </w:t>
      </w:r>
      <w:r w:rsidRPr="001156C9">
        <w:rPr>
          <w:rFonts w:ascii="Simplified Arabic" w:hAnsi="Simplified Arabic" w:cs="Simplified Arabic"/>
          <w:b/>
          <w:bCs/>
          <w:color w:val="FF0000"/>
          <w:sz w:val="28"/>
          <w:szCs w:val="28"/>
          <w:rtl/>
          <w:lang w:bidi="ar-YE"/>
        </w:rPr>
        <w:t>{تُدَمِّرُ كُلَّ شَيْءٍ}</w:t>
      </w:r>
      <w:r w:rsidRPr="001156C9">
        <w:rPr>
          <w:rFonts w:ascii="Simplified Arabic" w:hAnsi="Simplified Arabic" w:cs="Simplified Arabic"/>
          <w:sz w:val="28"/>
          <w:szCs w:val="28"/>
          <w:rtl/>
        </w:rPr>
        <w:t>[(25) سورة الأحقاف]</w:t>
      </w:r>
      <w:r w:rsidRPr="001156C9">
        <w:rPr>
          <w:rFonts w:ascii="Simplified Arabic" w:hAnsi="Simplified Arabic" w:cs="Simplified Arabic"/>
          <w:sz w:val="28"/>
          <w:szCs w:val="28"/>
          <w:rtl/>
          <w:lang w:bidi="ar-YE"/>
        </w:rPr>
        <w:t xml:space="preserve"> ما أراد السماوات والأرض، </w:t>
      </w:r>
      <w:r w:rsidRPr="001156C9">
        <w:rPr>
          <w:rFonts w:ascii="Simplified Arabic" w:hAnsi="Simplified Arabic" w:cs="Simplified Arabic"/>
          <w:b/>
          <w:bCs/>
          <w:color w:val="FF0000"/>
          <w:sz w:val="28"/>
          <w:szCs w:val="28"/>
          <w:rtl/>
        </w:rPr>
        <w:t>{أُوتِيَتْ مِن كُلِّ شَيْءٍ}</w:t>
      </w:r>
      <w:r w:rsidRPr="001156C9">
        <w:rPr>
          <w:rFonts w:ascii="Simplified Arabic" w:hAnsi="Simplified Arabic" w:cs="Simplified Arabic"/>
          <w:sz w:val="28"/>
          <w:szCs w:val="28"/>
          <w:rtl/>
        </w:rPr>
        <w:t>[(23) سورة النمل]</w:t>
      </w:r>
      <w:r w:rsidRPr="001156C9">
        <w:rPr>
          <w:rFonts w:ascii="Simplified Arabic" w:hAnsi="Simplified Arabic" w:cs="Simplified Arabic"/>
          <w:sz w:val="28"/>
          <w:szCs w:val="28"/>
          <w:rtl/>
          <w:lang w:bidi="ar-YE"/>
        </w:rPr>
        <w:t xml:space="preserve"> لم يرد نظير ما أوتيه سليمان -عليه السلام-، فهذا حينئذ يكون من العام الذي أريد به الخصوص، ويطرد قول المؤلف: </w:t>
      </w:r>
      <w:r w:rsidRPr="001156C9">
        <w:rPr>
          <w:rFonts w:ascii="Simplified Arabic" w:hAnsi="Simplified Arabic" w:cs="Simplified Arabic"/>
          <w:b/>
          <w:bCs/>
          <w:sz w:val="28"/>
          <w:szCs w:val="28"/>
          <w:rtl/>
          <w:lang w:bidi="ar-YE"/>
        </w:rPr>
        <w:t>"قرينته عقلية"</w:t>
      </w:r>
      <w:r w:rsidRPr="001156C9">
        <w:rPr>
          <w:rFonts w:ascii="Simplified Arabic" w:hAnsi="Simplified Arabic" w:cs="Simplified Arabic"/>
          <w:sz w:val="28"/>
          <w:szCs w:val="28"/>
          <w:rtl/>
          <w:lang w:bidi="ar-YE"/>
        </w:rPr>
        <w:t>.</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"ويجوز أن يراد به واحد بخلاف الأول"</w:t>
      </w:r>
      <w:r w:rsidRPr="001156C9">
        <w:rPr>
          <w:rFonts w:ascii="Simplified Arabic" w:hAnsi="Simplified Arabic" w:cs="Simplified Arabic"/>
          <w:sz w:val="28"/>
          <w:szCs w:val="28"/>
          <w:rtl/>
          <w:lang w:bidi="ar-YE"/>
        </w:rPr>
        <w:t xml:space="preserve">، يجوز أن يراد بالعام الذي أريد به الخصوص واحد، كما قالوا في قوله -جل وعلا-: </w:t>
      </w:r>
      <w:r w:rsidRPr="001156C9">
        <w:rPr>
          <w:rFonts w:ascii="Simplified Arabic" w:hAnsi="Simplified Arabic" w:cs="Simplified Arabic"/>
          <w:b/>
          <w:bCs/>
          <w:color w:val="FF0000"/>
          <w:sz w:val="28"/>
          <w:szCs w:val="28"/>
          <w:rtl/>
        </w:rPr>
        <w:t>{الَّذِينَ قَالَ لَهُمُ النَّاسُ}</w:t>
      </w:r>
      <w:r w:rsidRPr="001156C9">
        <w:rPr>
          <w:rFonts w:ascii="Simplified Arabic" w:hAnsi="Simplified Arabic" w:cs="Simplified Arabic"/>
          <w:sz w:val="28"/>
          <w:szCs w:val="28"/>
          <w:rtl/>
        </w:rPr>
        <w:t>[(173) سورة آل عمران]</w:t>
      </w:r>
      <w:r w:rsidRPr="001156C9">
        <w:rPr>
          <w:rFonts w:ascii="Simplified Arabic" w:hAnsi="Simplified Arabic" w:cs="Simplified Arabic"/>
          <w:sz w:val="28"/>
          <w:szCs w:val="28"/>
          <w:rtl/>
          <w:lang w:bidi="ar-YE"/>
        </w:rPr>
        <w:t xml:space="preserve"> واحد، لكن في العام المخصوص الذي يتناول جميع الأفراد المندرجة تحت اللفظ العام ثم خص منها وأخرج منها بالنص الخاص، جميع الأفراد عدا واحد</w:t>
      </w:r>
      <w:r>
        <w:rPr>
          <w:rFonts w:ascii="Simplified Arabic" w:hAnsi="Simplified Arabic" w:cs="Simplified Arabic" w:hint="cs"/>
          <w:sz w:val="28"/>
          <w:szCs w:val="28"/>
          <w:rtl/>
          <w:lang w:bidi="ar-YE"/>
        </w:rPr>
        <w:t>ا</w:t>
      </w:r>
      <w:r w:rsidRPr="001156C9">
        <w:rPr>
          <w:rFonts w:ascii="Simplified Arabic" w:hAnsi="Simplified Arabic" w:cs="Simplified Arabic"/>
          <w:sz w:val="28"/>
          <w:szCs w:val="28"/>
          <w:rtl/>
          <w:lang w:bidi="ar-YE"/>
        </w:rPr>
        <w:t xml:space="preserve">، أو لا بد أن يبقى من الأفراد ما يمكن أن ينطبق عليه اللفظ وهو أقل الجمع؛ لأنه قال هنا: </w:t>
      </w:r>
      <w:r w:rsidRPr="001156C9">
        <w:rPr>
          <w:rFonts w:ascii="Simplified Arabic" w:hAnsi="Simplified Arabic" w:cs="Simplified Arabic"/>
          <w:b/>
          <w:bCs/>
          <w:sz w:val="28"/>
          <w:szCs w:val="28"/>
          <w:rtl/>
          <w:lang w:bidi="ar-YE"/>
        </w:rPr>
        <w:t>"ويجوز أن يراد به واحد"</w:t>
      </w:r>
      <w:r w:rsidRPr="001156C9">
        <w:rPr>
          <w:rFonts w:ascii="Simplified Arabic" w:hAnsi="Simplified Arabic" w:cs="Simplified Arabic"/>
          <w:sz w:val="28"/>
          <w:szCs w:val="28"/>
          <w:rtl/>
          <w:lang w:bidi="ar-YE"/>
        </w:rPr>
        <w:t xml:space="preserve">، يعني في العام الذي أريد به الخصوص هذا ظاهر، لكن الأول العام المخصوص هل يجوز أن يستثنى جميع الأفراد إلا </w:t>
      </w:r>
      <w:r w:rsidRPr="001156C9">
        <w:rPr>
          <w:rFonts w:ascii="Simplified Arabic" w:hAnsi="Simplified Arabic" w:cs="Simplified Arabic"/>
          <w:sz w:val="28"/>
          <w:szCs w:val="28"/>
          <w:rtl/>
          <w:lang w:bidi="ar-YE"/>
        </w:rPr>
        <w:lastRenderedPageBreak/>
        <w:t>واحد</w:t>
      </w:r>
      <w:r>
        <w:rPr>
          <w:rFonts w:ascii="Simplified Arabic" w:hAnsi="Simplified Arabic" w:cs="Simplified Arabic" w:hint="cs"/>
          <w:sz w:val="28"/>
          <w:szCs w:val="28"/>
          <w:rtl/>
          <w:lang w:bidi="ar-YE"/>
        </w:rPr>
        <w:t>ا</w:t>
      </w:r>
      <w:r w:rsidRPr="001156C9">
        <w:rPr>
          <w:rFonts w:ascii="Simplified Arabic" w:hAnsi="Simplified Arabic" w:cs="Simplified Arabic"/>
          <w:sz w:val="28"/>
          <w:szCs w:val="28"/>
          <w:rtl/>
          <w:lang w:bidi="ar-YE"/>
        </w:rPr>
        <w:t xml:space="preserve">؟ أو لا بد أن يبقى الأكثر كما يقول بعضهم؟ أو أقل الجمع كما يقوله آخرون؟ وهل يمكن استثناء أكثر من النصف؟ نعم، لو قلت: عندي عشرة إلا تسعة، كلام صحيح </w:t>
      </w:r>
      <w:r>
        <w:rPr>
          <w:rFonts w:ascii="Simplified Arabic" w:hAnsi="Simplified Arabic" w:cs="Simplified Arabic" w:hint="cs"/>
          <w:sz w:val="28"/>
          <w:szCs w:val="28"/>
          <w:rtl/>
          <w:lang w:bidi="ar-YE"/>
        </w:rPr>
        <w:t>أو</w:t>
      </w:r>
      <w:r w:rsidRPr="001156C9">
        <w:rPr>
          <w:rFonts w:ascii="Simplified Arabic" w:hAnsi="Simplified Arabic" w:cs="Simplified Arabic"/>
          <w:sz w:val="28"/>
          <w:szCs w:val="28"/>
          <w:rtl/>
          <w:lang w:bidi="ar-YE"/>
        </w:rPr>
        <w:t xml:space="preserve"> ليس بصحيح؟ عند الفقهاء نعم، المسألة خلافية كثير منهم لا يجيز استثناء أكثر من النصف، </w:t>
      </w:r>
      <w:r>
        <w:rPr>
          <w:rFonts w:ascii="Simplified Arabic" w:hAnsi="Simplified Arabic" w:cs="Simplified Arabic" w:hint="cs"/>
          <w:sz w:val="28"/>
          <w:szCs w:val="28"/>
          <w:rtl/>
          <w:lang w:bidi="ar-YE"/>
        </w:rPr>
        <w:t>ما</w:t>
      </w:r>
      <w:r w:rsidRPr="001156C9">
        <w:rPr>
          <w:rFonts w:ascii="Simplified Arabic" w:hAnsi="Simplified Arabic" w:cs="Simplified Arabic"/>
          <w:sz w:val="28"/>
          <w:szCs w:val="28"/>
          <w:rtl/>
          <w:lang w:bidi="ar-YE"/>
        </w:rPr>
        <w:t xml:space="preserve"> معنى هذا؟ عبث، فيستثنى القليل من الكثير، ونظير ما عندنا الآن يقول: </w:t>
      </w:r>
      <w:r w:rsidRPr="001156C9">
        <w:rPr>
          <w:rFonts w:ascii="Simplified Arabic" w:hAnsi="Simplified Arabic" w:cs="Simplified Arabic"/>
          <w:b/>
          <w:bCs/>
          <w:sz w:val="28"/>
          <w:szCs w:val="28"/>
          <w:rtl/>
          <w:lang w:bidi="ar-YE"/>
        </w:rPr>
        <w:t>"يجوز أن يراد به</w:t>
      </w:r>
      <w:r w:rsidRPr="001156C9">
        <w:rPr>
          <w:rFonts w:ascii="Simplified Arabic" w:hAnsi="Simplified Arabic" w:cs="Simplified Arabic"/>
          <w:sz w:val="28"/>
          <w:szCs w:val="28"/>
          <w:rtl/>
          <w:lang w:bidi="ar-YE"/>
        </w:rPr>
        <w:t xml:space="preserve"> –يعني العام الذي أريد به الخصوص– </w:t>
      </w:r>
      <w:r w:rsidRPr="001156C9">
        <w:rPr>
          <w:rFonts w:ascii="Simplified Arabic" w:hAnsi="Simplified Arabic" w:cs="Simplified Arabic"/>
          <w:b/>
          <w:bCs/>
          <w:sz w:val="28"/>
          <w:szCs w:val="28"/>
          <w:rtl/>
          <w:lang w:bidi="ar-YE"/>
        </w:rPr>
        <w:t>واحد"</w:t>
      </w:r>
      <w:r w:rsidRPr="001156C9">
        <w:rPr>
          <w:rFonts w:ascii="Simplified Arabic" w:hAnsi="Simplified Arabic" w:cs="Simplified Arabic"/>
          <w:sz w:val="28"/>
          <w:szCs w:val="28"/>
          <w:rtl/>
          <w:lang w:bidi="ar-YE"/>
        </w:rPr>
        <w:t xml:space="preserve"> ومثاله ظاهر، العام المخصوص يقول: لا يجوز أن يستثنى منه الجميع إلا واحد، بل لا بد أن يبقى أقل ما يصدق عليه اللفظ وهو أقل الجمع.</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"الرابع</w:t>
      </w:r>
      <w:r w:rsidRPr="001156C9">
        <w:rPr>
          <w:rFonts w:ascii="Simplified Arabic" w:hAnsi="Simplified Arabic" w:cs="Simplified Arabic"/>
          <w:sz w:val="28"/>
          <w:szCs w:val="28"/>
          <w:rtl/>
          <w:lang w:bidi="ar-YE"/>
        </w:rPr>
        <w:t xml:space="preserve"> -المبحث الرابع- </w:t>
      </w:r>
      <w:r w:rsidRPr="001156C9">
        <w:rPr>
          <w:rFonts w:ascii="Simplified Arabic" w:hAnsi="Simplified Arabic" w:cs="Simplified Arabic"/>
          <w:b/>
          <w:bCs/>
          <w:sz w:val="28"/>
          <w:szCs w:val="28"/>
          <w:rtl/>
          <w:lang w:bidi="ar-YE"/>
        </w:rPr>
        <w:t>ما خص بالسنة وهو جائز وواقع كثيراً، متواترها وآحادها"</w:t>
      </w:r>
      <w:r w:rsidRPr="001156C9">
        <w:rPr>
          <w:rFonts w:ascii="Simplified Arabic" w:hAnsi="Simplified Arabic" w:cs="Simplified Arabic"/>
          <w:sz w:val="28"/>
          <w:szCs w:val="28"/>
          <w:rtl/>
          <w:lang w:bidi="ar-YE"/>
        </w:rPr>
        <w:t>، ما خص بالسنة وهو جائز وواقع، وسواءً متواترها وآحادها، يستوي في ذلك متواترها وآحادها، بمعنى أن الكتاب يخص بالسنة، بالمتواتر القطعي وبالآحاد الظني، فيخص القطعي الذي هو القرآن بالمتواتر من السنة وبالظني منها.</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النسخ: نسخ الكتاب بالسنة الجمهور لا يجيزونه، نسخ الكتاب بالسنة لا يجيزه الجمهور لماذا؟ لأن الأضعف عندهم لا ينسخ الأقوى، وأجازه أهل التحقيق من أهل العلم؛ لأنه كله وحي، نعم، هنا يريد أن يبين أن النسخ يختلف عن التخصيص، لماذا؟ لأن النسخ رفع كلي للحكم، رفع للحكم بالكلية، التخصيص رفع جزئي، التخصيص رفع جزئي كالتقييد، بينما النسخ رفع كلي، إلغاء، رفع للحكم بالكلية، يعني كأن الحكم المنسوخ ما نزل، ولا يمكن أن يقاوم هذا النص على قول الأكثر إلا بنص يكون في مستواه، هذا رفع جزئي وليس برفع كلي يتسامح فيه ما لا يتسامح في الرفع الكلي، ولذا قالوا: تخص، يخص القرآن بالسنة بمتواترها وآحادها، بمتواترها وآحادها، وعرفنا الفرق بين النسخ والتخصيص، ويتسامح في التخصيص، بل خصصوا بما هو أضعف من ذلك، بما هو أضعف من ذلك، تحريم الميتة </w:t>
      </w:r>
      <w:r w:rsidRPr="001156C9">
        <w:rPr>
          <w:rFonts w:ascii="Simplified Arabic" w:hAnsi="Simplified Arabic" w:cs="Simplified Arabic"/>
          <w:b/>
          <w:bCs/>
          <w:color w:val="FF0000"/>
          <w:sz w:val="28"/>
          <w:szCs w:val="28"/>
          <w:rtl/>
        </w:rPr>
        <w:t xml:space="preserve">{حُرِّمَتْ عَلَيْكُمُ الْمَيْتَةُ} </w:t>
      </w:r>
      <w:r w:rsidRPr="001156C9">
        <w:rPr>
          <w:rFonts w:ascii="Simplified Arabic" w:hAnsi="Simplified Arabic" w:cs="Simplified Arabic"/>
          <w:sz w:val="28"/>
          <w:szCs w:val="28"/>
          <w:rtl/>
        </w:rPr>
        <w:t>[(3) سورة المائدة]</w:t>
      </w:r>
      <w:r w:rsidRPr="001156C9">
        <w:rPr>
          <w:rFonts w:ascii="Simplified Arabic" w:hAnsi="Simplified Arabic" w:cs="Simplified Arabic"/>
          <w:sz w:val="28"/>
          <w:szCs w:val="28"/>
          <w:rtl/>
          <w:lang w:bidi="ar-YE"/>
        </w:rPr>
        <w:t xml:space="preserve"> عام يشمل جميع أفراد الميتة، خص منه بالسنة: </w:t>
      </w:r>
      <w:r w:rsidRPr="001156C9">
        <w:rPr>
          <w:rFonts w:ascii="Simplified Arabic" w:hAnsi="Simplified Arabic" w:cs="Simplified Arabic"/>
          <w:color w:val="0000FF"/>
          <w:sz w:val="28"/>
          <w:szCs w:val="28"/>
          <w:rtl/>
          <w:lang w:bidi="ar-YE"/>
        </w:rPr>
        <w:t>((أحلت لنا ميتتان ودمان)).</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العكس، الخامس: ما خص منه السنة، القرآن يخصص السنة، يقول: </w:t>
      </w:r>
      <w:r w:rsidRPr="001156C9">
        <w:rPr>
          <w:rFonts w:ascii="Simplified Arabic" w:hAnsi="Simplified Arabic" w:cs="Simplified Arabic"/>
          <w:b/>
          <w:bCs/>
          <w:sz w:val="28"/>
          <w:szCs w:val="28"/>
          <w:rtl/>
          <w:lang w:bidi="ar-YE"/>
        </w:rPr>
        <w:t>"وهو عزيز"</w:t>
      </w:r>
      <w:r w:rsidRPr="001156C9">
        <w:rPr>
          <w:rFonts w:ascii="Simplified Arabic" w:hAnsi="Simplified Arabic" w:cs="Simplified Arabic"/>
          <w:sz w:val="28"/>
          <w:szCs w:val="28"/>
          <w:rtl/>
          <w:lang w:bidi="ar-YE"/>
        </w:rPr>
        <w:t xml:space="preserve"> يعني نادر، أن يوجد اللفظ العام بالسنة والمخصص بالقرآن، بخلاف العكس، العكس كثير، العام بالسنة والخاص بالقرآن، ثم بعد ذلك جاء بالحصر، ولا يسلم له الحصر، قال: </w:t>
      </w:r>
      <w:r w:rsidRPr="001156C9">
        <w:rPr>
          <w:rFonts w:ascii="Simplified Arabic" w:hAnsi="Simplified Arabic" w:cs="Simplified Arabic"/>
          <w:b/>
          <w:bCs/>
          <w:sz w:val="28"/>
          <w:szCs w:val="28"/>
          <w:rtl/>
          <w:lang w:bidi="ar-YE"/>
        </w:rPr>
        <w:t>"ولم يوجد إلا قوله تعالى:</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b/>
          <w:bCs/>
          <w:color w:val="FF0000"/>
          <w:sz w:val="28"/>
          <w:szCs w:val="28"/>
          <w:rtl/>
        </w:rPr>
        <w:t>{حَتَّى يُعْطُواْ الْجِزْيَةَ}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[(29) سورة التوبة]</w:t>
      </w:r>
      <w:r w:rsidRPr="001156C9">
        <w:rPr>
          <w:rFonts w:ascii="Simplified Arabic" w:hAnsi="Simplified Arabic" w:cs="Simplified Arabic"/>
          <w:sz w:val="28"/>
          <w:szCs w:val="28"/>
          <w:rtl/>
          <w:lang w:bidi="ar-YE"/>
        </w:rPr>
        <w:t xml:space="preserve">" هذا لفظ خاص من الكتاب يخص به عموم قوله -عليه الصلاة والسلام-: </w:t>
      </w:r>
      <w:r w:rsidRPr="001156C9">
        <w:rPr>
          <w:rFonts w:ascii="Simplified Arabic" w:hAnsi="Simplified Arabic" w:cs="Simplified Arabic"/>
          <w:color w:val="0000FF"/>
          <w:sz w:val="28"/>
          <w:szCs w:val="28"/>
          <w:rtl/>
          <w:lang w:bidi="ar-YE"/>
        </w:rPr>
        <w:t>((أمرت أن أقاتل الناس حتى يقولوا: لا إله إلا الله))</w:t>
      </w:r>
      <w:r w:rsidRPr="001156C9">
        <w:rPr>
          <w:rFonts w:ascii="Simplified Arabic" w:hAnsi="Simplified Arabic" w:cs="Simplified Arabic"/>
          <w:sz w:val="28"/>
          <w:szCs w:val="28"/>
          <w:rtl/>
          <w:lang w:bidi="ar-YE"/>
        </w:rPr>
        <w:t xml:space="preserve"> الغاية: قول لا إله إلا الله، بمعنى أنه جميع الناس لا بد أن يقولوا لا إله إلا الله وإلا فيقاتلوا، خص من ذلك من يؤدي الجزية، فالنص العام بالسنة والخاص بالكتاب، </w:t>
      </w:r>
      <w:r w:rsidRPr="001156C9">
        <w:rPr>
          <w:rFonts w:ascii="Simplified Arabic" w:hAnsi="Simplified Arabic" w:cs="Simplified Arabic"/>
          <w:b/>
          <w:bCs/>
          <w:color w:val="FF0000"/>
          <w:sz w:val="28"/>
          <w:szCs w:val="28"/>
          <w:rtl/>
        </w:rPr>
        <w:t>{وَمِنْ أَصْوَافِهَا}</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[(80) سورة النحل]</w:t>
      </w:r>
      <w:r w:rsidRPr="001156C9">
        <w:rPr>
          <w:rFonts w:ascii="Simplified Arabic" w:hAnsi="Simplified Arabic" w:cs="Simplified Arabic"/>
          <w:sz w:val="28"/>
          <w:szCs w:val="28"/>
          <w:rtl/>
          <w:lang w:bidi="ar-YE"/>
        </w:rPr>
        <w:t xml:space="preserve"> ما قطع من الحية أو من البهيمة فهو ميت، ما أبين من حي فهو ميت، وما قطع من البهيمة فهو ميت، هذا الحديث وإن كان عاد فيه كلام لأهل العلم لكن يبقى أنه مثال يشمل جميع ما يقطع وما يبان من الحيوان الحي، فيكون حكمه حينئذ حكم الميتة، يستثنى من ذلك الصوف، الظفر، القرن، الأشياء التي لا تحلها الحياة، ولذا يختلف أهل العلم هل الشعر والظفر في حكم المتصل أو في حكم المنفصل؟ في حكم المتصل أو في حكم المنفصل؟ المسالة خلافية بين أهل العلم من أرادها يراجع قواعد ابن رجب.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lastRenderedPageBreak/>
        <w:t xml:space="preserve">إذا جز الصوف أو الشعر من البهيمة وهي حية هل نقول: إنه في حكم الميت؟ هل نقول: نجس؟ أو نقول: هذا مخصص </w:t>
      </w:r>
      <w:r w:rsidRPr="001156C9">
        <w:rPr>
          <w:rFonts w:ascii="Simplified Arabic" w:hAnsi="Simplified Arabic" w:cs="Simplified Arabic"/>
          <w:b/>
          <w:bCs/>
          <w:color w:val="FF0000"/>
          <w:sz w:val="28"/>
          <w:szCs w:val="28"/>
          <w:rtl/>
        </w:rPr>
        <w:t>{وَمِنْ أَصْوَافِهَا}</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b/>
          <w:bCs/>
          <w:color w:val="FF0000"/>
          <w:sz w:val="28"/>
          <w:szCs w:val="28"/>
          <w:rtl/>
        </w:rPr>
        <w:t>{مِنْ أَصْوَافِهَا}</w:t>
      </w:r>
      <w:r w:rsidRPr="001156C9">
        <w:rPr>
          <w:rFonts w:ascii="Simplified Arabic" w:hAnsi="Simplified Arabic" w:cs="Simplified Arabic"/>
          <w:sz w:val="28"/>
          <w:szCs w:val="28"/>
          <w:rtl/>
          <w:lang w:bidi="ar-YE"/>
        </w:rPr>
        <w:t xml:space="preserve"> هو لفظ خاص بالأصواف، وإن كان له جهة عموم؛ لأنه جمع مضاف يشمل جميع الأصواف، يعني ما جز منها وهي حية وما جز منها بعد السلخ، وما جز منها بعد موتها، يشمل جميع ذلك، ففيه جهة عموم "وما أبين من حي فهو ميت" هذا أيضاً فيه جهة عموم، ولو قلنا: إنه من العموم والخصوص الوجهي ما بعد، وتفصيل مثل هذه الأمثلة يطول.</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color w:val="FF0000"/>
          <w:sz w:val="28"/>
          <w:szCs w:val="28"/>
          <w:rtl/>
          <w:lang w:bidi="ar-YE"/>
        </w:rPr>
        <w:t>{الْعَامِلِينَ عَلَيْهَا}</w:t>
      </w:r>
      <w:r w:rsidRPr="001156C9">
        <w:rPr>
          <w:rFonts w:ascii="Simplified Arabic" w:hAnsi="Simplified Arabic" w:cs="Simplified Arabic"/>
          <w:sz w:val="28"/>
          <w:szCs w:val="28"/>
          <w:rtl/>
          <w:lang w:bidi="ar-YE"/>
        </w:rPr>
        <w:t xml:space="preserve"> [(60) سورة التوبة] هذا خاص بالعاملين، يشمل جميع من يعمل على الصدقة، سواءً كان غنياً أو فقيراً، فهو مخصص لحديث: </w:t>
      </w:r>
      <w:r w:rsidRPr="001156C9">
        <w:rPr>
          <w:rFonts w:ascii="Simplified Arabic" w:hAnsi="Simplified Arabic" w:cs="Simplified Arabic"/>
          <w:color w:val="0000FF"/>
          <w:sz w:val="28"/>
          <w:szCs w:val="28"/>
          <w:rtl/>
          <w:lang w:bidi="ar-YE"/>
        </w:rPr>
        <w:t>((لا تحل الصدقة لغني ولا لقوي مكتسب))</w:t>
      </w:r>
      <w:r w:rsidRPr="001156C9">
        <w:rPr>
          <w:rFonts w:ascii="Simplified Arabic" w:hAnsi="Simplified Arabic" w:cs="Simplified Arabic"/>
          <w:sz w:val="28"/>
          <w:szCs w:val="28"/>
          <w:rtl/>
          <w:lang w:bidi="ar-YE"/>
        </w:rPr>
        <w:t xml:space="preserve"> فالغني إذا كان الوصف المدخل له في أهل الزكاة العمل فيها جاء النص الخاص بالكتاب مخرج له من عموم الحديث.</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color w:val="FF0000"/>
          <w:sz w:val="28"/>
          <w:szCs w:val="28"/>
          <w:rtl/>
        </w:rPr>
        <w:t>{حَافِظُواْ عَلَى الصَّلَوَاتِ}</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[(238) سورة البقرة]</w:t>
      </w:r>
      <w:r w:rsidRPr="001156C9">
        <w:rPr>
          <w:rFonts w:ascii="Simplified Arabic" w:hAnsi="Simplified Arabic" w:cs="Simplified Arabic"/>
          <w:sz w:val="28"/>
          <w:szCs w:val="28"/>
          <w:rtl/>
          <w:lang w:bidi="ar-YE"/>
        </w:rPr>
        <w:t xml:space="preserve"> مع قوله -عليه الصلاة والسلام-: </w:t>
      </w:r>
      <w:r w:rsidRPr="001156C9">
        <w:rPr>
          <w:rFonts w:ascii="Simplified Arabic" w:hAnsi="Simplified Arabic" w:cs="Simplified Arabic"/>
          <w:color w:val="0000FF"/>
          <w:sz w:val="28"/>
          <w:szCs w:val="28"/>
          <w:rtl/>
          <w:lang w:bidi="ar-YE"/>
        </w:rPr>
        <w:t xml:space="preserve">((لا صلاة بعد الصبح حتى تطلع الشمس، ولا صلاة بعد العصر حتى تغرب الشمس)) </w:t>
      </w:r>
      <w:r w:rsidRPr="001156C9">
        <w:rPr>
          <w:rFonts w:ascii="Simplified Arabic" w:hAnsi="Simplified Arabic" w:cs="Simplified Arabic"/>
          <w:sz w:val="28"/>
          <w:szCs w:val="28"/>
          <w:rtl/>
          <w:lang w:bidi="ar-YE"/>
        </w:rPr>
        <w:t xml:space="preserve">عموم الحديث الثاني يشمل صلاة الفجر، لكن </w:t>
      </w:r>
      <w:r w:rsidRPr="001156C9">
        <w:rPr>
          <w:rFonts w:ascii="Simplified Arabic" w:hAnsi="Simplified Arabic" w:cs="Simplified Arabic"/>
          <w:b/>
          <w:bCs/>
          <w:color w:val="FF0000"/>
          <w:sz w:val="28"/>
          <w:szCs w:val="28"/>
          <w:rtl/>
        </w:rPr>
        <w:t>{حَافِظُواْ عَلَى الصَّلَوَاتِ}</w:t>
      </w:r>
      <w:r w:rsidRPr="001156C9">
        <w:rPr>
          <w:rFonts w:ascii="Simplified Arabic" w:hAnsi="Simplified Arabic" w:cs="Simplified Arabic"/>
          <w:sz w:val="28"/>
          <w:szCs w:val="28"/>
          <w:rtl/>
          <w:lang w:bidi="ar-YE"/>
        </w:rPr>
        <w:t xml:space="preserve"> مخرج لصلوات الفرض، </w:t>
      </w:r>
      <w:r w:rsidRPr="001156C9">
        <w:rPr>
          <w:rFonts w:ascii="Simplified Arabic" w:hAnsi="Simplified Arabic" w:cs="Simplified Arabic"/>
          <w:sz w:val="28"/>
          <w:szCs w:val="28"/>
          <w:rtl/>
        </w:rPr>
        <w:t>فـ</w:t>
      </w:r>
      <w:r w:rsidRPr="001156C9">
        <w:rPr>
          <w:rFonts w:ascii="Simplified Arabic" w:hAnsi="Simplified Arabic" w:cs="Simplified Arabic"/>
          <w:b/>
          <w:bCs/>
          <w:color w:val="FF0000"/>
          <w:sz w:val="28"/>
          <w:szCs w:val="28"/>
          <w:rtl/>
        </w:rPr>
        <w:t>{حَافِظُواْ عَلَى الصَّلَوَاتِ}</w:t>
      </w:r>
      <w:r w:rsidRPr="001156C9">
        <w:rPr>
          <w:rFonts w:ascii="Simplified Arabic" w:hAnsi="Simplified Arabic" w:cs="Simplified Arabic"/>
          <w:sz w:val="28"/>
          <w:szCs w:val="28"/>
          <w:rtl/>
          <w:lang w:bidi="ar-YE"/>
        </w:rPr>
        <w:t xml:space="preserve"> خاص على حد زعم المؤلف، وإن كان لا يسلم من نقاش، و</w:t>
      </w:r>
      <w:r w:rsidRPr="001156C9">
        <w:rPr>
          <w:rFonts w:ascii="Simplified Arabic" w:hAnsi="Simplified Arabic" w:cs="Simplified Arabic"/>
          <w:color w:val="0000FF"/>
          <w:sz w:val="28"/>
          <w:szCs w:val="28"/>
          <w:rtl/>
          <w:lang w:bidi="ar-YE"/>
        </w:rPr>
        <w:t xml:space="preserve">((لا صلاة بعد العصر)) </w:t>
      </w:r>
      <w:r w:rsidRPr="001156C9">
        <w:rPr>
          <w:rFonts w:ascii="Simplified Arabic" w:hAnsi="Simplified Arabic" w:cs="Simplified Arabic"/>
          <w:sz w:val="28"/>
          <w:szCs w:val="28"/>
          <w:rtl/>
          <w:lang w:bidi="ar-YE"/>
        </w:rPr>
        <w:t>عام عنده، و</w:t>
      </w:r>
      <w:r w:rsidRPr="001156C9">
        <w:rPr>
          <w:rFonts w:ascii="Simplified Arabic" w:hAnsi="Simplified Arabic" w:cs="Simplified Arabic"/>
          <w:color w:val="0000FF"/>
          <w:sz w:val="28"/>
          <w:szCs w:val="28"/>
          <w:rtl/>
          <w:lang w:bidi="ar-YE"/>
        </w:rPr>
        <w:t>((لا صلاة بعد الصبح))</w:t>
      </w:r>
      <w:r w:rsidRPr="001156C9">
        <w:rPr>
          <w:rFonts w:ascii="Simplified Arabic" w:hAnsi="Simplified Arabic" w:cs="Simplified Arabic"/>
          <w:sz w:val="28"/>
          <w:szCs w:val="28"/>
          <w:rtl/>
          <w:lang w:bidi="ar-YE"/>
        </w:rPr>
        <w:t xml:space="preserve"> عام، و"ثلاث ساعات كان رسول الله -صلى الله عليه وسلم- ينهانا أن نصلي فيهن، وأن نقبر فيهن موتانا" هذا عام يشمل جميع الصلوات، يخصص بالفرائض كما هنا </w:t>
      </w:r>
      <w:r w:rsidRPr="001156C9">
        <w:rPr>
          <w:rFonts w:ascii="Simplified Arabic" w:hAnsi="Simplified Arabic" w:cs="Simplified Arabic"/>
          <w:b/>
          <w:bCs/>
          <w:color w:val="FF0000"/>
          <w:sz w:val="28"/>
          <w:szCs w:val="28"/>
          <w:rtl/>
        </w:rPr>
        <w:t>{حَافِظُواْ عَلَى الصَّلَوَاتِ}</w:t>
      </w:r>
      <w:r w:rsidRPr="001156C9">
        <w:rPr>
          <w:rFonts w:ascii="Simplified Arabic" w:hAnsi="Simplified Arabic" w:cs="Simplified Arabic"/>
          <w:sz w:val="28"/>
          <w:szCs w:val="28"/>
          <w:rtl/>
          <w:lang w:bidi="ar-YE"/>
        </w:rPr>
        <w:t xml:space="preserve"> لكن من جهة أخرى </w:t>
      </w:r>
      <w:r w:rsidRPr="001156C9">
        <w:rPr>
          <w:rFonts w:ascii="Simplified Arabic" w:hAnsi="Simplified Arabic" w:cs="Simplified Arabic"/>
          <w:b/>
          <w:bCs/>
          <w:color w:val="FF0000"/>
          <w:sz w:val="28"/>
          <w:szCs w:val="28"/>
          <w:rtl/>
        </w:rPr>
        <w:t>{حَافِظُواْ عَلَى الصَّلَوَاتِ}</w:t>
      </w:r>
      <w:r w:rsidRPr="001156C9">
        <w:rPr>
          <w:rFonts w:ascii="Simplified Arabic" w:hAnsi="Simplified Arabic" w:cs="Simplified Arabic"/>
          <w:sz w:val="28"/>
          <w:szCs w:val="28"/>
          <w:rtl/>
          <w:lang w:bidi="ar-YE"/>
        </w:rPr>
        <w:t xml:space="preserve"> بعمومه يتناول الفرض والنفل.</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مسألة الصلاة في الأوقات التي جاء النهي عن الصلاة فيها، أوقات النهي الخمسة من طلوع الفجر حتى تطلع الشمس، ومن طلوعها حتى ترتفع، وحين يقوم قائم الظهيرة حتى تزول الشمس، وبعد صلاة العصر حتى تتضيف الشمس للغروب، وإذا تضيفت حتى تغرب خمسة أوقات، المؤلف يريد أن يخرج الفرائض من هذا النهي، ويريد أن يقرر أن أحاديث النهي عامة وأحاديث الفرائض خاص</w:t>
      </w:r>
      <w:r>
        <w:rPr>
          <w:rFonts w:ascii="Simplified Arabic" w:hAnsi="Simplified Arabic" w:cs="Simplified Arabic"/>
          <w:sz w:val="28"/>
          <w:szCs w:val="28"/>
          <w:rtl/>
          <w:lang w:bidi="ar-YE"/>
        </w:rPr>
        <w:t>ة، ومعروف أن المؤلف من الشافعية</w:t>
      </w:r>
      <w:r w:rsidRPr="001156C9">
        <w:rPr>
          <w:rFonts w:ascii="Simplified Arabic" w:hAnsi="Simplified Arabic" w:cs="Simplified Arabic"/>
          <w:sz w:val="28"/>
          <w:szCs w:val="28"/>
          <w:rtl/>
          <w:lang w:bidi="ar-YE"/>
        </w:rPr>
        <w:t xml:space="preserve"> الذين يرون أن أوقات النهي عامة عموماً من كل وجه، وما عدا ذلك من أحاديث الفرائض، وقضاء الفوائت، وذوات الأسباب خاص، مع أنه لا يسلم لهم هذا، بل بين أحاديث ذات الأسباب وأحاديث النهي عموم وخصوص وجهي، وبسط هذه المسألة وأيضاً توضيحها يحتاج إلى وقت، وبسطت في مواضع كثيرة تراجع لها الدروس المسجلة؛ لأن بعض الناس لا سيما مع الثورة على التقليد، وهذه الثورة حصل فيها تقليد أيضاً، نعم، جعلت بعض الناس ممن يلوح له البريق، بريق الجديد ينزج يسمع الشافعية يقولون: أحاديث النهي عامة وأحاديث ذوات الأسباب خاصة، والخاص مقدم على العام وينتهي الإشكال، ويدخل قبل غروب الشمس بخمس دقائق ويصلي تحية المسجد؛ لأنه </w:t>
      </w:r>
      <w:r>
        <w:rPr>
          <w:rFonts w:ascii="Simplified Arabic" w:hAnsi="Simplified Arabic" w:cs="Simplified Arabic" w:hint="cs"/>
          <w:sz w:val="28"/>
          <w:szCs w:val="28"/>
          <w:rtl/>
          <w:lang w:bidi="ar-YE"/>
        </w:rPr>
        <w:t>ليس</w:t>
      </w:r>
      <w:r w:rsidRPr="001156C9">
        <w:rPr>
          <w:rFonts w:ascii="Simplified Arabic" w:hAnsi="Simplified Arabic" w:cs="Simplified Arabic"/>
          <w:sz w:val="28"/>
          <w:szCs w:val="28"/>
          <w:rtl/>
          <w:lang w:bidi="ar-YE"/>
        </w:rPr>
        <w:t xml:space="preserve"> عنده فيه إشكال، عموم وخصوص والخاص مقدم على العام، طيب مذهب الجمهور؟ هذا قول الشافعية، لكن الحنابلة والمالكية والحنفية ماذا يقولون؟ يقولون عكس ما تقول يا أخي، أحاديث ذوات الأسباب عامة في جميع الأوقات، وأحاديث النهي خاصة في </w:t>
      </w:r>
      <w:r>
        <w:rPr>
          <w:rFonts w:ascii="Simplified Arabic" w:hAnsi="Simplified Arabic" w:cs="Simplified Arabic"/>
          <w:sz w:val="28"/>
          <w:szCs w:val="28"/>
          <w:rtl/>
          <w:lang w:bidi="ar-YE"/>
        </w:rPr>
        <w:t>هذه الأوقات، فلا تصل</w:t>
      </w:r>
      <w:r w:rsidRPr="001156C9">
        <w:rPr>
          <w:rFonts w:ascii="Simplified Arabic" w:hAnsi="Simplified Arabic" w:cs="Simplified Arabic"/>
          <w:sz w:val="28"/>
          <w:szCs w:val="28"/>
          <w:rtl/>
          <w:lang w:bidi="ar-YE"/>
        </w:rPr>
        <w:t xml:space="preserve"> في هذه الأوقات، كل يدعي أن المسألة عام وخاص والخاص مقدم على العام، لكن إذا نظرنا إليها بعين البصيرة والدقة نجد أن دعوى الجميع مجموعة مضموم بعضها إلى بعض صحيحة، إذا ضمننا </w:t>
      </w:r>
      <w:r w:rsidRPr="001156C9">
        <w:rPr>
          <w:rFonts w:ascii="Simplified Arabic" w:hAnsi="Simplified Arabic" w:cs="Simplified Arabic"/>
          <w:sz w:val="28"/>
          <w:szCs w:val="28"/>
          <w:rtl/>
          <w:lang w:bidi="ar-YE"/>
        </w:rPr>
        <w:lastRenderedPageBreak/>
        <w:t xml:space="preserve">قول الشافعية إلى قول الجمهور </w:t>
      </w:r>
      <w:r>
        <w:rPr>
          <w:rFonts w:ascii="Simplified Arabic" w:hAnsi="Simplified Arabic" w:cs="Simplified Arabic" w:hint="cs"/>
          <w:sz w:val="28"/>
          <w:szCs w:val="28"/>
          <w:rtl/>
          <w:lang w:bidi="ar-YE"/>
        </w:rPr>
        <w:t>أصبحت</w:t>
      </w:r>
      <w:r w:rsidRPr="001156C9">
        <w:rPr>
          <w:rFonts w:ascii="Simplified Arabic" w:hAnsi="Simplified Arabic" w:cs="Simplified Arabic"/>
          <w:sz w:val="28"/>
          <w:szCs w:val="28"/>
          <w:rtl/>
          <w:lang w:bidi="ar-YE"/>
        </w:rPr>
        <w:t xml:space="preserve"> دعوى صحيحة، فبينهما عموم وخصوص وجهي، عموم وخصوص وجهي، ومثلما ذكرت تقرير هذه المسألة وبسطها وإيضاحها يطول، نكتفي بهذا.</w:t>
      </w:r>
    </w:p>
    <w:p w:rsidR="009E6FD5" w:rsidRPr="001156C9" w:rsidRDefault="009E6FD5" w:rsidP="009E6FD5">
      <w:pPr>
        <w:jc w:val="both"/>
        <w:rPr>
          <w:rFonts w:ascii="Simplified Arabic" w:hAnsi="Simplified Arabic" w:cs="Simplified Arabic"/>
          <w:color w:val="993300"/>
          <w:sz w:val="28"/>
          <w:szCs w:val="28"/>
          <w:rtl/>
          <w:lang w:bidi="ar-YE"/>
        </w:rPr>
      </w:pPr>
      <w:r w:rsidRPr="001156C9">
        <w:rPr>
          <w:rFonts w:ascii="Simplified Arabic" w:hAnsi="Simplified Arabic" w:cs="Simplified Arabic"/>
          <w:color w:val="993300"/>
          <w:sz w:val="28"/>
          <w:szCs w:val="28"/>
          <w:rtl/>
          <w:lang w:bidi="ar-YE"/>
        </w:rPr>
        <w:t>السابع: المجمل:</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"السابع: المجمل: وهو ما لم تتضح دلالته"</w:t>
      </w:r>
      <w:r>
        <w:rPr>
          <w:rFonts w:ascii="Simplified Arabic" w:hAnsi="Simplified Arabic" w:cs="Simplified Arabic"/>
          <w:sz w:val="28"/>
          <w:szCs w:val="28"/>
          <w:rtl/>
          <w:lang w:bidi="ar-YE"/>
        </w:rPr>
        <w:t xml:space="preserve"> ما لم تتضح دلالته، لفظ محتمل</w:t>
      </w:r>
      <w:r w:rsidRPr="001156C9">
        <w:rPr>
          <w:rFonts w:ascii="Simplified Arabic" w:hAnsi="Simplified Arabic" w:cs="Simplified Arabic"/>
          <w:sz w:val="28"/>
          <w:szCs w:val="28"/>
          <w:rtl/>
          <w:lang w:bidi="ar-YE"/>
        </w:rPr>
        <w:t xml:space="preserve"> كالقرء </w:t>
      </w:r>
      <w:r w:rsidRPr="001156C9">
        <w:rPr>
          <w:rFonts w:ascii="Simplified Arabic" w:hAnsi="Simplified Arabic" w:cs="Simplified Arabic"/>
          <w:b/>
          <w:bCs/>
          <w:color w:val="FF0000"/>
          <w:sz w:val="28"/>
          <w:szCs w:val="28"/>
          <w:rtl/>
          <w:lang w:bidi="ar-YE"/>
        </w:rPr>
        <w:t>{ثَلاَثَةَ قُرُوَءٍ}</w:t>
      </w:r>
      <w:r w:rsidRPr="001156C9">
        <w:rPr>
          <w:rFonts w:ascii="Simplified Arabic" w:hAnsi="Simplified Arabic" w:cs="Simplified Arabic"/>
          <w:sz w:val="28"/>
          <w:szCs w:val="28"/>
          <w:rtl/>
          <w:lang w:bidi="ar-YE"/>
        </w:rPr>
        <w:t xml:space="preserve"> [(228) سورة البقرة] القرء جاء في اللغة ما يدل على أنه يراد به الحيض، وجاء فيها ما يدل على أنه الطهر، وجاء في النص أيضاً في الحديث ما يدل على أنه الحيض </w:t>
      </w:r>
      <w:r w:rsidRPr="001156C9">
        <w:rPr>
          <w:rFonts w:ascii="Simplified Arabic" w:hAnsi="Simplified Arabic" w:cs="Simplified Arabic"/>
          <w:color w:val="0000FF"/>
          <w:sz w:val="28"/>
          <w:szCs w:val="28"/>
          <w:rtl/>
          <w:lang w:bidi="ar-YE"/>
        </w:rPr>
        <w:t>((دعي الصلاة أيام أقرائك))</w:t>
      </w:r>
      <w:r w:rsidRPr="001156C9">
        <w:rPr>
          <w:rFonts w:ascii="Simplified Arabic" w:hAnsi="Simplified Arabic" w:cs="Simplified Arabic"/>
          <w:sz w:val="28"/>
          <w:szCs w:val="28"/>
          <w:rtl/>
          <w:lang w:bidi="ar-YE"/>
        </w:rPr>
        <w:t xml:space="preserve"> يعني حيضك، وجاء ما يدل على أنه الطهر، لكن المرجح أن المراد به الحيض.</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هذا مجمل، وكثير من النصوص جاء مجملاً بيانه بالسنة، الحج مجمل، بينه النبي -عليه الصلاة والسلام- بقوله وفعله، الصلاة جاءت مجملة بينها النبي -عليه الصلاة والسلام- بفعله وقوله، وقال: </w:t>
      </w:r>
      <w:r w:rsidRPr="001156C9">
        <w:rPr>
          <w:rFonts w:ascii="Simplified Arabic" w:hAnsi="Simplified Arabic" w:cs="Simplified Arabic"/>
          <w:color w:val="0000FF"/>
          <w:sz w:val="28"/>
          <w:szCs w:val="28"/>
          <w:rtl/>
          <w:lang w:bidi="ar-YE"/>
        </w:rPr>
        <w:t>((خذوا عني مناسككم))، ((صلوا كما رأيتموني أصلي))</w:t>
      </w:r>
      <w:r w:rsidRPr="001156C9">
        <w:rPr>
          <w:rFonts w:ascii="Simplified Arabic" w:hAnsi="Simplified Arabic" w:cs="Simplified Arabic"/>
          <w:sz w:val="28"/>
          <w:szCs w:val="28"/>
          <w:rtl/>
          <w:lang w:bidi="ar-YE"/>
        </w:rPr>
        <w:t xml:space="preserve"> ففعله -عليه الصلاة والسلام- بيان لما أجمل في كتاب الله -عز وجل-.</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المبين خلافه، المبين الذي اتضحت دلالته، المبين المراد به ما يقابل المجمل ما لم تتضح دلالته، فالمبين يكون ما اتضحت دلالته.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"السابع: المؤول: وهو ما ترك ظاهره لدليل"</w:t>
      </w:r>
      <w:r w:rsidRPr="001156C9">
        <w:rPr>
          <w:rFonts w:ascii="Simplified Arabic" w:hAnsi="Simplified Arabic" w:cs="Simplified Arabic"/>
          <w:sz w:val="28"/>
          <w:szCs w:val="28"/>
          <w:rtl/>
          <w:lang w:bidi="ar-YE"/>
        </w:rPr>
        <w:t xml:space="preserve">، ما ترك ظاهره لدليل، يعني عندنا نص وظاهر ومؤول، النص لا يحتمل، النص لا يحتمل، الظاهر يحتمل معنيين راجح ومرجوح، الراجح هو الظاهر، والمرجوح هو </w:t>
      </w:r>
      <w:r>
        <w:rPr>
          <w:rFonts w:ascii="Simplified Arabic" w:hAnsi="Simplified Arabic" w:cs="Simplified Arabic" w:hint="cs"/>
          <w:sz w:val="28"/>
          <w:szCs w:val="28"/>
          <w:rtl/>
          <w:lang w:bidi="ar-YE"/>
        </w:rPr>
        <w:t>ماذا</w:t>
      </w:r>
      <w:r w:rsidRPr="001156C9">
        <w:rPr>
          <w:rFonts w:ascii="Simplified Arabic" w:hAnsi="Simplified Arabic" w:cs="Simplified Arabic"/>
          <w:sz w:val="28"/>
          <w:szCs w:val="28"/>
          <w:rtl/>
          <w:lang w:bidi="ar-YE"/>
        </w:rPr>
        <w:t xml:space="preserve">؟ المؤول، والأصل أن العمل يكون بالراجح </w:t>
      </w:r>
      <w:r>
        <w:rPr>
          <w:rFonts w:ascii="Simplified Arabic" w:hAnsi="Simplified Arabic" w:cs="Simplified Arabic" w:hint="cs"/>
          <w:sz w:val="28"/>
          <w:szCs w:val="28"/>
          <w:rtl/>
          <w:lang w:bidi="ar-YE"/>
        </w:rPr>
        <w:t>أو</w:t>
      </w:r>
      <w:r w:rsidRPr="001156C9">
        <w:rPr>
          <w:rFonts w:ascii="Simplified Arabic" w:hAnsi="Simplified Arabic" w:cs="Simplified Arabic"/>
          <w:sz w:val="28"/>
          <w:szCs w:val="28"/>
          <w:rtl/>
          <w:lang w:bidi="ar-YE"/>
        </w:rPr>
        <w:t xml:space="preserve"> بالمرجوح؟ بالراجح، العمل يكون بالراجح.</w:t>
      </w:r>
    </w:p>
    <w:p w:rsidR="009E6FD5" w:rsidRPr="001156C9" w:rsidRDefault="009E6FD5" w:rsidP="009E6FD5">
      <w:pPr>
        <w:jc w:val="both"/>
        <w:rPr>
          <w:rFonts w:ascii="Simplified Arabic" w:hAnsi="Simplified Arabic" w:cs="Simplified Arabic"/>
          <w:sz w:val="28"/>
          <w:szCs w:val="28"/>
          <w:rtl/>
          <w:lang w:bidi="ar-YE"/>
        </w:rPr>
      </w:pPr>
      <w:r>
        <w:rPr>
          <w:rFonts w:ascii="Simplified Arabic" w:hAnsi="Simplified Arabic" w:cs="Simplified Arabic"/>
          <w:sz w:val="28"/>
          <w:szCs w:val="28"/>
          <w:rtl/>
          <w:lang w:bidi="ar-YE"/>
        </w:rPr>
        <w:t>المؤول إذا دل دليل على إرادته</w:t>
      </w:r>
      <w:r w:rsidRPr="001156C9">
        <w:rPr>
          <w:rFonts w:ascii="Simplified Arabic" w:hAnsi="Simplified Arabic" w:cs="Simplified Arabic"/>
          <w:sz w:val="28"/>
          <w:szCs w:val="28"/>
          <w:rtl/>
          <w:lang w:bidi="ar-YE"/>
        </w:rPr>
        <w:t xml:space="preserve"> عمل به، إذا كان اللفظ  يحتمل أمرين: أحدهما أظهر، كما إذا قلت: جاء أسد، الأسد يحتمل أن يكون الأصل فيه الحيوان المفترس، نعم، يحتمل وهو احتمال يلي الاحتمال الأول أن يكون رجل شجاع، يحتمل أن يكون رجل أبخر، فإذا قلت: جاء أسد ظاهر اللفظ أنه الحيوان المفترس، لكن </w:t>
      </w:r>
      <w:r>
        <w:rPr>
          <w:rFonts w:ascii="Simplified Arabic" w:hAnsi="Simplified Arabic" w:cs="Simplified Arabic"/>
          <w:sz w:val="28"/>
          <w:szCs w:val="28"/>
          <w:rtl/>
          <w:lang w:bidi="ar-YE"/>
        </w:rPr>
        <w:t>إذا قلت: جاء أسد وصلى ركعتين</w:t>
      </w:r>
      <w:r>
        <w:rPr>
          <w:rFonts w:ascii="Simplified Arabic" w:hAnsi="Simplified Arabic" w:cs="Simplified Arabic" w:hint="cs"/>
          <w:sz w:val="28"/>
          <w:szCs w:val="28"/>
          <w:rtl/>
          <w:lang w:bidi="ar-YE"/>
        </w:rPr>
        <w:t xml:space="preserve"> </w:t>
      </w:r>
      <w:r w:rsidRPr="001156C9">
        <w:rPr>
          <w:rFonts w:ascii="Simplified Arabic" w:hAnsi="Simplified Arabic" w:cs="Simplified Arabic"/>
          <w:sz w:val="28"/>
          <w:szCs w:val="28"/>
          <w:rtl/>
          <w:lang w:bidi="ar-YE"/>
        </w:rPr>
        <w:t>انتفى الاحتمال الأول؛ لأن الحيوان المفترس لن يصلي، عمدنا إلى الاحتمال الثاني لوجود الدليل الذي يعين حمل اللفظ عليه، يبقى النظر في واقع الشخص، هل هو شجاع، أو تنبعث من فمه روائح كريهة يعني أبخر مثل الأسد.</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الأظهر من المعنيين، الشجاع؛ لأن هذه أخص أوصاف الأسد، أضعف الاحتمالات الأبخر، فأنت أحياناً الأصل أن تستعمل هذا اللفظ فيما هو في أظهر معانيه، في أظهر معانيه هذا الأصل، وأرجح معانيه، لكن قد تضطر إلى أن تعمل بالمرجوح لدليل يقتضي ذلك، لدليل يقتضي ذلك.</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الشارح الذي هو نفس المؤلف –السيوطي- مثل بقوله -جل وعلا-: </w:t>
      </w:r>
      <w:r w:rsidRPr="001156C9">
        <w:rPr>
          <w:rFonts w:ascii="Simplified Arabic" w:hAnsi="Simplified Arabic" w:cs="Simplified Arabic"/>
          <w:b/>
          <w:bCs/>
          <w:color w:val="FF0000"/>
          <w:sz w:val="28"/>
          <w:szCs w:val="28"/>
          <w:rtl/>
        </w:rPr>
        <w:t>{وَالسَّمَاء بَنَيْنَاهَا بِأَيْدٍ}</w:t>
      </w:r>
      <w:r w:rsidRPr="001156C9">
        <w:rPr>
          <w:rFonts w:ascii="Simplified Arabic" w:hAnsi="Simplified Arabic" w:cs="Simplified Arabic"/>
          <w:sz w:val="28"/>
          <w:szCs w:val="28"/>
          <w:rtl/>
        </w:rPr>
        <w:t>[(47) سورة الذاريات]</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b/>
          <w:bCs/>
          <w:color w:val="FF0000"/>
          <w:sz w:val="28"/>
          <w:szCs w:val="28"/>
          <w:rtl/>
        </w:rPr>
        <w:t>{وَالسَّمَاء بَنَيْنَاهَا بِأَيْدٍ}</w:t>
      </w:r>
      <w:r w:rsidRPr="001156C9">
        <w:rPr>
          <w:rFonts w:ascii="Simplified Arabic" w:hAnsi="Simplified Arabic" w:cs="Simplified Arabic"/>
          <w:sz w:val="28"/>
          <w:szCs w:val="28"/>
          <w:rtl/>
          <w:lang w:bidi="ar-YE"/>
        </w:rPr>
        <w:t xml:space="preserve"> وقال: الأيدي القوة؛ لأنه يستحيل حمله على ظاهره من اليد الجارحة، مستحيل، التنزيه يقتضي ذلك، وهذا على مذهبه، الذي جرى عليه وهو مذهب الأشعرية، فأنت محتاج إلى أن تصرف اللفظ عن ظاهره إلى الاحتمال المرجوح لدليل يقتضي ذلك وهو التنزيه، ومن هنا أوتي المبتدعة، من هنا دخل الخلل عليهم، اعتقاد التشبيه في الإثبات، اعتقاد التشبيه في الإثبات، </w:t>
      </w:r>
      <w:r w:rsidRPr="001156C9">
        <w:rPr>
          <w:rFonts w:ascii="Simplified Arabic" w:hAnsi="Simplified Arabic" w:cs="Simplified Arabic"/>
          <w:b/>
          <w:bCs/>
          <w:color w:val="FF0000"/>
          <w:sz w:val="28"/>
          <w:szCs w:val="28"/>
          <w:rtl/>
        </w:rPr>
        <w:t>{لِمَا خَلَقْتُ بِيَدَيَّ}</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[(75) سورة ص]</w:t>
      </w:r>
      <w:r w:rsidRPr="001156C9">
        <w:rPr>
          <w:rFonts w:ascii="Simplified Arabic" w:hAnsi="Simplified Arabic" w:cs="Simplified Arabic"/>
          <w:sz w:val="28"/>
          <w:szCs w:val="28"/>
          <w:rtl/>
          <w:lang w:bidi="ar-YE"/>
        </w:rPr>
        <w:t xml:space="preserve"> هل يمكن تأويل مثل </w:t>
      </w:r>
      <w:r w:rsidRPr="001156C9">
        <w:rPr>
          <w:rFonts w:ascii="Simplified Arabic" w:hAnsi="Simplified Arabic" w:cs="Simplified Arabic"/>
          <w:sz w:val="28"/>
          <w:szCs w:val="28"/>
          <w:rtl/>
          <w:lang w:bidi="ar-YE"/>
        </w:rPr>
        <w:lastRenderedPageBreak/>
        <w:t xml:space="preserve">هذا النص؟ </w:t>
      </w:r>
      <w:r>
        <w:rPr>
          <w:rFonts w:ascii="Simplified Arabic" w:hAnsi="Simplified Arabic" w:cs="Simplified Arabic" w:hint="cs"/>
          <w:sz w:val="28"/>
          <w:szCs w:val="28"/>
          <w:rtl/>
          <w:lang w:bidi="ar-YE"/>
        </w:rPr>
        <w:t>ال</w:t>
      </w:r>
      <w:r w:rsidRPr="001156C9">
        <w:rPr>
          <w:rFonts w:ascii="Simplified Arabic" w:hAnsi="Simplified Arabic" w:cs="Simplified Arabic"/>
          <w:sz w:val="28"/>
          <w:szCs w:val="28"/>
          <w:rtl/>
          <w:lang w:bidi="ar-YE"/>
        </w:rPr>
        <w:t xml:space="preserve">نص المثنى </w:t>
      </w:r>
      <w:r>
        <w:rPr>
          <w:rFonts w:ascii="Simplified Arabic" w:hAnsi="Simplified Arabic" w:cs="Simplified Arabic" w:hint="cs"/>
          <w:sz w:val="28"/>
          <w:szCs w:val="28"/>
          <w:rtl/>
          <w:lang w:bidi="ar-YE"/>
        </w:rPr>
        <w:t>لا</w:t>
      </w:r>
      <w:r w:rsidRPr="001156C9">
        <w:rPr>
          <w:rFonts w:ascii="Simplified Arabic" w:hAnsi="Simplified Arabic" w:cs="Simplified Arabic"/>
          <w:sz w:val="28"/>
          <w:szCs w:val="28"/>
          <w:rtl/>
          <w:lang w:bidi="ar-YE"/>
        </w:rPr>
        <w:t xml:space="preserve"> يحتمل، هل يستطيع أن يقول قائل: بقوتي أو بنعمتي؟ ما يمكن، نعم، ما يمكن؛ لأن التثنية نص في الموضوع، لا يمكن تأويلها، فهم يفرون من إثبات ما أثبته الله -سبحانه وتعالى- لنفسه دفعاً أو طلباً للتنزيه بناءً على حد زعمهم أن الإثبات يقتضي التشبيه، وإذا قلنا: إذا أثبتنا ما أثبته الله -جل وعلا- لنفسه وأثبته له رسوله -عليه الصلاة والسلام- على ما يليق بجلاله وعظتمه، </w:t>
      </w:r>
      <w:r>
        <w:rPr>
          <w:rFonts w:ascii="Simplified Arabic" w:hAnsi="Simplified Arabic" w:cs="Simplified Arabic" w:hint="cs"/>
          <w:sz w:val="28"/>
          <w:szCs w:val="28"/>
          <w:rtl/>
          <w:lang w:bidi="ar-YE"/>
        </w:rPr>
        <w:t>ما</w:t>
      </w:r>
      <w:r w:rsidRPr="001156C9">
        <w:rPr>
          <w:rFonts w:ascii="Simplified Arabic" w:hAnsi="Simplified Arabic" w:cs="Simplified Arabic"/>
          <w:sz w:val="28"/>
          <w:szCs w:val="28"/>
          <w:rtl/>
          <w:lang w:bidi="ar-YE"/>
        </w:rPr>
        <w:t xml:space="preserve"> المانع من ذلك؟ نقول: له يد تليق بجلاله، له عين تليق بجلاله، له سمع، له بصر، المقصود أن المبتدعة دخل عليهم الخلل من هذا الباب، ولذا التأويل مذموم عند أهل العلم، إلا إذا دل الدليل على إرادته.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المعول في فهم النصوص على فهم السلف، نعم، قد يقول قائل: لماذا لا تؤولون اليد بالقوة مثلما أولتم المعية بالعلم؟ لماذا لا تقولون هذا؟ نقول: الذي أوَّل المعية بالعلم هم السلف، ونحن ملزمون بفهمهم، فالذي يتفق عليه السلف لا مندوحة لنا عنه، أما ما يختلف فيه السلف للمتأخر أن ينظر إذا كان له سلف من سلف هذه الأمة، أما ما يتفقون عليه فالمعول على اتفاقهم.</w:t>
      </w:r>
    </w:p>
    <w:p w:rsidR="009E6FD5" w:rsidRPr="001156C9" w:rsidRDefault="009E6FD5" w:rsidP="009E6FD5">
      <w:pPr>
        <w:jc w:val="both"/>
        <w:rPr>
          <w:rFonts w:ascii="Simplified Arabic" w:hAnsi="Simplified Arabic" w:cs="Simplified Arabic"/>
          <w:color w:val="993300"/>
          <w:sz w:val="28"/>
          <w:szCs w:val="28"/>
          <w:rtl/>
          <w:lang w:bidi="ar-YE"/>
        </w:rPr>
      </w:pPr>
      <w:r w:rsidRPr="001156C9">
        <w:rPr>
          <w:rFonts w:ascii="Simplified Arabic" w:hAnsi="Simplified Arabic" w:cs="Simplified Arabic"/>
          <w:color w:val="993300"/>
          <w:sz w:val="28"/>
          <w:szCs w:val="28"/>
          <w:rtl/>
          <w:lang w:bidi="ar-YE"/>
        </w:rPr>
        <w:t>الثامن: المفهوم:</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"الثامن: المفهوم: وهو يقابل المنطوق"</w:t>
      </w:r>
      <w:r w:rsidRPr="001156C9">
        <w:rPr>
          <w:rFonts w:ascii="Simplified Arabic" w:hAnsi="Simplified Arabic" w:cs="Simplified Arabic"/>
          <w:sz w:val="28"/>
          <w:szCs w:val="28"/>
          <w:rtl/>
          <w:lang w:bidi="ar-YE"/>
        </w:rPr>
        <w:t xml:space="preserve"> هناك الخاص يقابل للعام، وهنا المفهوم يقابل المنطوق، والمراد بالمنطوق دلالة اللفظ في محل النطق، والمفهوم: دلالة اللفظ لا في محل النطق، المفهوم، اللفظ يستدل منه من وجوه، قد يستنبط الحكم من لفظه، وقد يستنبط الحكم من مفهومه، فمثلاً </w:t>
      </w:r>
      <w:r w:rsidRPr="001156C9">
        <w:rPr>
          <w:rFonts w:ascii="Simplified Arabic" w:hAnsi="Simplified Arabic" w:cs="Simplified Arabic"/>
          <w:color w:val="0000FF"/>
          <w:sz w:val="28"/>
          <w:szCs w:val="28"/>
          <w:rtl/>
          <w:lang w:bidi="ar-YE"/>
        </w:rPr>
        <w:t>((إذا بلغ الماء قلتين لم يحمل الخبث))</w:t>
      </w:r>
      <w:r w:rsidRPr="001156C9">
        <w:rPr>
          <w:rFonts w:ascii="Simplified Arabic" w:hAnsi="Simplified Arabic" w:cs="Simplified Arabic"/>
          <w:sz w:val="28"/>
          <w:szCs w:val="28"/>
          <w:rtl/>
          <w:lang w:bidi="ar-YE"/>
        </w:rPr>
        <w:t xml:space="preserve"> منطوقه: أن الماء إذا بلغ هذا المقدار لا ينجس بملاقاة النجاسة، هذا منطوقه، نعم، مفهومه: أنه إذا لم يبلغ هذا المقدار فإنه يحمل الخبث، هذا مفهوم </w:t>
      </w:r>
      <w:r>
        <w:rPr>
          <w:rFonts w:ascii="Simplified Arabic" w:hAnsi="Simplified Arabic" w:cs="Simplified Arabic" w:hint="cs"/>
          <w:sz w:val="28"/>
          <w:szCs w:val="28"/>
          <w:rtl/>
          <w:lang w:bidi="ar-YE"/>
        </w:rPr>
        <w:t>ماذا</w:t>
      </w:r>
      <w:r w:rsidRPr="001156C9">
        <w:rPr>
          <w:rFonts w:ascii="Simplified Arabic" w:hAnsi="Simplified Arabic" w:cs="Simplified Arabic"/>
          <w:sz w:val="28"/>
          <w:szCs w:val="28"/>
          <w:rtl/>
          <w:lang w:bidi="ar-YE"/>
        </w:rPr>
        <w:t xml:space="preserve">؟ مخالفة </w:t>
      </w:r>
      <w:r>
        <w:rPr>
          <w:rFonts w:ascii="Simplified Arabic" w:hAnsi="Simplified Arabic" w:cs="Simplified Arabic" w:hint="cs"/>
          <w:sz w:val="28"/>
          <w:szCs w:val="28"/>
          <w:rtl/>
          <w:lang w:bidi="ar-YE"/>
        </w:rPr>
        <w:t>أو</w:t>
      </w:r>
      <w:r w:rsidRPr="001156C9">
        <w:rPr>
          <w:rFonts w:ascii="Simplified Arabic" w:hAnsi="Simplified Arabic" w:cs="Simplified Arabic"/>
          <w:sz w:val="28"/>
          <w:szCs w:val="28"/>
          <w:rtl/>
          <w:lang w:bidi="ar-YE"/>
        </w:rPr>
        <w:t xml:space="preserve"> موافقة؟ الآن عندنا الماء إذا بلغ هذا المقدار وهو القلتين لم يحمل الخبث، مفهومه أنه إذا لم</w:t>
      </w:r>
      <w:r>
        <w:rPr>
          <w:rFonts w:ascii="Simplified Arabic" w:hAnsi="Simplified Arabic" w:cs="Simplified Arabic" w:hint="cs"/>
          <w:sz w:val="28"/>
          <w:szCs w:val="28"/>
          <w:rtl/>
          <w:lang w:bidi="ar-YE"/>
        </w:rPr>
        <w:t xml:space="preserve"> </w:t>
      </w:r>
      <w:r w:rsidRPr="001156C9">
        <w:rPr>
          <w:rFonts w:ascii="Simplified Arabic" w:hAnsi="Simplified Arabic" w:cs="Simplified Arabic"/>
          <w:sz w:val="28"/>
          <w:szCs w:val="28"/>
          <w:rtl/>
          <w:lang w:bidi="ar-YE"/>
        </w:rPr>
        <w:t xml:space="preserve"> يبلغ هذا المقدار فإنه يحمل الخبث، له مفهوم آخر أنه إذا بلغ ثلاث قلال، أو أربع قلال لم يحمل الخبث، فعندنا هنا منطوق وهو أن الماء إذا بلغ هذا القدر القلتين لم يحمل الخبث، عندنا أكثر من مفهوم، المفهوم الأول: أنه إذا بلغ ثلاث قلال لم يحمل الخبث، نعم، هذا مفهوم </w:t>
      </w:r>
      <w:r>
        <w:rPr>
          <w:rFonts w:ascii="Simplified Arabic" w:hAnsi="Simplified Arabic" w:cs="Simplified Arabic" w:hint="cs"/>
          <w:sz w:val="28"/>
          <w:szCs w:val="28"/>
          <w:rtl/>
          <w:lang w:bidi="ar-YE"/>
        </w:rPr>
        <w:t>ماذا</w:t>
      </w:r>
      <w:r w:rsidRPr="001156C9">
        <w:rPr>
          <w:rFonts w:ascii="Simplified Arabic" w:hAnsi="Simplified Arabic" w:cs="Simplified Arabic"/>
          <w:sz w:val="28"/>
          <w:szCs w:val="28"/>
          <w:rtl/>
          <w:lang w:bidi="ar-YE"/>
        </w:rPr>
        <w:t>؟ موافقة، المفهوم الثاني: مفهوم المخالفة وهو أنه إذا لم يبلغ هذا القدر فإنه يحمل الخبث.</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الفرق بين المفهومين: مفهوم الموافقة يوافق المنطوق في الحكم، مفهوم الموافقة يوافق المنطوق في الحكم، فالحكم لم يحمل الخبث إذا بلغ المقدار لم يحمل الخبث إذا زاد على هذا المقدار فهو مفهوم، كله لم يحمل، نعم، إذاً مفهوم موافقة، مفهوم المخالفة يحمل، اختلف مع المنطوق في الحكم. </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نأتي إلى المثال الذي هو من أوضح الأمثلة، </w:t>
      </w:r>
      <w:r w:rsidRPr="001156C9">
        <w:rPr>
          <w:rFonts w:ascii="Simplified Arabic" w:hAnsi="Simplified Arabic" w:cs="Simplified Arabic"/>
          <w:b/>
          <w:bCs/>
          <w:color w:val="FF0000"/>
          <w:sz w:val="28"/>
          <w:szCs w:val="28"/>
          <w:rtl/>
        </w:rPr>
        <w:t>{فَلاَ تَقُل لَّهُمَآ أُفٍّ}</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[(23) سورة الإسراء]</w:t>
      </w:r>
      <w:r w:rsidRPr="001156C9">
        <w:rPr>
          <w:rFonts w:ascii="Simplified Arabic" w:hAnsi="Simplified Arabic" w:cs="Simplified Arabic"/>
          <w:sz w:val="28"/>
          <w:szCs w:val="28"/>
          <w:rtl/>
          <w:lang w:bidi="ar-YE"/>
        </w:rPr>
        <w:t xml:space="preserve"> هل له مفهوم مخالفة؟ نعم؛ لأن هذا أقل ما يتصور من الإساءة لهما، ولو كان هناك شيء أقل من أف يعني كلام لا يسمع منه إلا الهواء، يخرج من بين الشفتين، وهذا حرام، هل له مفهوم موافقة؟ له مفهوم موافقة، لا تقل لهما كلام أشد من هذا، نعم، إذا نهيت عن قول (أف) ألا تنهى من باب أولى عن قول (لا)، ألا تنهى من باب أولى عن السب والشتم، ألا تنهى من باب أولى عن الضرب، نعم، بلى، هذا كله مفهوم موافقة.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lastRenderedPageBreak/>
        <w:t xml:space="preserve">ويلزم الظاهرية من باب الإلزام الذين لا يقولون بالمفهوم، وهذا المفهوم يسمونه قياس </w:t>
      </w:r>
      <w:r>
        <w:rPr>
          <w:rFonts w:ascii="Simplified Arabic" w:hAnsi="Simplified Arabic" w:cs="Simplified Arabic" w:hint="cs"/>
          <w:sz w:val="28"/>
          <w:szCs w:val="28"/>
          <w:rtl/>
          <w:lang w:bidi="ar-YE"/>
        </w:rPr>
        <w:t>ماذا</w:t>
      </w:r>
      <w:r w:rsidRPr="001156C9">
        <w:rPr>
          <w:rFonts w:ascii="Simplified Arabic" w:hAnsi="Simplified Arabic" w:cs="Simplified Arabic"/>
          <w:sz w:val="28"/>
          <w:szCs w:val="28"/>
          <w:rtl/>
          <w:lang w:bidi="ar-YE"/>
        </w:rPr>
        <w:t>؟ قياس الأولى، وبعضهم يقول: قياس جلي.</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قياس الأولى، الذين لا يقولون بالقياس، يقولون: الأُف حرام، والضرب </w:t>
      </w:r>
      <w:r>
        <w:rPr>
          <w:rFonts w:ascii="Simplified Arabic" w:hAnsi="Simplified Arabic" w:cs="Simplified Arabic" w:hint="cs"/>
          <w:sz w:val="28"/>
          <w:szCs w:val="28"/>
          <w:rtl/>
          <w:lang w:bidi="ar-YE"/>
        </w:rPr>
        <w:t>ماذا</w:t>
      </w:r>
      <w:r w:rsidRPr="001156C9">
        <w:rPr>
          <w:rFonts w:ascii="Simplified Arabic" w:hAnsi="Simplified Arabic" w:cs="Simplified Arabic"/>
          <w:sz w:val="28"/>
          <w:szCs w:val="28"/>
          <w:rtl/>
          <w:lang w:bidi="ar-YE"/>
        </w:rPr>
        <w:t>؟ الذين لا يقولون بالقياس، لا يثبتون القياس.</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يقولون: </w:t>
      </w:r>
      <w:r>
        <w:rPr>
          <w:rFonts w:ascii="Simplified Arabic" w:hAnsi="Simplified Arabic" w:cs="Simplified Arabic" w:hint="cs"/>
          <w:sz w:val="28"/>
          <w:szCs w:val="28"/>
          <w:rtl/>
          <w:lang w:bidi="ar-YE"/>
        </w:rPr>
        <w:t>ليس فيه</w:t>
      </w:r>
      <w:r w:rsidRPr="001156C9">
        <w:rPr>
          <w:rFonts w:ascii="Simplified Arabic" w:hAnsi="Simplified Arabic" w:cs="Simplified Arabic"/>
          <w:sz w:val="28"/>
          <w:szCs w:val="28"/>
          <w:rtl/>
          <w:lang w:bidi="ar-YE"/>
        </w:rPr>
        <w:t xml:space="preserve"> شيء.</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 يقولون: لا يؤخذ النهي عنه من هذه الآية.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من أين يؤخذ؟ </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مثل </w:t>
      </w:r>
      <w:r>
        <w:rPr>
          <w:rFonts w:ascii="Simplified Arabic" w:hAnsi="Simplified Arabic" w:cs="Simplified Arabic" w:hint="cs"/>
          <w:sz w:val="28"/>
          <w:szCs w:val="28"/>
          <w:rtl/>
          <w:lang w:bidi="ar-YE"/>
        </w:rPr>
        <w:t>ماذا</w:t>
      </w:r>
      <w:r w:rsidRPr="001156C9">
        <w:rPr>
          <w:rFonts w:ascii="Simplified Arabic" w:hAnsi="Simplified Arabic" w:cs="Simplified Arabic"/>
          <w:sz w:val="28"/>
          <w:szCs w:val="28"/>
          <w:rtl/>
          <w:lang w:bidi="ar-YE"/>
        </w:rPr>
        <w:t>؟</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w:t>
      </w:r>
    </w:p>
    <w:p w:rsidR="009E6FD5" w:rsidRPr="001156C9" w:rsidRDefault="009E6FD5" w:rsidP="009E6FD5">
      <w:pPr>
        <w:jc w:val="both"/>
        <w:rPr>
          <w:rFonts w:ascii="Simplified Arabic" w:hAnsi="Simplified Arabic" w:cs="Simplified Arabic"/>
          <w:sz w:val="28"/>
          <w:szCs w:val="28"/>
          <w:rtl/>
          <w:lang w:bidi="ar-YE"/>
        </w:rPr>
      </w:pPr>
      <w:r>
        <w:rPr>
          <w:rFonts w:ascii="Simplified Arabic" w:hAnsi="Simplified Arabic" w:cs="Simplified Arabic" w:hint="cs"/>
          <w:sz w:val="28"/>
          <w:szCs w:val="28"/>
          <w:rtl/>
          <w:lang w:bidi="ar-YE"/>
        </w:rPr>
        <w:t>نعم</w:t>
      </w:r>
      <w:r w:rsidRPr="001156C9">
        <w:rPr>
          <w:rFonts w:ascii="Simplified Arabic" w:hAnsi="Simplified Arabic" w:cs="Simplified Arabic"/>
          <w:sz w:val="28"/>
          <w:szCs w:val="28"/>
          <w:rtl/>
          <w:lang w:bidi="ar-YE"/>
        </w:rPr>
        <w:t xml:space="preserve"> مفهوم هذا، يبقى أن أخذه منها مفهوم.</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لا،  </w:t>
      </w:r>
      <w:r>
        <w:rPr>
          <w:rFonts w:ascii="Simplified Arabic" w:hAnsi="Simplified Arabic" w:cs="Simplified Arabic" w:hint="cs"/>
          <w:sz w:val="28"/>
          <w:szCs w:val="28"/>
          <w:rtl/>
          <w:lang w:bidi="ar-YE"/>
        </w:rPr>
        <w:t xml:space="preserve">هم </w:t>
      </w:r>
      <w:r w:rsidRPr="001156C9">
        <w:rPr>
          <w:rFonts w:ascii="Simplified Arabic" w:hAnsi="Simplified Arabic" w:cs="Simplified Arabic"/>
          <w:sz w:val="28"/>
          <w:szCs w:val="28"/>
          <w:rtl/>
          <w:lang w:bidi="ar-YE"/>
        </w:rPr>
        <w:t>يلزمون بهذا القول على أصولهم بلا شك.</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"مفهوم موافقة يوافق المنطوق في الحكم"</w:t>
      </w:r>
      <w:r w:rsidRPr="001156C9">
        <w:rPr>
          <w:rFonts w:ascii="Simplified Arabic" w:hAnsi="Simplified Arabic" w:cs="Simplified Arabic"/>
          <w:sz w:val="28"/>
          <w:szCs w:val="28"/>
          <w:rtl/>
          <w:lang w:bidi="ar-YE"/>
        </w:rPr>
        <w:t xml:space="preserve"> وعرفنا مثاله، </w:t>
      </w:r>
      <w:r w:rsidRPr="001156C9">
        <w:rPr>
          <w:rFonts w:ascii="Simplified Arabic" w:hAnsi="Simplified Arabic" w:cs="Simplified Arabic"/>
          <w:b/>
          <w:bCs/>
          <w:sz w:val="28"/>
          <w:szCs w:val="28"/>
          <w:rtl/>
          <w:lang w:bidi="ar-YE"/>
        </w:rPr>
        <w:t>"ومخالفة يخالف المنطوق في الحكم"</w:t>
      </w:r>
      <w:r w:rsidRPr="001156C9">
        <w:rPr>
          <w:rFonts w:ascii="Simplified Arabic" w:hAnsi="Simplified Arabic" w:cs="Simplified Arabic"/>
          <w:sz w:val="28"/>
          <w:szCs w:val="28"/>
          <w:rtl/>
          <w:lang w:bidi="ar-YE"/>
        </w:rPr>
        <w:t>، وله أقسام</w:t>
      </w:r>
      <w:r>
        <w:rPr>
          <w:rFonts w:ascii="Simplified Arabic" w:hAnsi="Simplified Arabic" w:cs="Simplified Arabic" w:hint="cs"/>
          <w:sz w:val="28"/>
          <w:szCs w:val="28"/>
          <w:rtl/>
          <w:lang w:bidi="ar-YE"/>
        </w:rPr>
        <w:t>،</w:t>
      </w:r>
      <w:r w:rsidRPr="001156C9">
        <w:rPr>
          <w:rFonts w:ascii="Simplified Arabic" w:hAnsi="Simplified Arabic" w:cs="Simplified Arabic"/>
          <w:sz w:val="28"/>
          <w:szCs w:val="28"/>
          <w:rtl/>
          <w:lang w:bidi="ar-YE"/>
        </w:rPr>
        <w:t xml:space="preserve"> مفهوم المخالفة:</w:t>
      </w:r>
      <w:r>
        <w:rPr>
          <w:rFonts w:ascii="Simplified Arabic" w:hAnsi="Simplified Arabic" w:cs="Simplified Arabic" w:hint="cs"/>
          <w:sz w:val="28"/>
          <w:szCs w:val="28"/>
          <w:rtl/>
          <w:lang w:bidi="ar-YE"/>
        </w:rPr>
        <w:t xml:space="preserve"> </w:t>
      </w:r>
      <w:r w:rsidRPr="001156C9">
        <w:rPr>
          <w:rFonts w:ascii="Simplified Arabic" w:hAnsi="Simplified Arabic" w:cs="Simplified Arabic"/>
          <w:sz w:val="28"/>
          <w:szCs w:val="28"/>
          <w:rtl/>
          <w:lang w:bidi="ar-YE"/>
        </w:rPr>
        <w:t xml:space="preserve">منه مفهوم الصفة، </w:t>
      </w:r>
      <w:r w:rsidRPr="001156C9">
        <w:rPr>
          <w:rFonts w:ascii="Simplified Arabic" w:hAnsi="Simplified Arabic" w:cs="Simplified Arabic"/>
          <w:b/>
          <w:bCs/>
          <w:color w:val="FF0000"/>
          <w:sz w:val="28"/>
          <w:szCs w:val="28"/>
          <w:rtl/>
        </w:rPr>
        <w:t>{إِن جَاءكُمْ فَاسِقٌ بِنَبَأٍ فَتَبَيَّنُوا}</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[(6) سورة الحجرات]</w:t>
      </w:r>
      <w:r w:rsidRPr="001156C9">
        <w:rPr>
          <w:rFonts w:ascii="Simplified Arabic" w:hAnsi="Simplified Arabic" w:cs="Simplified Arabic"/>
          <w:sz w:val="28"/>
          <w:szCs w:val="28"/>
          <w:rtl/>
          <w:lang w:bidi="ar-YE"/>
        </w:rPr>
        <w:t xml:space="preserve"> التبين والتثبت في الخبر معلق بوصف، إذا انتفى هذا الوصف، انتفى التبين والتثبت، نعم، </w:t>
      </w:r>
      <w:r w:rsidRPr="001156C9">
        <w:rPr>
          <w:rFonts w:ascii="Simplified Arabic" w:hAnsi="Simplified Arabic" w:cs="Simplified Arabic"/>
          <w:b/>
          <w:bCs/>
          <w:color w:val="FF0000"/>
          <w:sz w:val="28"/>
          <w:szCs w:val="28"/>
          <w:rtl/>
        </w:rPr>
        <w:t>{إِن جَاءكُمْ فَاسِقٌ}</w:t>
      </w:r>
      <w:r w:rsidRPr="001156C9">
        <w:rPr>
          <w:rFonts w:ascii="Simplified Arabic" w:hAnsi="Simplified Arabic" w:cs="Simplified Arabic"/>
          <w:sz w:val="28"/>
          <w:szCs w:val="28"/>
          <w:rtl/>
          <w:lang w:bidi="ar-YE"/>
        </w:rPr>
        <w:t xml:space="preserve"> مفهومه أنه إن جاءنا عدل نعم أننا لا نتبين نقبل خبر العدل، وهذا المفهوم يوافقه منطوق نصوص أخرى، </w:t>
      </w:r>
      <w:r w:rsidRPr="001156C9">
        <w:rPr>
          <w:rFonts w:ascii="Simplified Arabic" w:hAnsi="Simplified Arabic" w:cs="Simplified Arabic"/>
          <w:b/>
          <w:bCs/>
          <w:color w:val="FF0000"/>
          <w:sz w:val="28"/>
          <w:szCs w:val="28"/>
          <w:rtl/>
        </w:rPr>
        <w:t>{وَأَشْهِدُوا ذَوَيْ عَدْلٍ مِّنكُمْ}</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 سورة الطلاق].</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مفهوم شرط: </w:t>
      </w:r>
      <w:r w:rsidRPr="001156C9">
        <w:rPr>
          <w:rFonts w:ascii="Simplified Arabic" w:hAnsi="Simplified Arabic" w:cs="Simplified Arabic"/>
          <w:b/>
          <w:bCs/>
          <w:color w:val="FF0000"/>
          <w:sz w:val="28"/>
          <w:szCs w:val="28"/>
          <w:rtl/>
        </w:rPr>
        <w:t xml:space="preserve">{فَإِنْ خِفْتُمْ أَلاَّ تَعْدِلُواْ فَوَاحِدَةً} </w:t>
      </w:r>
      <w:r w:rsidRPr="001156C9">
        <w:rPr>
          <w:rFonts w:ascii="Simplified Arabic" w:hAnsi="Simplified Arabic" w:cs="Simplified Arabic"/>
          <w:sz w:val="28"/>
          <w:szCs w:val="28"/>
          <w:rtl/>
        </w:rPr>
        <w:t>[(3) سورة النساء]،</w:t>
      </w:r>
      <w:r w:rsidRPr="001156C9">
        <w:rPr>
          <w:rFonts w:ascii="Simplified Arabic" w:hAnsi="Simplified Arabic" w:cs="Simplified Arabic"/>
          <w:sz w:val="28"/>
          <w:szCs w:val="28"/>
          <w:rtl/>
          <w:lang w:bidi="ar-YE"/>
        </w:rPr>
        <w:t xml:space="preserve"> مفهومه أنكم إن تأكدتم من القدرة على العدل فانكحوا ما طاب لكم من النساء، هذا مفهوم الشرط، فيكون الجواز مرتبط</w:t>
      </w:r>
      <w:r>
        <w:rPr>
          <w:rFonts w:ascii="Simplified Arabic" w:hAnsi="Simplified Arabic" w:cs="Simplified Arabic" w:hint="cs"/>
          <w:sz w:val="28"/>
          <w:szCs w:val="28"/>
          <w:rtl/>
          <w:lang w:bidi="ar-YE"/>
        </w:rPr>
        <w:t>ا</w:t>
      </w:r>
      <w:r>
        <w:rPr>
          <w:rFonts w:ascii="Simplified Arabic" w:hAnsi="Simplified Arabic" w:cs="Simplified Arabic"/>
          <w:sz w:val="28"/>
          <w:szCs w:val="28"/>
          <w:rtl/>
          <w:lang w:bidi="ar-YE"/>
        </w:rPr>
        <w:t xml:space="preserve"> بالشرط</w:t>
      </w:r>
      <w:r>
        <w:rPr>
          <w:rFonts w:ascii="Simplified Arabic" w:hAnsi="Simplified Arabic" w:cs="Simplified Arabic" w:hint="cs"/>
          <w:sz w:val="28"/>
          <w:szCs w:val="28"/>
          <w:rtl/>
          <w:lang w:bidi="ar-YE"/>
        </w:rPr>
        <w:t xml:space="preserve">، </w:t>
      </w:r>
      <w:r w:rsidRPr="001156C9">
        <w:rPr>
          <w:rFonts w:ascii="Simplified Arabic" w:hAnsi="Simplified Arabic" w:cs="Simplified Arabic"/>
          <w:sz w:val="28"/>
          <w:szCs w:val="28"/>
          <w:rtl/>
          <w:lang w:bidi="ar-YE"/>
        </w:rPr>
        <w:t xml:space="preserve">بتحقق الشرط، فإذا خفتم بمعنى أنه غلب على الظن أنكم لن تتمكنوا من العدل، نعم، والمسألة مسألة غلبة ظن وليس المراد اليقين، يعني ما نقول: إنه لا يعدد إلا من تيقن أنه سيعدل مع قوله -جل وعلا-: </w:t>
      </w:r>
      <w:r w:rsidRPr="001156C9">
        <w:rPr>
          <w:rFonts w:ascii="Simplified Arabic" w:hAnsi="Simplified Arabic" w:cs="Simplified Arabic"/>
          <w:b/>
          <w:bCs/>
          <w:color w:val="FF0000"/>
          <w:sz w:val="28"/>
          <w:szCs w:val="28"/>
          <w:rtl/>
        </w:rPr>
        <w:t xml:space="preserve">{وَلَن تَسْتَطِيعُواْ أَن تَعْدِلُواْ بَيْنَ النِّسَاء وَلَوْ حَرَصْتُمْ} </w:t>
      </w:r>
      <w:r w:rsidRPr="001156C9">
        <w:rPr>
          <w:rFonts w:ascii="Simplified Arabic" w:hAnsi="Simplified Arabic" w:cs="Simplified Arabic"/>
          <w:sz w:val="28"/>
          <w:szCs w:val="28"/>
          <w:rtl/>
        </w:rPr>
        <w:t>[(129) سورة النساء]،</w:t>
      </w:r>
      <w:r w:rsidRPr="001156C9">
        <w:rPr>
          <w:rFonts w:ascii="Simplified Arabic" w:hAnsi="Simplified Arabic" w:cs="Simplified Arabic"/>
          <w:sz w:val="28"/>
          <w:szCs w:val="28"/>
          <w:rtl/>
          <w:lang w:bidi="ar-YE"/>
        </w:rPr>
        <w:t xml:space="preserve"> المسألة مسألة غلبة ظن.</w:t>
      </w:r>
    </w:p>
    <w:p w:rsidR="009E6FD5" w:rsidRPr="001156C9" w:rsidRDefault="009E6FD5" w:rsidP="009E6FD5">
      <w:pPr>
        <w:jc w:val="both"/>
        <w:rPr>
          <w:rFonts w:ascii="Simplified Arabic" w:hAnsi="Simplified Arabic" w:cs="Simplified Arabic"/>
          <w:sz w:val="28"/>
          <w:szCs w:val="28"/>
          <w:rtl/>
          <w:lang w:bidi="ar-YE"/>
        </w:rPr>
      </w:pPr>
      <w:r>
        <w:rPr>
          <w:rFonts w:ascii="Simplified Arabic" w:hAnsi="Simplified Arabic" w:cs="Simplified Arabic"/>
          <w:sz w:val="28"/>
          <w:szCs w:val="28"/>
          <w:rtl/>
          <w:lang w:bidi="ar-YE"/>
        </w:rPr>
        <w:t>وغاية:</w:t>
      </w:r>
      <w:r w:rsidRPr="001156C9">
        <w:rPr>
          <w:rFonts w:ascii="Simplified Arabic" w:hAnsi="Simplified Arabic" w:cs="Simplified Arabic"/>
          <w:sz w:val="28"/>
          <w:szCs w:val="28"/>
          <w:rtl/>
          <w:lang w:bidi="ar-YE"/>
        </w:rPr>
        <w:t xml:space="preserve"> مفهوم الغاية، </w:t>
      </w:r>
      <w:r w:rsidRPr="001156C9">
        <w:rPr>
          <w:rFonts w:ascii="Simplified Arabic" w:hAnsi="Simplified Arabic" w:cs="Simplified Arabic"/>
          <w:b/>
          <w:bCs/>
          <w:color w:val="FF0000"/>
          <w:sz w:val="28"/>
          <w:szCs w:val="28"/>
          <w:rtl/>
        </w:rPr>
        <w:t>{أَتِمُّواْ الصِّيَامَ إِلَى الَّليْلِ}</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[(187) سورة البقرة]،</w:t>
      </w:r>
      <w:r w:rsidRPr="001156C9">
        <w:rPr>
          <w:rFonts w:ascii="Simplified Arabic" w:hAnsi="Simplified Arabic" w:cs="Simplified Arabic"/>
          <w:sz w:val="28"/>
          <w:szCs w:val="28"/>
          <w:rtl/>
          <w:lang w:bidi="ar-YE"/>
        </w:rPr>
        <w:t xml:space="preserve"> غاية الصيام إلى الليل، مفهومه أنه بعد حلول هذا الوقت بغروب الشمس لا صيام، إلى الليل يعني في الليل لا صيام هذا المفهوم، وجاء في الحديث: </w:t>
      </w:r>
      <w:r w:rsidRPr="001156C9">
        <w:rPr>
          <w:rFonts w:ascii="Simplified Arabic" w:hAnsi="Simplified Arabic" w:cs="Simplified Arabic"/>
          <w:color w:val="0000FF"/>
          <w:sz w:val="28"/>
          <w:szCs w:val="28"/>
          <w:rtl/>
          <w:lang w:bidi="ar-YE"/>
        </w:rPr>
        <w:t>((إذا أقبل الليل من ها هنا، وأدبر من ها هنا فقد أفطر الصائم))</w:t>
      </w:r>
      <w:r w:rsidRPr="001156C9">
        <w:rPr>
          <w:rFonts w:ascii="Simplified Arabic" w:hAnsi="Simplified Arabic" w:cs="Simplified Arabic"/>
          <w:sz w:val="28"/>
          <w:szCs w:val="28"/>
          <w:rtl/>
          <w:lang w:bidi="ar-YE"/>
        </w:rPr>
        <w:t xml:space="preserve"> خلاص، الليل ليس محل</w:t>
      </w:r>
      <w:r>
        <w:rPr>
          <w:rFonts w:ascii="Simplified Arabic" w:hAnsi="Simplified Arabic" w:cs="Simplified Arabic" w:hint="cs"/>
          <w:sz w:val="28"/>
          <w:szCs w:val="28"/>
          <w:rtl/>
          <w:lang w:bidi="ar-YE"/>
        </w:rPr>
        <w:t>ا</w:t>
      </w:r>
      <w:r w:rsidRPr="001156C9">
        <w:rPr>
          <w:rFonts w:ascii="Simplified Arabic" w:hAnsi="Simplified Arabic" w:cs="Simplified Arabic"/>
          <w:sz w:val="28"/>
          <w:szCs w:val="28"/>
          <w:rtl/>
          <w:lang w:bidi="ar-YE"/>
        </w:rPr>
        <w:t xml:space="preserve"> للصيام؛ لأن الحكم معلق بغاية، هناك أحكام معلقة بغاية مرتبطة بآخر الزمان، نعم، فمثلاً قبول التوبة معلق بغاية قبول الجزية معلقة بغاية، لكن هذه الغاية في آخر الزمان.</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lastRenderedPageBreak/>
        <w:t>عدد: كثيراً ما تسمعون: "العدد لا مفهوم له"، العدد له مفهوم</w:t>
      </w:r>
      <w:r>
        <w:rPr>
          <w:rFonts w:ascii="Simplified Arabic" w:hAnsi="Simplified Arabic" w:cs="Simplified Arabic"/>
          <w:sz w:val="28"/>
          <w:szCs w:val="28"/>
          <w:rtl/>
          <w:lang w:bidi="ar-YE"/>
        </w:rPr>
        <w:t xml:space="preserve"> هذا الأصل، لكن يقول أهل العلم</w:t>
      </w:r>
      <w:r w:rsidRPr="001156C9">
        <w:rPr>
          <w:rFonts w:ascii="Simplified Arabic" w:hAnsi="Simplified Arabic" w:cs="Simplified Arabic"/>
          <w:sz w:val="28"/>
          <w:szCs w:val="28"/>
          <w:rtl/>
          <w:lang w:bidi="ar-YE"/>
        </w:rPr>
        <w:t xml:space="preserve">، كثيراً ما يقولون: إن العدد لا مفهوم له يعني فيما يتحدثون عنه؛ لأن مفهومه معارض بمنطوق، يعني </w:t>
      </w:r>
      <w:r w:rsidRPr="001156C9">
        <w:rPr>
          <w:rFonts w:ascii="Simplified Arabic" w:hAnsi="Simplified Arabic" w:cs="Simplified Arabic"/>
          <w:b/>
          <w:bCs/>
          <w:color w:val="FF0000"/>
          <w:sz w:val="28"/>
          <w:szCs w:val="28"/>
          <w:rtl/>
        </w:rPr>
        <w:t>{فَاجْلِدُوهُمْ ثَمَانِينَ جَلْدَةً}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 xml:space="preserve">[(4) سورة النــور]، </w:t>
      </w:r>
      <w:r w:rsidRPr="001156C9">
        <w:rPr>
          <w:rFonts w:ascii="Simplified Arabic" w:hAnsi="Simplified Arabic" w:cs="Simplified Arabic"/>
          <w:b/>
          <w:bCs/>
          <w:color w:val="FF0000"/>
          <w:sz w:val="28"/>
          <w:szCs w:val="28"/>
          <w:rtl/>
        </w:rPr>
        <w:t>{الزَّانِيَةُ وَالزَّانِي فَاجْلِدُوا كُلَّ وَاحِدٍ مِّنْهُمَا مِئَةَ جَلْدَةٍ}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 سورة النــور]</w:t>
      </w:r>
      <w:r w:rsidRPr="001156C9">
        <w:rPr>
          <w:rFonts w:ascii="Simplified Arabic" w:hAnsi="Simplified Arabic" w:cs="Simplified Arabic"/>
          <w:sz w:val="28"/>
          <w:szCs w:val="28"/>
          <w:rtl/>
          <w:lang w:bidi="ar-YE"/>
        </w:rPr>
        <w:t xml:space="preserve">، أليس لهذا مفهوم؟ أن العدد مطلوب بالدقة مائة، مفهومه أنه لا يزاد عن المائة ولا ينقص من المائة، لكن قد يلغى مفهوم العدد كما يلغى مفهوم غير العدد </w:t>
      </w:r>
      <w:r w:rsidRPr="001156C9">
        <w:rPr>
          <w:rFonts w:ascii="Simplified Arabic" w:hAnsi="Simplified Arabic" w:cs="Simplified Arabic"/>
          <w:b/>
          <w:bCs/>
          <w:color w:val="FF0000"/>
          <w:sz w:val="28"/>
          <w:szCs w:val="28"/>
          <w:rtl/>
        </w:rPr>
        <w:t>{اسْتَغْفِرْ لَهُمْ أَوْ لاَ تَسْتَغْفِرْ لَهُمْ إِن تَسْتَغْفِرْ لَهُمْ سَبْعِينَ مَرَّةً فَلَن يَغْفِرَ اللّهُ لَهُمْ}</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[(80) سورة التوبة]،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b/>
          <w:bCs/>
          <w:color w:val="FF0000"/>
          <w:sz w:val="28"/>
          <w:szCs w:val="28"/>
          <w:rtl/>
          <w:lang w:bidi="ar-YE"/>
        </w:rPr>
        <w:t>{</w:t>
      </w:r>
      <w:r w:rsidRPr="001156C9">
        <w:rPr>
          <w:rFonts w:ascii="Simplified Arabic" w:hAnsi="Simplified Arabic" w:cs="Simplified Arabic"/>
          <w:b/>
          <w:bCs/>
          <w:color w:val="FF0000"/>
          <w:sz w:val="28"/>
          <w:szCs w:val="28"/>
          <w:rtl/>
        </w:rPr>
        <w:t xml:space="preserve">إِن تَسْتَغْفِرْ لَهُمْ سَبْعِينَ مَرَّةً فَلَن يَغْفِرَ اللّهُ لَهُمْ} </w:t>
      </w:r>
      <w:r w:rsidRPr="001156C9">
        <w:rPr>
          <w:rFonts w:ascii="Simplified Arabic" w:hAnsi="Simplified Arabic" w:cs="Simplified Arabic"/>
          <w:sz w:val="28"/>
          <w:szCs w:val="28"/>
          <w:rtl/>
          <w:lang w:bidi="ar-YE"/>
        </w:rPr>
        <w:t>هل معنى هذا أنك لو استغفرت واحد وسبعين مرة يغفر لهم؟</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 لا.</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لماذا؟ لأن هذا المفهوم معارض بمنطوق، وإلا فالأصل أن المفهوم معتبر، لكن إذا عورض المفهوم العدد بمنطوق لا يعتبر، كما أنه إذا عورض غيره من المفهومات بمنطوق المنطوق مقدم على المفهوم، يعني </w:t>
      </w:r>
      <w:r w:rsidRPr="001156C9">
        <w:rPr>
          <w:rFonts w:ascii="Simplified Arabic" w:hAnsi="Simplified Arabic" w:cs="Simplified Arabic"/>
          <w:b/>
          <w:bCs/>
          <w:color w:val="FF0000"/>
          <w:sz w:val="28"/>
          <w:szCs w:val="28"/>
          <w:rtl/>
        </w:rPr>
        <w:t>{لاَ تَأْكُلُواْ الرِّبَا أَضْعَافًا مُّضَاعَفَةً}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 xml:space="preserve">[(130) سورة آل عمران]، </w:t>
      </w:r>
      <w:r w:rsidRPr="001156C9">
        <w:rPr>
          <w:rFonts w:ascii="Simplified Arabic" w:hAnsi="Simplified Arabic" w:cs="Simplified Arabic"/>
          <w:b/>
          <w:bCs/>
          <w:color w:val="FF0000"/>
          <w:sz w:val="28"/>
          <w:szCs w:val="28"/>
          <w:rtl/>
        </w:rPr>
        <w:t>{رَبَائِبُكُمُ اللاَّتِي فِي حُجُورِكُم}</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[(23) سورة النساء]،</w:t>
      </w:r>
      <w:r w:rsidRPr="001156C9">
        <w:rPr>
          <w:rFonts w:ascii="Simplified Arabic" w:hAnsi="Simplified Arabic" w:cs="Simplified Arabic"/>
          <w:sz w:val="28"/>
          <w:szCs w:val="28"/>
          <w:rtl/>
          <w:lang w:bidi="ar-YE"/>
        </w:rPr>
        <w:t xml:space="preserve"> هل المفهوم مراد؟ نعم، ليس بمراد، لماذا؟ </w:t>
      </w:r>
      <w:r w:rsidRPr="001156C9">
        <w:rPr>
          <w:rFonts w:ascii="Simplified Arabic" w:hAnsi="Simplified Arabic" w:cs="Simplified Arabic"/>
          <w:b/>
          <w:bCs/>
          <w:color w:val="FF0000"/>
          <w:sz w:val="28"/>
          <w:szCs w:val="28"/>
          <w:rtl/>
        </w:rPr>
        <w:t>{لاَ تَأْكُلُواْ الرِّبَا أَضْعَافًا مُّضَاعَفَةً}</w:t>
      </w:r>
      <w:r w:rsidRPr="001156C9">
        <w:rPr>
          <w:rFonts w:ascii="Simplified Arabic" w:hAnsi="Simplified Arabic" w:cs="Simplified Arabic"/>
          <w:sz w:val="28"/>
          <w:szCs w:val="28"/>
          <w:rtl/>
          <w:lang w:bidi="ar-YE"/>
        </w:rPr>
        <w:t xml:space="preserve"> لأن جاء النهي عن الربا بدون أضعاف، من غير اقتران بأضعاف، فهذا المفهوم معارض بمنطوقات.</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أيضاً كون المفهوم أو اللفظ يأتي على الغالب يلغى بسببه المفهوم </w:t>
      </w:r>
      <w:r w:rsidRPr="001156C9">
        <w:rPr>
          <w:rFonts w:ascii="Simplified Arabic" w:hAnsi="Simplified Arabic" w:cs="Simplified Arabic"/>
          <w:b/>
          <w:bCs/>
          <w:color w:val="FF0000"/>
          <w:sz w:val="28"/>
          <w:szCs w:val="28"/>
          <w:rtl/>
          <w:lang w:bidi="ar-YE"/>
        </w:rPr>
        <w:t>{رَبَائِبُكُمُ اللاَّتِي فِي حُجُورِكُم}</w:t>
      </w:r>
      <w:r w:rsidRPr="001156C9">
        <w:rPr>
          <w:rFonts w:ascii="Simplified Arabic" w:hAnsi="Simplified Arabic" w:cs="Simplified Arabic"/>
          <w:sz w:val="28"/>
          <w:szCs w:val="28"/>
          <w:rtl/>
          <w:lang w:bidi="ar-YE"/>
        </w:rPr>
        <w:t xml:space="preserve"> لأن الغالب أنها في الحجر، ولذا جمهور أهل العلم لا يعتبرون هذا المفهوم.</w:t>
      </w:r>
    </w:p>
    <w:p w:rsidR="009E6FD5" w:rsidRPr="001156C9" w:rsidRDefault="009E6FD5" w:rsidP="009E6FD5">
      <w:pPr>
        <w:jc w:val="both"/>
        <w:rPr>
          <w:rFonts w:ascii="Simplified Arabic" w:hAnsi="Simplified Arabic" w:cs="Simplified Arabic"/>
          <w:color w:val="993300"/>
          <w:sz w:val="28"/>
          <w:szCs w:val="28"/>
          <w:rtl/>
          <w:lang w:bidi="ar-YE"/>
        </w:rPr>
      </w:pPr>
      <w:r w:rsidRPr="001156C9">
        <w:rPr>
          <w:rFonts w:ascii="Simplified Arabic" w:hAnsi="Simplified Arabic" w:cs="Simplified Arabic"/>
          <w:color w:val="993300"/>
          <w:sz w:val="28"/>
          <w:szCs w:val="28"/>
          <w:rtl/>
          <w:lang w:bidi="ar-YE"/>
        </w:rPr>
        <w:t>التاسع والعاشر: المطلق والمقيد:</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"التاسع والعاشر: المطلق والمقيد: وحكمه حمل الأول على الثاني ككفارة القتل والظهار"</w:t>
      </w:r>
      <w:r w:rsidRPr="001156C9">
        <w:rPr>
          <w:rFonts w:ascii="Simplified Arabic" w:hAnsi="Simplified Arabic" w:cs="Simplified Arabic"/>
          <w:sz w:val="28"/>
          <w:szCs w:val="28"/>
          <w:rtl/>
          <w:lang w:bidi="ar-YE"/>
        </w:rPr>
        <w:t>، المطلق والمقيد عرفنا أن العام والخاص في الأفراد، وهنا الإطلاق والتقييد في الأوصاف، وحكمه حمل الأول على الثاني، يعني يحمل المطلق على المقيد، ككفارة القتل والظهار هكذا قالوا، لكن هذا الكلام ليس على إطلاقه، لا يقبل على إطلاقه، بل المطلق والمقيد تأتي -أو يأتيان- على صور:</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الأولى: أن يتحدا في الحكم والسبب.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والثانية: أن يختلفا في الحكم والسبب.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والثالثة: أن يختلفا في السبب دون الحكم.</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والرابعة: العكس في الحكم دون السبب.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إذا اتفقا في الحكم والسبب كما في قوله -جل وعلا- </w:t>
      </w:r>
      <w:r w:rsidRPr="001156C9">
        <w:rPr>
          <w:rFonts w:ascii="Simplified Arabic" w:hAnsi="Simplified Arabic" w:cs="Simplified Arabic"/>
          <w:b/>
          <w:bCs/>
          <w:color w:val="FF0000"/>
          <w:sz w:val="28"/>
          <w:szCs w:val="28"/>
          <w:rtl/>
        </w:rPr>
        <w:t>{حُرِّمَتْ عَلَيْكُمُ الْمَيْتَةُ وَالْدَّمُ}</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 xml:space="preserve">[(3) سورة المائدة]، </w:t>
      </w:r>
      <w:r w:rsidRPr="001156C9">
        <w:rPr>
          <w:rFonts w:ascii="Simplified Arabic" w:hAnsi="Simplified Arabic" w:cs="Simplified Arabic"/>
          <w:sz w:val="28"/>
          <w:szCs w:val="28"/>
          <w:rtl/>
          <w:lang w:bidi="ar-YE"/>
        </w:rPr>
        <w:t xml:space="preserve">هذا مطلق، وجاء النص المقيد </w:t>
      </w:r>
      <w:r w:rsidRPr="001156C9">
        <w:rPr>
          <w:rFonts w:ascii="Simplified Arabic" w:hAnsi="Simplified Arabic" w:cs="Simplified Arabic"/>
          <w:b/>
          <w:bCs/>
          <w:color w:val="FF0000"/>
          <w:sz w:val="28"/>
          <w:szCs w:val="28"/>
          <w:rtl/>
        </w:rPr>
        <w:t xml:space="preserve">{قُل لاَّ أَجِدُ فِي مَا أُوْحِيَ إِلَيَّ مُحَرَّمًا عَلَى طَاعِمٍ يَطْعَمُهُ إِلاَّ أَن يَكُونَ مَيْتَةً أَوْ دَمًا مَّسْفُوحًا} </w:t>
      </w:r>
      <w:r w:rsidRPr="001156C9">
        <w:rPr>
          <w:rFonts w:ascii="Simplified Arabic" w:hAnsi="Simplified Arabic" w:cs="Simplified Arabic"/>
          <w:sz w:val="28"/>
          <w:szCs w:val="28"/>
          <w:rtl/>
        </w:rPr>
        <w:t>[(145) سورة الأنعام]،</w:t>
      </w:r>
      <w:r w:rsidRPr="001156C9">
        <w:rPr>
          <w:rFonts w:ascii="Simplified Arabic" w:hAnsi="Simplified Arabic" w:cs="Simplified Arabic"/>
          <w:sz w:val="28"/>
          <w:szCs w:val="28"/>
          <w:rtl/>
          <w:lang w:bidi="ar-YE"/>
        </w:rPr>
        <w:t xml:space="preserve"> مقيد بكونه مسفوح</w:t>
      </w:r>
      <w:r>
        <w:rPr>
          <w:rFonts w:ascii="Simplified Arabic" w:hAnsi="Simplified Arabic" w:cs="Simplified Arabic" w:hint="cs"/>
          <w:sz w:val="28"/>
          <w:szCs w:val="28"/>
          <w:rtl/>
          <w:lang w:bidi="ar-YE"/>
        </w:rPr>
        <w:t>ا</w:t>
      </w:r>
      <w:r w:rsidRPr="001156C9">
        <w:rPr>
          <w:rFonts w:ascii="Simplified Arabic" w:hAnsi="Simplified Arabic" w:cs="Simplified Arabic"/>
          <w:sz w:val="28"/>
          <w:szCs w:val="28"/>
          <w:rtl/>
          <w:lang w:bidi="ar-YE"/>
        </w:rPr>
        <w:t>، هنا يحمل المطلق على المقيد إجماعاً، لماذا؟ للاتفاق في الحكم والسبب.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إذا اختلف الحكم والسبب لا يحمل المطلق على المقيد اتفاقاً، فاليد في آية الوضوء مقيدة إلى المرافق، واليد في آية السرقة مطلقة، هل نقول: يحمل المطلق على المقيد؟ نقول: لا يحمل المطلق على المقيد، لماذا؟ للاختلاف في </w:t>
      </w:r>
      <w:r w:rsidRPr="001156C9">
        <w:rPr>
          <w:rFonts w:ascii="Simplified Arabic" w:hAnsi="Simplified Arabic" w:cs="Simplified Arabic"/>
          <w:sz w:val="28"/>
          <w:szCs w:val="28"/>
          <w:rtl/>
          <w:lang w:bidi="ar-YE"/>
        </w:rPr>
        <w:lastRenderedPageBreak/>
        <w:t>الحكم والسبب، هذا غسل وهذا قطع، هذا الحكم، السبب هذا حدث وهذا سرقة، اختلفا في الحكم والسبب وحينئذ لا يحمل المطلق على المقيد، للاختلاف في الحكم والسبب.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الصورة الثالثة: الاتفاق في الحكم دون السبب: ومثل به المؤلف كفارة القتل وكفارة الظهار، جاءت الرقبة مطلقة في كفارة الظهار، وجاءت مقيدة في كفارة القتل، بكونها مؤمنة، اتفقا في الحكم واختلفا في السبب، الحكم وجوب العتق، والسبب هذا قتل وهذا ظهار اختلف، فيحمل المطلق على المقيد عند الأكثر، فالرقبة المراد عتقها في جميع الكفارات لا بد أن تكون مؤمنة للاتفاق في الحكم مع كفارة القتل.</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العكس إذا اختلفا في الحكم واتفقا في السبب كاليد في آية الوضوء واليد في آية؟</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 السرقة.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لا السرقة انتهينا منها، التيمم، اليد في آية الوضوء مقيدة، واليد في آية التيمم مطلقة، وحينئذ لا يحمل المطلق على المقيد عند الأكثر خلافاً للشافعية.</w:t>
      </w:r>
    </w:p>
    <w:p w:rsidR="009E6FD5" w:rsidRPr="001156C9" w:rsidRDefault="009E6FD5" w:rsidP="009E6FD5">
      <w:pPr>
        <w:jc w:val="both"/>
        <w:rPr>
          <w:rFonts w:ascii="Simplified Arabic" w:hAnsi="Simplified Arabic" w:cs="Simplified Arabic"/>
          <w:color w:val="993300"/>
          <w:sz w:val="28"/>
          <w:szCs w:val="28"/>
          <w:rtl/>
          <w:lang w:bidi="ar-YE"/>
        </w:rPr>
      </w:pPr>
      <w:r w:rsidRPr="001156C9">
        <w:rPr>
          <w:rFonts w:ascii="Simplified Arabic" w:hAnsi="Simplified Arabic" w:cs="Simplified Arabic"/>
          <w:color w:val="993300"/>
          <w:sz w:val="28"/>
          <w:szCs w:val="28"/>
          <w:rtl/>
          <w:lang w:bidi="ar-YE"/>
        </w:rPr>
        <w:t>الحادي عشر والثاني عشر: الناسخ والمنسوخ:</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"الحادي عشر والثاني عشر"</w:t>
      </w:r>
      <w:r w:rsidRPr="001156C9">
        <w:rPr>
          <w:rFonts w:ascii="Simplified Arabic" w:hAnsi="Simplified Arabic" w:cs="Simplified Arabic"/>
          <w:sz w:val="28"/>
          <w:szCs w:val="28"/>
          <w:rtl/>
          <w:lang w:bidi="ar-YE"/>
        </w:rPr>
        <w:t xml:space="preserve"> هناك مسائل شائكة فيها إشكالات كثيرة في هذه المباحث الوقت لا يستوعب في شرحها، وإحنا التزمنا أن نكمل الكتاب، وإلا هي مسائل مهمة ونافعة وبسطها يحتاجه طالب العلم، لكن على أن نفي بما التزمنا به.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"الحادي عشر والثاني عشر: الناسخ والمنسوخ، كل منسوخ فناسخه بعده إلا آية العدة"</w:t>
      </w:r>
      <w:r w:rsidRPr="001156C9">
        <w:rPr>
          <w:rFonts w:ascii="Simplified Arabic" w:hAnsi="Simplified Arabic" w:cs="Simplified Arabic"/>
          <w:sz w:val="28"/>
          <w:szCs w:val="28"/>
          <w:rtl/>
          <w:lang w:bidi="ar-YE"/>
        </w:rPr>
        <w:t xml:space="preserve"> الناسخ والمنسوخ، الناسخ اسم الفاعل والمنسوخ اسم المفعول من النسخ، والنسخ رفع الحكم الشرعي الثابت بدليل شرعي، بحكم شرعي آخر ثابت بنص، متراخٍ عن الأول، فالنسخ رفع للحكم بالكلية بنص، فالنسخ من خواص النصوص، التخصيص لا يختص بالنصوص، النسخ يختص بالنصوص.</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"وكل منسوخ فناسخه بعده"</w:t>
      </w:r>
      <w:r w:rsidRPr="001156C9">
        <w:rPr>
          <w:rFonts w:ascii="Simplified Arabic" w:hAnsi="Simplified Arabic" w:cs="Simplified Arabic"/>
          <w:sz w:val="28"/>
          <w:szCs w:val="28"/>
          <w:rtl/>
          <w:lang w:bidi="ar-YE"/>
        </w:rPr>
        <w:t xml:space="preserve"> يعني في ترتيب المصحف وإلا في النزول نحتاج إلى هذا الكلام؟ ما نحتاج إلى هذا الكلام؛ لأنه من شرط الناسخ أن يكون متأخراً عن المنسوخ، لكن كلامه منصب على الترتيب في المصحف، </w:t>
      </w:r>
      <w:r w:rsidRPr="001156C9">
        <w:rPr>
          <w:rFonts w:ascii="Simplified Arabic" w:hAnsi="Simplified Arabic" w:cs="Simplified Arabic"/>
          <w:b/>
          <w:bCs/>
          <w:sz w:val="28"/>
          <w:szCs w:val="28"/>
          <w:rtl/>
          <w:lang w:bidi="ar-YE"/>
        </w:rPr>
        <w:t>"كل منسوخ فناسخه بعده إلا آية العدة"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b/>
          <w:bCs/>
          <w:color w:val="FF0000"/>
          <w:sz w:val="28"/>
          <w:szCs w:val="28"/>
          <w:rtl/>
        </w:rPr>
        <w:t xml:space="preserve">{وَالَّذِينَ يُتَوَفَّوْنَ مِنكُمْ وَيَذَرُونَ أَزْوَاجًا وَصِيَّةً لِّأَزْوَاجِهِم مَّتَاعًا إِلَى الْحَوْلِ غَيْرَ إِخْرَاجٍ} </w:t>
      </w:r>
      <w:r w:rsidRPr="001156C9">
        <w:rPr>
          <w:rFonts w:ascii="Simplified Arabic" w:hAnsi="Simplified Arabic" w:cs="Simplified Arabic"/>
          <w:sz w:val="28"/>
          <w:szCs w:val="28"/>
          <w:rtl/>
        </w:rPr>
        <w:t>[(240) سورة البقرة]،</w:t>
      </w:r>
      <w:r w:rsidRPr="001156C9">
        <w:rPr>
          <w:rFonts w:ascii="Simplified Arabic" w:hAnsi="Simplified Arabic" w:cs="Simplified Arabic"/>
          <w:sz w:val="28"/>
          <w:szCs w:val="28"/>
          <w:rtl/>
          <w:lang w:bidi="ar-YE"/>
        </w:rPr>
        <w:t xml:space="preserve"> هذه الآية نسختها آية: </w:t>
      </w:r>
      <w:r w:rsidRPr="001156C9">
        <w:rPr>
          <w:rFonts w:ascii="Simplified Arabic" w:hAnsi="Simplified Arabic" w:cs="Simplified Arabic"/>
          <w:b/>
          <w:bCs/>
          <w:color w:val="FF0000"/>
          <w:sz w:val="28"/>
          <w:szCs w:val="28"/>
          <w:rtl/>
        </w:rPr>
        <w:t>{يَتَرَبَّصْنَ بِأَنفُسِهِنَّ أَرْبَعَةَ أَشْهُرٍ وَعَشْرًا}</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[(234) سورة البقرة]،</w:t>
      </w:r>
      <w:r w:rsidRPr="001156C9">
        <w:rPr>
          <w:rFonts w:ascii="Simplified Arabic" w:hAnsi="Simplified Arabic" w:cs="Simplified Arabic"/>
          <w:sz w:val="28"/>
          <w:szCs w:val="28"/>
          <w:rtl/>
          <w:lang w:bidi="ar-YE"/>
        </w:rPr>
        <w:t xml:space="preserve"> وهي قبلها في ترتيب المصحف، كانت العدة حول كامل ثم نسخت بأربعة أشهر وعشر، هذه عدة المتوفى عنها.</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"والنسخ يكون للحكم والتلاوة"</w:t>
      </w:r>
      <w:r w:rsidRPr="001156C9">
        <w:rPr>
          <w:rFonts w:ascii="Simplified Arabic" w:hAnsi="Simplified Arabic" w:cs="Simplified Arabic"/>
          <w:sz w:val="28"/>
          <w:szCs w:val="28"/>
          <w:rtl/>
          <w:lang w:bidi="ar-YE"/>
        </w:rPr>
        <w:t xml:space="preserve"> للحكم والتلاوة يعني آية تتلى، تنزل على النبي -عليه الصلاة والسلام- فيتلوها ويتلوها الصحابة، ويعرف أنها من القرآن ثم بعد ذلك يرتفع حكمها وتلاوتها، مثل آية الرضاع، كان فيما أنزل الله تعالى: "عشر رضعات معلومات" فنسخن بخمس معلومات، هذه رفع حكمها وتلاوتها، </w:t>
      </w:r>
      <w:r w:rsidRPr="001156C9">
        <w:rPr>
          <w:rFonts w:ascii="Simplified Arabic" w:hAnsi="Simplified Arabic" w:cs="Simplified Arabic"/>
          <w:b/>
          <w:bCs/>
          <w:sz w:val="28"/>
          <w:szCs w:val="28"/>
          <w:rtl/>
          <w:lang w:bidi="ar-YE"/>
        </w:rPr>
        <w:t>"ولأحدهما"</w:t>
      </w:r>
      <w:r w:rsidRPr="001156C9">
        <w:rPr>
          <w:rFonts w:ascii="Simplified Arabic" w:hAnsi="Simplified Arabic" w:cs="Simplified Arabic"/>
          <w:sz w:val="28"/>
          <w:szCs w:val="28"/>
          <w:rtl/>
          <w:lang w:bidi="ar-YE"/>
        </w:rPr>
        <w:t xml:space="preserve"> للتلاوة دون الحكم، للتلاوة فقط والحكم باقٍ كآية الرجم: "الشيخ والشيخة إذا زنيا فارجموهما البتة"، هذه رفعت تلاوتها وأما حكمها فهو باقٍ ومجمع عليه، أعني رجم الزاني المحصن.</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"وعكسه رفع الحكم دون التلاوة، وهو كثير"</w:t>
      </w:r>
      <w:r w:rsidRPr="001156C9">
        <w:rPr>
          <w:rFonts w:ascii="Simplified Arabic" w:hAnsi="Simplified Arabic" w:cs="Simplified Arabic"/>
          <w:sz w:val="28"/>
          <w:szCs w:val="28"/>
          <w:rtl/>
          <w:lang w:bidi="ar-YE"/>
        </w:rPr>
        <w:t xml:space="preserve"> رفع الحكم دون التلاوة مع بقاء التلاوة كثير.</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lastRenderedPageBreak/>
        <w:t>قد يقول قائل: ما الفائدة من النسخ، والله -سبحانه وتعالى- يعلم المصالح، وما سيؤول إليه الأمر؟ لماذا لا يقرر الحكم الأخير من البداية؟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نقول: الحكم المناسب في وقت نزول المنسوخ نعم هو ما يقرره النص المنسوخ، يعني يصلح هذا الحكم لهذا الظرف، لكن بعد وقت هذا الحكم لا يصلح لهذا الظرف، نعم، فمثلاً آية إقرار شرب الخمر مثلاً في بداية الأمر، والتساهل فيه ثم التدريج في نسخه، يعني في مثل قوله -جل وعلا-: </w:t>
      </w:r>
      <w:r w:rsidRPr="001156C9">
        <w:rPr>
          <w:rFonts w:ascii="Simplified Arabic" w:hAnsi="Simplified Arabic" w:cs="Simplified Arabic"/>
          <w:b/>
          <w:bCs/>
          <w:color w:val="FF0000"/>
          <w:sz w:val="28"/>
          <w:szCs w:val="28"/>
          <w:rtl/>
        </w:rPr>
        <w:t>{لاَ تَقْرَبُواْ الصَّلاَةَ وَأَنتُمْ سُكَارَى}</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[(43) سورة النساء]،</w:t>
      </w:r>
      <w:r w:rsidRPr="001156C9">
        <w:rPr>
          <w:rFonts w:ascii="Simplified Arabic" w:hAnsi="Simplified Arabic" w:cs="Simplified Arabic"/>
          <w:sz w:val="28"/>
          <w:szCs w:val="28"/>
          <w:rtl/>
          <w:lang w:bidi="ar-YE"/>
        </w:rPr>
        <w:t xml:space="preserve"> هذا نهي عن قربان الصلاة وقت السكر، لكن هذه الآية نسخت </w:t>
      </w:r>
      <w:r w:rsidRPr="001156C9">
        <w:rPr>
          <w:rFonts w:ascii="Simplified Arabic" w:hAnsi="Simplified Arabic" w:cs="Simplified Arabic"/>
          <w:b/>
          <w:bCs/>
          <w:color w:val="FF0000"/>
          <w:sz w:val="28"/>
          <w:szCs w:val="28"/>
          <w:rtl/>
          <w:lang w:bidi="ar-YE"/>
        </w:rPr>
        <w:t>{فَاجْتَنِبُوهُ}</w:t>
      </w:r>
      <w:r w:rsidRPr="001156C9">
        <w:rPr>
          <w:rFonts w:ascii="Simplified Arabic" w:hAnsi="Simplified Arabic" w:cs="Simplified Arabic"/>
          <w:sz w:val="28"/>
          <w:szCs w:val="28"/>
          <w:rtl/>
          <w:lang w:bidi="ar-YE"/>
        </w:rPr>
        <w:t xml:space="preserve"> [(90) سورة المائدة] فالمناسب في أول الأمر أن يؤتى بالتدريج، يكون النسخ تدريجي؛ لأنهم ألفوا هذا الداء، ألفوه ويصعب اجتثاثه منهم، نعم، لكن لما جاء الظرف المناسب منع بالكلية.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الرافضة تبعاً لليهود يقولون: النسخ لا يجوز؛ لأنه يدل على أنه ظهر لله -جل وعلا- وبدا له -يسمونه البداء- ما لم يكن ظاهراً في أول الأمر، ما كان خفياً عليه، تعالى الله عما يقولون، وينفون النسخ من أجل هذا، وبعض المفسرين وليس بمفسر، بل وليس من أهل العلم الشرعي، وإن كتب في التفسير وكتب في بعض المباحث الشرعية عنوان عنده: "النسخ ولا نسخ في القرآن" تبعاً لهذه الدعوى، النسخ ولا نسخ في القرآن، الله -جل وعلا- يقول: </w:t>
      </w:r>
      <w:r w:rsidRPr="001156C9">
        <w:rPr>
          <w:rFonts w:ascii="Simplified Arabic" w:hAnsi="Simplified Arabic" w:cs="Simplified Arabic"/>
          <w:b/>
          <w:bCs/>
          <w:color w:val="FF0000"/>
          <w:sz w:val="28"/>
          <w:szCs w:val="28"/>
          <w:rtl/>
        </w:rPr>
        <w:t xml:space="preserve">{مَا نَنسَخْ مِنْ آيَةٍ} </w:t>
      </w:r>
      <w:r w:rsidRPr="001156C9">
        <w:rPr>
          <w:rFonts w:ascii="Simplified Arabic" w:hAnsi="Simplified Arabic" w:cs="Simplified Arabic"/>
          <w:sz w:val="28"/>
          <w:szCs w:val="28"/>
          <w:rtl/>
        </w:rPr>
        <w:t>[(106) سورة البقرة]،</w:t>
      </w:r>
      <w:r w:rsidRPr="001156C9">
        <w:rPr>
          <w:rFonts w:ascii="Simplified Arabic" w:hAnsi="Simplified Arabic" w:cs="Simplified Arabic"/>
          <w:sz w:val="28"/>
          <w:szCs w:val="28"/>
          <w:rtl/>
          <w:lang w:bidi="ar-YE"/>
        </w:rPr>
        <w:t xml:space="preserve"> والنسخ ثابت ثبوتاً قطعياً من خلال الأدلة النظرية والعملية، مسألة البداء التي يتشبثون بها، وأنه بدا لله وظهر له ما كان خافياً عليه هذا الكلام ليس بصحيح، الله -سبحانه وتعالى- يعلم ما كان، وما يكون، وما لم يكن لو كان كيف يكون؟ يعلم ما لم يكن، قد يقول قائل: إن ما لم يكن ليس بشيء فلا تتعلق به مشيئة ولا إرادة ولا علم، نقول: في قوله -جل وعلا-: </w:t>
      </w:r>
      <w:r w:rsidRPr="001156C9">
        <w:rPr>
          <w:rFonts w:ascii="Simplified Arabic" w:hAnsi="Simplified Arabic" w:cs="Simplified Arabic"/>
          <w:b/>
          <w:bCs/>
          <w:color w:val="FF0000"/>
          <w:sz w:val="28"/>
          <w:szCs w:val="28"/>
          <w:rtl/>
        </w:rPr>
        <w:t xml:space="preserve">{وَلَوْ رُدُّواْ لَعَادُواْ} </w:t>
      </w:r>
      <w:r w:rsidRPr="001156C9">
        <w:rPr>
          <w:rFonts w:ascii="Simplified Arabic" w:hAnsi="Simplified Arabic" w:cs="Simplified Arabic"/>
          <w:sz w:val="28"/>
          <w:szCs w:val="28"/>
          <w:rtl/>
        </w:rPr>
        <w:t>[(28) سورة الأنعام]،</w:t>
      </w:r>
      <w:r w:rsidRPr="001156C9">
        <w:rPr>
          <w:rFonts w:ascii="Simplified Arabic" w:hAnsi="Simplified Arabic" w:cs="Simplified Arabic"/>
          <w:sz w:val="28"/>
          <w:szCs w:val="28"/>
          <w:rtl/>
          <w:lang w:bidi="ar-YE"/>
        </w:rPr>
        <w:t xml:space="preserve"> نعم يعلم أنهم لو ردوا لعادوا مع أنهم ما هم مردودين، وهذا لن يكون.</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في حديث الثلاثة الأعمى والأبرص والأقرع في الصحيح </w:t>
      </w:r>
      <w:r w:rsidRPr="001156C9">
        <w:rPr>
          <w:rFonts w:ascii="Simplified Arabic" w:hAnsi="Simplified Arabic" w:cs="Simplified Arabic"/>
          <w:color w:val="0000FF"/>
          <w:sz w:val="28"/>
          <w:szCs w:val="28"/>
          <w:rtl/>
          <w:lang w:bidi="ar-YE"/>
        </w:rPr>
        <w:t>((ثم بدا لله أن يختبرهم))،</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color w:val="0000FF"/>
          <w:sz w:val="28"/>
          <w:szCs w:val="28"/>
          <w:rtl/>
          <w:lang w:bidi="ar-YE"/>
        </w:rPr>
        <w:t>((ثم بدا لله أن يختبرهم))</w:t>
      </w:r>
      <w:r w:rsidRPr="001156C9">
        <w:rPr>
          <w:rFonts w:ascii="Simplified Arabic" w:hAnsi="Simplified Arabic" w:cs="Simplified Arabic"/>
          <w:sz w:val="28"/>
          <w:szCs w:val="28"/>
          <w:rtl/>
          <w:lang w:bidi="ar-YE"/>
        </w:rPr>
        <w:t xml:space="preserve"> وهنا هل في هذا إثبات البداء؟ هذا يفسره الرواية الأخرى: </w:t>
      </w:r>
      <w:r w:rsidRPr="001156C9">
        <w:rPr>
          <w:rFonts w:ascii="Simplified Arabic" w:hAnsi="Simplified Arabic" w:cs="Simplified Arabic"/>
          <w:color w:val="0000FF"/>
          <w:sz w:val="28"/>
          <w:szCs w:val="28"/>
          <w:rtl/>
          <w:lang w:bidi="ar-YE"/>
        </w:rPr>
        <w:t>((ثم أراد الله أن يخترهم)).</w:t>
      </w:r>
    </w:p>
    <w:p w:rsidR="009E6FD5" w:rsidRPr="001156C9" w:rsidRDefault="009E6FD5" w:rsidP="009E6FD5">
      <w:pPr>
        <w:jc w:val="both"/>
        <w:rPr>
          <w:rFonts w:ascii="Simplified Arabic" w:hAnsi="Simplified Arabic" w:cs="Simplified Arabic"/>
          <w:color w:val="993300"/>
          <w:sz w:val="28"/>
          <w:szCs w:val="28"/>
          <w:rtl/>
          <w:lang w:bidi="ar-YE"/>
        </w:rPr>
      </w:pPr>
      <w:r w:rsidRPr="001156C9">
        <w:rPr>
          <w:rFonts w:ascii="Simplified Arabic" w:hAnsi="Simplified Arabic" w:cs="Simplified Arabic"/>
          <w:color w:val="993300"/>
          <w:sz w:val="28"/>
          <w:szCs w:val="28"/>
          <w:rtl/>
          <w:lang w:bidi="ar-YE"/>
        </w:rPr>
        <w:t>الثالث عشر والرابع عشر: المعمول به مدة معينة، وما عمل به واحد:</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 xml:space="preserve">"الثالث عشر والرابع عشر: المعمول به مدة معينة، وما عمل به واحد" </w:t>
      </w:r>
      <w:r w:rsidRPr="001156C9">
        <w:rPr>
          <w:rFonts w:ascii="Simplified Arabic" w:hAnsi="Simplified Arabic" w:cs="Simplified Arabic"/>
          <w:sz w:val="28"/>
          <w:szCs w:val="28"/>
          <w:rtl/>
          <w:lang w:bidi="ar-YE"/>
        </w:rPr>
        <w:t xml:space="preserve">مدة معينة، يعني يعمل به مدة معينة للحاجة إليه مثلاً كالمتعة أبيحت في بعض المغازي للحاجة، نعم مدة معينة، ثم نسخت، </w:t>
      </w:r>
      <w:r w:rsidRPr="001156C9">
        <w:rPr>
          <w:rFonts w:ascii="Simplified Arabic" w:hAnsi="Simplified Arabic" w:cs="Simplified Arabic"/>
          <w:b/>
          <w:bCs/>
          <w:sz w:val="28"/>
          <w:szCs w:val="28"/>
          <w:rtl/>
          <w:lang w:bidi="ar-YE"/>
        </w:rPr>
        <w:t>"وما عمل به واحد"</w:t>
      </w:r>
      <w:r w:rsidRPr="001156C9">
        <w:rPr>
          <w:rFonts w:ascii="Simplified Arabic" w:hAnsi="Simplified Arabic" w:cs="Simplified Arabic"/>
          <w:sz w:val="28"/>
          <w:szCs w:val="28"/>
          <w:rtl/>
          <w:lang w:bidi="ar-YE"/>
        </w:rPr>
        <w:t xml:space="preserve"> مثاله -وإن كان يصلح مثال للأمرين معاً- آية النجوى </w:t>
      </w:r>
      <w:r w:rsidRPr="001156C9">
        <w:rPr>
          <w:rFonts w:ascii="Simplified Arabic" w:hAnsi="Simplified Arabic" w:cs="Simplified Arabic"/>
          <w:b/>
          <w:bCs/>
          <w:color w:val="FF0000"/>
          <w:sz w:val="28"/>
          <w:szCs w:val="28"/>
          <w:rtl/>
        </w:rPr>
        <w:t>{إِذَا نَاجَيْتُمُ الرَّسُولَ فَقَدِّمُوا بَيْنَ يَدَيْ نَجْوَاكُمْ صَدَقَةً}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[(12) سورة المجادلة]،</w:t>
      </w:r>
      <w:r w:rsidRPr="001156C9">
        <w:rPr>
          <w:rFonts w:ascii="Simplified Arabic" w:hAnsi="Simplified Arabic" w:cs="Simplified Arabic"/>
          <w:sz w:val="28"/>
          <w:szCs w:val="28"/>
          <w:rtl/>
          <w:lang w:bidi="ar-YE"/>
        </w:rPr>
        <w:t xml:space="preserve"> عمل بها علي بن أبي طالب، عمل بها علي بن أبي طالب ولم يعمل بها سواه، وبقيت مدة يسيرة إما ساعة كما قاله بعضهم أو عشرة أيام، يعني مدة تتراوح بين هذا وهذا، وإن كان بعضهم يستبعد أن يبقى الحكم عشرة أيام ولن ينقل إلا عن علي -رضي الله عنه- أنه قدم وهم بحاجة إلى مناجاته -عليه الصلاة والسلام-.</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الرافضة يزعمون أن من هذا </w:t>
      </w:r>
      <w:r w:rsidRPr="001156C9">
        <w:rPr>
          <w:rFonts w:ascii="Simplified Arabic" w:hAnsi="Simplified Arabic" w:cs="Simplified Arabic"/>
          <w:b/>
          <w:bCs/>
          <w:color w:val="FF0000"/>
          <w:sz w:val="28"/>
          <w:szCs w:val="28"/>
          <w:rtl/>
        </w:rPr>
        <w:t>{يُؤْتُونَ الزَّكَاةَ وَهُمْ رَاكِعُونَ}</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[(55) سورة المائدة]،</w:t>
      </w:r>
      <w:r w:rsidRPr="001156C9">
        <w:rPr>
          <w:rFonts w:ascii="Simplified Arabic" w:hAnsi="Simplified Arabic" w:cs="Simplified Arabic"/>
          <w:sz w:val="28"/>
          <w:szCs w:val="28"/>
          <w:rtl/>
          <w:lang w:bidi="ar-YE"/>
        </w:rPr>
        <w:t xml:space="preserve"> نعم، وأن هذه لم يعمل بها إلا علي بن أبي طالب، الآية في سورة المائدة، نعم في سورة المائدة، قالوا: لم يعمل بها إلا علي، إيش معنى هذا؟ يروون في هذا أن علياً -رضي الله عنه- كان راكعاً في صلاته فجاء سائل فمد له إصبعه، لماذا؟ لكي يأخذ الخاتم، </w:t>
      </w:r>
      <w:r w:rsidRPr="001156C9">
        <w:rPr>
          <w:rFonts w:ascii="Simplified Arabic" w:hAnsi="Simplified Arabic" w:cs="Simplified Arabic"/>
          <w:sz w:val="28"/>
          <w:szCs w:val="28"/>
          <w:rtl/>
          <w:lang w:bidi="ar-YE"/>
        </w:rPr>
        <w:lastRenderedPageBreak/>
        <w:t xml:space="preserve">تصدق وهو يصلي، لكن هذا لا يثبت، وليس بصحيح، ولا يدل له النص، وهو مخالف لنصوص </w:t>
      </w:r>
      <w:r w:rsidRPr="001156C9">
        <w:rPr>
          <w:rFonts w:ascii="Simplified Arabic" w:hAnsi="Simplified Arabic" w:cs="Simplified Arabic"/>
          <w:b/>
          <w:bCs/>
          <w:color w:val="FF0000"/>
          <w:sz w:val="28"/>
          <w:szCs w:val="28"/>
          <w:rtl/>
        </w:rPr>
        <w:t>{وَقُومُواْ لِلّهِ قَانِتِينَ}</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[(238) سورة البقرة]،</w:t>
      </w:r>
      <w:r w:rsidRPr="001156C9">
        <w:rPr>
          <w:rFonts w:ascii="Simplified Arabic" w:hAnsi="Simplified Arabic" w:cs="Simplified Arabic"/>
          <w:sz w:val="28"/>
          <w:szCs w:val="28"/>
          <w:rtl/>
          <w:lang w:bidi="ar-YE"/>
        </w:rPr>
        <w:t xml:space="preserve"> يعني الإنسان إذا قام في صلاته عليه أن يخشع، وأن يعقل صلاته، هذا مخالف للأمر بالإقبال على الصلاة، والنص لا يسنده.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فهم يتشبثون بمثل هذا تكثيراً لمناقب علي -رضي الله عنه-، وليس بحاجة إلى مثل هذا، مناقبه الثابتة تغني عن مثل هذا، هو أمير المؤمنين، وصهر النبي -عليه الصلاة والسلام-، والخليفة الراشد، أمرنا بالاقتداء به، لكن افترق الناس فيه، يقول الناظم:</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1"/>
        <w:gridCol w:w="1133"/>
        <w:gridCol w:w="3401"/>
      </w:tblGrid>
      <w:tr w:rsidR="009E6FD5" w:rsidRPr="001156C9" w:rsidTr="00B52A41">
        <w:trPr>
          <w:jc w:val="center"/>
        </w:trPr>
        <w:tc>
          <w:tcPr>
            <w:tcW w:w="3401" w:type="dxa"/>
            <w:shd w:val="clear" w:color="auto" w:fill="auto"/>
          </w:tcPr>
          <w:p w:rsidR="009E6FD5" w:rsidRPr="001156C9" w:rsidRDefault="009E6FD5" w:rsidP="00B52A41">
            <w:pPr>
              <w:jc w:val="lowKashida"/>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w:t>
            </w:r>
            <w:r w:rsidRPr="001156C9">
              <w:rPr>
                <w:rFonts w:ascii="Simplified Arabic" w:hAnsi="Simplified Arabic" w:cs="Simplified Arabic"/>
                <w:sz w:val="28"/>
                <w:szCs w:val="28"/>
                <w:rtl/>
                <w:lang w:bidi="ar-YE"/>
              </w:rPr>
              <w:br/>
              <w:t>إحداهما لا ترتضيه خليفة</w:t>
            </w:r>
            <w:r w:rsidRPr="001156C9">
              <w:rPr>
                <w:rFonts w:ascii="Simplified Arabic" w:hAnsi="Simplified Arabic" w:cs="Simplified Arabic"/>
                <w:sz w:val="28"/>
                <w:szCs w:val="28"/>
                <w:rtl/>
                <w:lang w:bidi="ar-YE"/>
              </w:rPr>
              <w:br/>
              <w:t>ج</w:t>
            </w:r>
          </w:p>
        </w:tc>
        <w:tc>
          <w:tcPr>
            <w:tcW w:w="1133" w:type="dxa"/>
            <w:shd w:val="clear" w:color="auto" w:fill="auto"/>
          </w:tcPr>
          <w:p w:rsidR="009E6FD5" w:rsidRPr="001156C9" w:rsidRDefault="009E6FD5" w:rsidP="00B52A41">
            <w:pPr>
              <w:jc w:val="both"/>
              <w:rPr>
                <w:rFonts w:ascii="Simplified Arabic" w:hAnsi="Simplified Arabic" w:cs="Simplified Arabic"/>
                <w:sz w:val="28"/>
                <w:szCs w:val="28"/>
                <w:rtl/>
                <w:lang w:bidi="ar-YE"/>
              </w:rPr>
            </w:pPr>
          </w:p>
        </w:tc>
        <w:tc>
          <w:tcPr>
            <w:tcW w:w="3401" w:type="dxa"/>
            <w:shd w:val="clear" w:color="auto" w:fill="auto"/>
          </w:tcPr>
          <w:p w:rsidR="009E6FD5" w:rsidRPr="001156C9" w:rsidRDefault="009E6FD5" w:rsidP="00B52A41">
            <w:pPr>
              <w:jc w:val="lowKashida"/>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فعليه تصلى النار طائفتانِ</w:t>
            </w:r>
            <w:r w:rsidRPr="001156C9">
              <w:rPr>
                <w:rFonts w:ascii="Simplified Arabic" w:hAnsi="Simplified Arabic" w:cs="Simplified Arabic"/>
                <w:sz w:val="28"/>
                <w:szCs w:val="28"/>
                <w:rtl/>
                <w:lang w:bidi="ar-YE"/>
              </w:rPr>
              <w:br/>
              <w:t>وتنصه الأخرى إلهاً ثاني</w:t>
            </w:r>
            <w:r w:rsidRPr="001156C9">
              <w:rPr>
                <w:rFonts w:ascii="Simplified Arabic" w:hAnsi="Simplified Arabic" w:cs="Simplified Arabic"/>
                <w:sz w:val="28"/>
                <w:szCs w:val="28"/>
                <w:rtl/>
                <w:lang w:bidi="ar-YE"/>
              </w:rPr>
              <w:br/>
            </w:r>
          </w:p>
          <w:p w:rsidR="009E6FD5" w:rsidRPr="001156C9" w:rsidRDefault="009E6FD5" w:rsidP="00B52A41">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 </w:t>
            </w:r>
          </w:p>
        </w:tc>
      </w:tr>
    </w:tbl>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فمثل هذا لا شك أن هذا طرفي نقيض، جفاء، جفاء إفراط وتفريط، نسأل الله العافية، ومناقبه أشهر من أن تدعم بمثل هذا، نعم.</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أحسن الله إليكم: قال -رحمه الله تعالى-:</w:t>
      </w:r>
    </w:p>
    <w:p w:rsidR="009E6FD5" w:rsidRPr="001156C9" w:rsidRDefault="009E6FD5" w:rsidP="009E6FD5">
      <w:pPr>
        <w:jc w:val="both"/>
        <w:rPr>
          <w:rFonts w:ascii="Simplified Arabic" w:hAnsi="Simplified Arabic" w:cs="Simplified Arabic"/>
          <w:sz w:val="28"/>
          <w:szCs w:val="28"/>
          <w:rtl/>
        </w:rPr>
      </w:pPr>
      <w:r w:rsidRPr="001156C9">
        <w:rPr>
          <w:rFonts w:ascii="Simplified Arabic" w:hAnsi="Simplified Arabic" w:cs="Simplified Arabic"/>
          <w:b/>
          <w:bCs/>
          <w:sz w:val="28"/>
          <w:szCs w:val="28"/>
          <w:rtl/>
          <w:lang w:bidi="ar-YE"/>
        </w:rPr>
        <w:t xml:space="preserve">ومنها ما يرجع إلى المعاني المتعلقة بالألفاظ، وهو ستة: الفصل والوصل، مثال الأول: </w:t>
      </w:r>
      <w:r w:rsidRPr="001156C9">
        <w:rPr>
          <w:rFonts w:ascii="Simplified Arabic" w:hAnsi="Simplified Arabic" w:cs="Simplified Arabic"/>
          <w:b/>
          <w:bCs/>
          <w:color w:val="FF0000"/>
          <w:sz w:val="28"/>
          <w:szCs w:val="28"/>
          <w:rtl/>
        </w:rPr>
        <w:t xml:space="preserve">{وَإِذَا خَلَوْاْ إِلَى شَيَاطِينِهِمْ} </w:t>
      </w:r>
      <w:r w:rsidRPr="001156C9">
        <w:rPr>
          <w:rFonts w:ascii="Simplified Arabic" w:hAnsi="Simplified Arabic" w:cs="Simplified Arabic"/>
          <w:sz w:val="28"/>
          <w:szCs w:val="28"/>
          <w:rtl/>
        </w:rPr>
        <w:t>[(14) سورة البقرة]،</w:t>
      </w:r>
      <w:r w:rsidRPr="001156C9">
        <w:rPr>
          <w:rFonts w:ascii="Simplified Arabic" w:hAnsi="Simplified Arabic" w:cs="Simplified Arabic"/>
          <w:b/>
          <w:bCs/>
          <w:sz w:val="28"/>
          <w:szCs w:val="28"/>
          <w:rtl/>
          <w:lang w:bidi="ar-YE"/>
        </w:rPr>
        <w:t xml:space="preserve"> مع الآية بعدها، والثاني: </w:t>
      </w:r>
      <w:r w:rsidRPr="001156C9">
        <w:rPr>
          <w:rFonts w:ascii="Simplified Arabic" w:hAnsi="Simplified Arabic" w:cs="Simplified Arabic"/>
          <w:b/>
          <w:bCs/>
          <w:color w:val="FF0000"/>
          <w:sz w:val="28"/>
          <w:szCs w:val="28"/>
          <w:rtl/>
        </w:rPr>
        <w:t>{إِنَّ الْأَبْرَارَ لَفِي نَعِيمٍ* وَإِنَّ الْفُجَّارَ لَفِي جَحِيمٍ}</w:t>
      </w:r>
      <w:r w:rsidRPr="001156C9">
        <w:rPr>
          <w:rFonts w:ascii="Simplified Arabic" w:hAnsi="Simplified Arabic" w:cs="Simplified Arabic"/>
          <w:b/>
          <w:bCs/>
          <w:sz w:val="28"/>
          <w:szCs w:val="28"/>
          <w:rtl/>
          <w:lang w:bidi="ar-YE"/>
        </w:rPr>
        <w:t xml:space="preserve"> </w:t>
      </w:r>
      <w:r w:rsidRPr="001156C9">
        <w:rPr>
          <w:rFonts w:ascii="Simplified Arabic" w:hAnsi="Simplified Arabic" w:cs="Simplified Arabic"/>
          <w:sz w:val="28"/>
          <w:szCs w:val="28"/>
          <w:rtl/>
        </w:rPr>
        <w:t>[(13 - 14) سورة الانفطار]،</w:t>
      </w:r>
      <w:r w:rsidRPr="001156C9">
        <w:rPr>
          <w:rFonts w:ascii="Simplified Arabic" w:hAnsi="Simplified Arabic" w:cs="Simplified Arabic"/>
          <w:b/>
          <w:bCs/>
          <w:sz w:val="28"/>
          <w:szCs w:val="28"/>
          <w:rtl/>
          <w:lang w:bidi="ar-YE"/>
        </w:rPr>
        <w:t xml:space="preserve"> الإيجاز والإطناب والمساواة مثال الأول: </w:t>
      </w:r>
      <w:r w:rsidRPr="001156C9">
        <w:rPr>
          <w:rFonts w:ascii="Simplified Arabic" w:hAnsi="Simplified Arabic" w:cs="Simplified Arabic"/>
          <w:b/>
          <w:bCs/>
          <w:color w:val="FF0000"/>
          <w:sz w:val="28"/>
          <w:szCs w:val="28"/>
          <w:rtl/>
        </w:rPr>
        <w:t>{وَلَكُمْ فِي الْقِصَاصِ حَيَاةٌ}</w:t>
      </w:r>
      <w:r w:rsidRPr="001156C9">
        <w:rPr>
          <w:rFonts w:ascii="Simplified Arabic" w:hAnsi="Simplified Arabic" w:cs="Simplified Arabic"/>
          <w:b/>
          <w:bCs/>
          <w:sz w:val="28"/>
          <w:szCs w:val="28"/>
          <w:rtl/>
          <w:lang w:bidi="ar-YE"/>
        </w:rPr>
        <w:t xml:space="preserve"> </w:t>
      </w:r>
      <w:r w:rsidRPr="001156C9">
        <w:rPr>
          <w:rFonts w:ascii="Simplified Arabic" w:hAnsi="Simplified Arabic" w:cs="Simplified Arabic"/>
          <w:sz w:val="28"/>
          <w:szCs w:val="28"/>
          <w:rtl/>
        </w:rPr>
        <w:t>[(179) سورة البقرة]</w:t>
      </w:r>
      <w:r w:rsidRPr="001156C9">
        <w:rPr>
          <w:rFonts w:ascii="Simplified Arabic" w:hAnsi="Simplified Arabic" w:cs="Simplified Arabic"/>
          <w:b/>
          <w:bCs/>
          <w:sz w:val="28"/>
          <w:szCs w:val="28"/>
          <w:rtl/>
          <w:lang w:bidi="ar-YE"/>
        </w:rPr>
        <w:t xml:space="preserve">، والثاني: </w:t>
      </w:r>
      <w:r w:rsidRPr="001156C9">
        <w:rPr>
          <w:rFonts w:ascii="Simplified Arabic" w:hAnsi="Simplified Arabic" w:cs="Simplified Arabic"/>
          <w:b/>
          <w:bCs/>
          <w:color w:val="FF0000"/>
          <w:sz w:val="28"/>
          <w:szCs w:val="28"/>
          <w:rtl/>
        </w:rPr>
        <w:t>{أَلَمْ أَقُل لَّكَ}</w:t>
      </w:r>
      <w:r w:rsidRPr="001156C9">
        <w:rPr>
          <w:rFonts w:ascii="Simplified Arabic" w:hAnsi="Simplified Arabic" w:cs="Simplified Arabic"/>
          <w:b/>
          <w:bCs/>
          <w:sz w:val="28"/>
          <w:szCs w:val="28"/>
          <w:rtl/>
          <w:lang w:bidi="ar-YE"/>
        </w:rPr>
        <w:t xml:space="preserve"> </w:t>
      </w:r>
      <w:r w:rsidRPr="001156C9">
        <w:rPr>
          <w:rFonts w:ascii="Simplified Arabic" w:hAnsi="Simplified Arabic" w:cs="Simplified Arabic"/>
          <w:sz w:val="28"/>
          <w:szCs w:val="28"/>
          <w:rtl/>
        </w:rPr>
        <w:t>[(28) سورة القلم]،</w:t>
      </w:r>
      <w:r w:rsidRPr="001156C9">
        <w:rPr>
          <w:rFonts w:ascii="Simplified Arabic" w:hAnsi="Simplified Arabic" w:cs="Simplified Arabic"/>
          <w:b/>
          <w:bCs/>
          <w:sz w:val="28"/>
          <w:szCs w:val="28"/>
          <w:rtl/>
          <w:lang w:bidi="ar-YE"/>
        </w:rPr>
        <w:t xml:space="preserve"> والثالث: </w:t>
      </w:r>
      <w:r w:rsidRPr="001156C9">
        <w:rPr>
          <w:rFonts w:ascii="Simplified Arabic" w:hAnsi="Simplified Arabic" w:cs="Simplified Arabic"/>
          <w:b/>
          <w:bCs/>
          <w:color w:val="FF0000"/>
          <w:sz w:val="28"/>
          <w:szCs w:val="28"/>
          <w:rtl/>
        </w:rPr>
        <w:t>{وَلَا يَحِيقُ الْمَكْرُ السَّيِّئُ إِلَّا بِأَهْلِهِ}</w:t>
      </w:r>
      <w:r w:rsidRPr="001156C9">
        <w:rPr>
          <w:rFonts w:ascii="Simplified Arabic" w:hAnsi="Simplified Arabic" w:cs="Simplified Arabic"/>
          <w:b/>
          <w:bCs/>
          <w:sz w:val="28"/>
          <w:szCs w:val="28"/>
          <w:rtl/>
          <w:lang w:bidi="ar-YE"/>
        </w:rPr>
        <w:t xml:space="preserve"> </w:t>
      </w:r>
      <w:r w:rsidRPr="001156C9">
        <w:rPr>
          <w:rFonts w:ascii="Simplified Arabic" w:hAnsi="Simplified Arabic" w:cs="Simplified Arabic"/>
          <w:sz w:val="28"/>
          <w:szCs w:val="28"/>
          <w:rtl/>
        </w:rPr>
        <w:t>[(43) سورة فاطر].</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 xml:space="preserve">السادس: القصر ومثاله: </w:t>
      </w:r>
      <w:r w:rsidRPr="001156C9">
        <w:rPr>
          <w:rFonts w:ascii="Simplified Arabic" w:hAnsi="Simplified Arabic" w:cs="Simplified Arabic"/>
          <w:b/>
          <w:bCs/>
          <w:color w:val="FF0000"/>
          <w:sz w:val="28"/>
          <w:szCs w:val="28"/>
          <w:rtl/>
        </w:rPr>
        <w:t xml:space="preserve">{وَمَا مُحَمَّدٌ إِلاَّ رَسُولٌ} </w:t>
      </w:r>
      <w:r w:rsidRPr="001156C9">
        <w:rPr>
          <w:rFonts w:ascii="Simplified Arabic" w:hAnsi="Simplified Arabic" w:cs="Simplified Arabic"/>
          <w:sz w:val="28"/>
          <w:szCs w:val="28"/>
          <w:rtl/>
        </w:rPr>
        <w:t>[(144) سورة آل عمران]</w:t>
      </w:r>
      <w:r w:rsidRPr="001156C9">
        <w:rPr>
          <w:rFonts w:ascii="Simplified Arabic" w:hAnsi="Simplified Arabic" w:cs="Simplified Arabic"/>
          <w:b/>
          <w:bCs/>
          <w:sz w:val="28"/>
          <w:szCs w:val="28"/>
          <w:rtl/>
          <w:lang w:bidi="ar-YE"/>
        </w:rPr>
        <w:t xml:space="preserve">. </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ومن أنواع هذا العلم: الأسماء، فيه من أسماء الأنبياء خمسة وعشرون، والملائكة أربعة، وغيرهم: إبليس، وقارون، وطالو</w:t>
      </w:r>
      <w:r>
        <w:rPr>
          <w:rFonts w:ascii="Simplified Arabic" w:hAnsi="Simplified Arabic" w:cs="Simplified Arabic"/>
          <w:b/>
          <w:bCs/>
          <w:sz w:val="28"/>
          <w:szCs w:val="28"/>
          <w:rtl/>
          <w:lang w:bidi="ar-YE"/>
        </w:rPr>
        <w:t>ت، وجالوت، ولقمان، وتبع، ومريم</w:t>
      </w:r>
      <w:r w:rsidRPr="001156C9">
        <w:rPr>
          <w:rFonts w:ascii="Simplified Arabic" w:hAnsi="Simplified Arabic" w:cs="Simplified Arabic"/>
          <w:b/>
          <w:bCs/>
          <w:sz w:val="28"/>
          <w:szCs w:val="28"/>
          <w:rtl/>
          <w:lang w:bidi="ar-YE"/>
        </w:rPr>
        <w:t xml:space="preserve">، </w:t>
      </w:r>
      <w:r w:rsidRPr="001156C9">
        <w:rPr>
          <w:rFonts w:ascii="Simplified Arabic" w:hAnsi="Simplified Arabic" w:cs="Simplified Arabic"/>
          <w:sz w:val="28"/>
          <w:szCs w:val="28"/>
          <w:rtl/>
          <w:lang w:bidi="ar-YE"/>
        </w:rPr>
        <w:t xml:space="preserve">ابنة عمران </w:t>
      </w:r>
      <w:r>
        <w:rPr>
          <w:rFonts w:ascii="Simplified Arabic" w:hAnsi="Simplified Arabic" w:cs="Simplified Arabic" w:hint="cs"/>
          <w:sz w:val="28"/>
          <w:szCs w:val="28"/>
          <w:rtl/>
          <w:lang w:bidi="ar-YE"/>
        </w:rPr>
        <w:t>أو</w:t>
      </w:r>
      <w:r w:rsidRPr="001156C9">
        <w:rPr>
          <w:rFonts w:ascii="Simplified Arabic" w:hAnsi="Simplified Arabic" w:cs="Simplified Arabic"/>
          <w:sz w:val="28"/>
          <w:szCs w:val="28"/>
          <w:rtl/>
          <w:lang w:bidi="ar-YE"/>
        </w:rPr>
        <w:t xml:space="preserve"> وعمران؟. </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وعمران.</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 xml:space="preserve">أحسن الله إليك: </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وعمران، وهارون وعزير، ومن الصحابة زيد.</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الكنى لم يكن فيه غير أبي لهب، الألقاب: ذو القرنين، المسيح، فرعون.</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المبهمات: مؤمن من آل فرعون حزقيل، الرجل الذي في ياسين حبيب بن موسى النجار، فتى موسى في الكهف يوشع بن نون، الرجلان في المائدة يوشع وكالب، أم موسى يوحاند، امرأة فرعون آسية بنت مزاحم، العبد في الكهف هو الخضر، الغلام حيسور، الملك هُدَد، العزيز إطفير أو فطفير، امرأته رعيل، وهي في القرآن كثيرة.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نعم يقول المؤلف -رحمه الله تعالى-: </w:t>
      </w:r>
      <w:r w:rsidRPr="001156C9">
        <w:rPr>
          <w:rFonts w:ascii="Simplified Arabic" w:hAnsi="Simplified Arabic" w:cs="Simplified Arabic"/>
          <w:b/>
          <w:bCs/>
          <w:sz w:val="28"/>
          <w:szCs w:val="28"/>
          <w:rtl/>
          <w:lang w:bidi="ar-YE"/>
        </w:rPr>
        <w:t>"ومنها ما يرجع إلى المعاني المتعلقة بالألفاظ"</w:t>
      </w:r>
      <w:r w:rsidRPr="001156C9">
        <w:rPr>
          <w:rFonts w:ascii="Simplified Arabic" w:hAnsi="Simplified Arabic" w:cs="Simplified Arabic"/>
          <w:sz w:val="28"/>
          <w:szCs w:val="28"/>
          <w:rtl/>
          <w:lang w:bidi="ar-YE"/>
        </w:rPr>
        <w:t xml:space="preserve">، وهي من مباحث علم </w:t>
      </w:r>
      <w:r>
        <w:rPr>
          <w:rFonts w:ascii="Simplified Arabic" w:hAnsi="Simplified Arabic" w:cs="Simplified Arabic" w:hint="cs"/>
          <w:sz w:val="28"/>
          <w:szCs w:val="28"/>
          <w:rtl/>
          <w:lang w:bidi="ar-YE"/>
        </w:rPr>
        <w:t>ماذا</w:t>
      </w:r>
      <w:r w:rsidRPr="001156C9">
        <w:rPr>
          <w:rFonts w:ascii="Simplified Arabic" w:hAnsi="Simplified Arabic" w:cs="Simplified Arabic"/>
          <w:sz w:val="28"/>
          <w:szCs w:val="28"/>
          <w:rtl/>
          <w:lang w:bidi="ar-YE"/>
        </w:rPr>
        <w:t>؟ الفصل والوصل والإيجاز والإطناب والمساواة مباحث أي علم؟</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lastRenderedPageBreak/>
        <w:t>البلاغة.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الذي هو أي أنواع البلاغة؟</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المعاني.</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من علم المعاني، نعم، متعلقة بعلم المعاني.</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يقول: </w:t>
      </w:r>
      <w:r w:rsidRPr="001156C9">
        <w:rPr>
          <w:rFonts w:ascii="Simplified Arabic" w:hAnsi="Simplified Arabic" w:cs="Simplified Arabic"/>
          <w:b/>
          <w:bCs/>
          <w:sz w:val="28"/>
          <w:szCs w:val="28"/>
          <w:rtl/>
          <w:lang w:bidi="ar-YE"/>
        </w:rPr>
        <w:t>"وهو ستة: الفصل والوصل"</w:t>
      </w:r>
      <w:r w:rsidRPr="001156C9">
        <w:rPr>
          <w:rFonts w:ascii="Simplified Arabic" w:hAnsi="Simplified Arabic" w:cs="Simplified Arabic"/>
          <w:sz w:val="28"/>
          <w:szCs w:val="28"/>
          <w:rtl/>
          <w:lang w:bidi="ar-YE"/>
        </w:rPr>
        <w:t xml:space="preserve"> المراد بالفصل: الإتيان بجملتين لا تربط بينهما الواو والوصل: إدخال الواو بين الجملتين، ومثال الأول: </w:t>
      </w:r>
      <w:r w:rsidRPr="001156C9">
        <w:rPr>
          <w:rFonts w:ascii="Simplified Arabic" w:hAnsi="Simplified Arabic" w:cs="Simplified Arabic"/>
          <w:b/>
          <w:bCs/>
          <w:color w:val="FF0000"/>
          <w:sz w:val="28"/>
          <w:szCs w:val="28"/>
          <w:rtl/>
          <w:lang w:bidi="ar-YE"/>
        </w:rPr>
        <w:t>{</w:t>
      </w:r>
      <w:r w:rsidRPr="001156C9">
        <w:rPr>
          <w:rFonts w:ascii="Simplified Arabic" w:hAnsi="Simplified Arabic" w:cs="Simplified Arabic"/>
          <w:b/>
          <w:bCs/>
          <w:color w:val="FF0000"/>
          <w:sz w:val="28"/>
          <w:szCs w:val="28"/>
          <w:rtl/>
        </w:rPr>
        <w:t xml:space="preserve">وَإِذَا خَلَوْاْ إِلَى شَيَاطِينِهِمْ قَالُواْ إِنَّا مَعَكْمْ إِنَّمَا نَحْنُ مُسْتَهْزِؤُونَ* اللّهُ يَسْتَهْزِئُ بِهِمْ} </w:t>
      </w:r>
      <w:r w:rsidRPr="001156C9">
        <w:rPr>
          <w:rFonts w:ascii="Simplified Arabic" w:hAnsi="Simplified Arabic" w:cs="Simplified Arabic"/>
          <w:sz w:val="28"/>
          <w:szCs w:val="28"/>
          <w:rtl/>
        </w:rPr>
        <w:t>[(14 - 15) سورة البقرة]،</w:t>
      </w:r>
      <w:r w:rsidRPr="001156C9">
        <w:rPr>
          <w:rFonts w:ascii="Simplified Arabic" w:hAnsi="Simplified Arabic" w:cs="Simplified Arabic"/>
          <w:sz w:val="28"/>
          <w:szCs w:val="28"/>
          <w:rtl/>
          <w:lang w:bidi="ar-YE"/>
        </w:rPr>
        <w:t xml:space="preserve"> لم توصل الآية الثانية بالأولى لئلا يظن أنها من مقولهم، بل هي مفصولة عنها، ولو أوتي بالواو لظن أن الآية الثانية من مقولهم، المواضع التي فيها الوقف اللازم مثل </w:t>
      </w:r>
      <w:r>
        <w:rPr>
          <w:rFonts w:ascii="Simplified Arabic" w:hAnsi="Simplified Arabic" w:cs="Simplified Arabic" w:hint="cs"/>
          <w:sz w:val="28"/>
          <w:szCs w:val="28"/>
          <w:rtl/>
          <w:lang w:bidi="ar-YE"/>
        </w:rPr>
        <w:t>ماذا</w:t>
      </w:r>
      <w:r w:rsidRPr="001156C9">
        <w:rPr>
          <w:rFonts w:ascii="Simplified Arabic" w:hAnsi="Simplified Arabic" w:cs="Simplified Arabic"/>
          <w:sz w:val="28"/>
          <w:szCs w:val="28"/>
          <w:rtl/>
          <w:lang w:bidi="ar-YE"/>
        </w:rPr>
        <w:t>؟</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 xml:space="preserve">طالب: </w:t>
      </w:r>
      <w:r w:rsidRPr="001156C9">
        <w:rPr>
          <w:rFonts w:ascii="Simplified Arabic" w:hAnsi="Simplified Arabic" w:cs="Simplified Arabic"/>
          <w:b/>
          <w:bCs/>
          <w:color w:val="FF0000"/>
          <w:sz w:val="28"/>
          <w:szCs w:val="28"/>
          <w:rtl/>
        </w:rPr>
        <w:t xml:space="preserve">{وَلاَ يَحْزُنكَ قَوْلُهُمْ} </w:t>
      </w:r>
      <w:r w:rsidRPr="001156C9">
        <w:rPr>
          <w:rFonts w:ascii="Simplified Arabic" w:hAnsi="Simplified Arabic" w:cs="Simplified Arabic"/>
          <w:sz w:val="28"/>
          <w:szCs w:val="28"/>
          <w:rtl/>
        </w:rPr>
        <w:t>[(65) سورة يونس]</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color w:val="FF0000"/>
          <w:sz w:val="28"/>
          <w:szCs w:val="28"/>
          <w:rtl/>
        </w:rPr>
        <w:t>{وَلاَ يَحْزُنكَ قَوْلُهُمْ إِنَّ الْعِزَّةَ}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[(65) سورة يونس]</w:t>
      </w:r>
      <w:r w:rsidRPr="001156C9">
        <w:rPr>
          <w:rFonts w:ascii="Simplified Arabic" w:hAnsi="Simplified Arabic" w:cs="Simplified Arabic"/>
          <w:sz w:val="28"/>
          <w:szCs w:val="28"/>
          <w:rtl/>
          <w:lang w:bidi="ar-YE"/>
        </w:rPr>
        <w:t xml:space="preserve"> نعم، وفي آخر يس؟ نعم؟</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كيف؟</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نعم، فمثل هذا الوقف اللازم الذي لو جيء فيه بالوصل لظن أنه من كلامهم، وهنا في الآية الأولى: </w:t>
      </w:r>
      <w:r w:rsidRPr="001156C9">
        <w:rPr>
          <w:rFonts w:ascii="Simplified Arabic" w:hAnsi="Simplified Arabic" w:cs="Simplified Arabic"/>
          <w:b/>
          <w:bCs/>
          <w:color w:val="FF0000"/>
          <w:sz w:val="28"/>
          <w:szCs w:val="28"/>
          <w:rtl/>
        </w:rPr>
        <w:t xml:space="preserve">{إِذَا خَلَوْاْ إِلَى شَيَاطِينِهِمْ قَالُواْ إِنَّا مَعَكْمْ إِنَّمَا نَحْنُ مُسْتَهْزِؤُونَ} </w:t>
      </w:r>
      <w:r w:rsidRPr="001156C9">
        <w:rPr>
          <w:rFonts w:ascii="Simplified Arabic" w:hAnsi="Simplified Arabic" w:cs="Simplified Arabic"/>
          <w:sz w:val="28"/>
          <w:szCs w:val="28"/>
          <w:rtl/>
        </w:rPr>
        <w:t>[(14) سورة البقرة]</w:t>
      </w:r>
      <w:r w:rsidRPr="001156C9">
        <w:rPr>
          <w:rFonts w:ascii="Simplified Arabic" w:hAnsi="Simplified Arabic" w:cs="Simplified Arabic"/>
          <w:sz w:val="28"/>
          <w:szCs w:val="28"/>
          <w:rtl/>
          <w:lang w:bidi="ar-YE"/>
        </w:rPr>
        <w:t xml:space="preserve"> لو عطف عليها بالواو ووصل بين الجملتين بالواو لظن أن قوله -جل وعلا-: </w:t>
      </w:r>
      <w:r w:rsidRPr="001156C9">
        <w:rPr>
          <w:rFonts w:ascii="Simplified Arabic" w:hAnsi="Simplified Arabic" w:cs="Simplified Arabic"/>
          <w:b/>
          <w:bCs/>
          <w:color w:val="FF0000"/>
          <w:sz w:val="28"/>
          <w:szCs w:val="28"/>
          <w:rtl/>
          <w:lang w:bidi="ar-YE"/>
        </w:rPr>
        <w:t>{اللّهُ يَسْتَهْزِئُ بِهِمْ}</w:t>
      </w:r>
      <w:r w:rsidRPr="001156C9">
        <w:rPr>
          <w:rFonts w:ascii="Simplified Arabic" w:hAnsi="Simplified Arabic" w:cs="Simplified Arabic"/>
          <w:sz w:val="28"/>
          <w:szCs w:val="28"/>
          <w:rtl/>
          <w:lang w:bidi="ar-YE"/>
        </w:rPr>
        <w:t xml:space="preserve"> [(15) سورة البقرة</w:t>
      </w:r>
      <w:r>
        <w:rPr>
          <w:rFonts w:ascii="Simplified Arabic" w:hAnsi="Simplified Arabic" w:cs="Simplified Arabic"/>
          <w:sz w:val="28"/>
          <w:szCs w:val="28"/>
          <w:rtl/>
          <w:lang w:bidi="ar-YE"/>
        </w:rPr>
        <w:t>] من ضمن كلامهم</w:t>
      </w:r>
      <w:r>
        <w:rPr>
          <w:rFonts w:ascii="Simplified Arabic" w:hAnsi="Simplified Arabic" w:cs="Simplified Arabic" w:hint="cs"/>
          <w:sz w:val="28"/>
          <w:szCs w:val="28"/>
          <w:rtl/>
          <w:lang w:bidi="ar-YE"/>
        </w:rPr>
        <w:t>؛</w:t>
      </w:r>
      <w:r w:rsidRPr="001156C9">
        <w:rPr>
          <w:rFonts w:ascii="Simplified Arabic" w:hAnsi="Simplified Arabic" w:cs="Simplified Arabic"/>
          <w:sz w:val="28"/>
          <w:szCs w:val="28"/>
          <w:rtl/>
          <w:lang w:bidi="ar-YE"/>
        </w:rPr>
        <w:t xml:space="preserve"> ولذا فصل عنه.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في قوله -جل وعلا-: </w:t>
      </w:r>
      <w:r w:rsidRPr="001156C9">
        <w:rPr>
          <w:rFonts w:ascii="Simplified Arabic" w:hAnsi="Simplified Arabic" w:cs="Simplified Arabic"/>
          <w:b/>
          <w:bCs/>
          <w:color w:val="FF0000"/>
          <w:sz w:val="28"/>
          <w:szCs w:val="28"/>
          <w:rtl/>
        </w:rPr>
        <w:t xml:space="preserve">{إِنَّ الْأَبْرَارَ لَفِي نَعِيمٍ* وَإِنَّ الْفُجَّارَ لَفِي جَحِيمٍ} </w:t>
      </w:r>
      <w:r w:rsidRPr="001156C9">
        <w:rPr>
          <w:rFonts w:ascii="Simplified Arabic" w:hAnsi="Simplified Arabic" w:cs="Simplified Arabic"/>
          <w:sz w:val="28"/>
          <w:szCs w:val="28"/>
          <w:rtl/>
        </w:rPr>
        <w:t>[(13 - 14) سورة الانفطار]</w:t>
      </w:r>
      <w:r w:rsidRPr="001156C9">
        <w:rPr>
          <w:rFonts w:ascii="Simplified Arabic" w:hAnsi="Simplified Arabic" w:cs="Simplified Arabic"/>
          <w:sz w:val="28"/>
          <w:szCs w:val="28"/>
          <w:rtl/>
          <w:lang w:bidi="ar-YE"/>
        </w:rPr>
        <w:t xml:space="preserve"> كلام متصل بعضه ببعض موصول بعضه ببعض بالواو؛ لأن مساقه واحد، والقائل واحد.</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الواو التي يأتون بها لرفع اللبس "لا ويرحمك الله" ويستحسنونها، هل هي من هذا القبيل؟ أو نقول: إن حكمها حكم الوقف اللازم، قف عليها، لا، ثم قل: "يرحمك الله" ولو أتينا بالواو </w:t>
      </w:r>
      <w:r>
        <w:rPr>
          <w:rFonts w:ascii="Simplified Arabic" w:hAnsi="Simplified Arabic" w:cs="Simplified Arabic"/>
          <w:sz w:val="28"/>
          <w:szCs w:val="28"/>
          <w:rtl/>
          <w:lang w:bidi="ar-YE"/>
        </w:rPr>
        <w:t>لوصلناها بما قبلها بالواو.</w:t>
      </w:r>
      <w:r w:rsidRPr="001156C9">
        <w:rPr>
          <w:rFonts w:ascii="Simplified Arabic" w:hAnsi="Simplified Arabic" w:cs="Simplified Arabic"/>
          <w:sz w:val="28"/>
          <w:szCs w:val="28"/>
          <w:rtl/>
          <w:lang w:bidi="ar-YE"/>
        </w:rPr>
        <w:t xml:space="preserve"> </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لا، منكم نستفيد.</w:t>
      </w:r>
    </w:p>
    <w:p w:rsidR="009E6FD5" w:rsidRPr="001156C9" w:rsidRDefault="009E6FD5" w:rsidP="009E6FD5">
      <w:pPr>
        <w:jc w:val="both"/>
        <w:rPr>
          <w:rFonts w:ascii="Simplified Arabic" w:hAnsi="Simplified Arabic" w:cs="Simplified Arabic"/>
          <w:sz w:val="28"/>
          <w:szCs w:val="28"/>
          <w:rtl/>
          <w:lang w:bidi="ar-YE"/>
        </w:rPr>
      </w:pPr>
      <w:r>
        <w:rPr>
          <w:rFonts w:ascii="Simplified Arabic" w:hAnsi="Simplified Arabic" w:cs="Simplified Arabic"/>
          <w:sz w:val="28"/>
          <w:szCs w:val="28"/>
          <w:rtl/>
          <w:lang w:bidi="ar-YE"/>
        </w:rPr>
        <w:t xml:space="preserve">لا يا شيخ هذا مهم، أنتم </w:t>
      </w:r>
      <w:r w:rsidRPr="001156C9">
        <w:rPr>
          <w:rFonts w:ascii="Simplified Arabic" w:hAnsi="Simplified Arabic" w:cs="Simplified Arabic"/>
          <w:sz w:val="28"/>
          <w:szCs w:val="28"/>
          <w:rtl/>
          <w:lang w:bidi="ar-YE"/>
        </w:rPr>
        <w:t xml:space="preserve">تستحسنون هذه الواو، نعم، ما يستحسنها أهل البلاغة؟ </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صحيح.</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لا، ويرحمك الله، يستحسنونها لئلا تدرج الواو مع الجملة فينقلب المعنى، لكن الأساليب الواردة في الكتاب والسنة ليس فيها شيء من هذا، </w:t>
      </w:r>
      <w:r w:rsidRPr="001156C9">
        <w:rPr>
          <w:rFonts w:ascii="Simplified Arabic" w:hAnsi="Simplified Arabic" w:cs="Simplified Arabic"/>
          <w:b/>
          <w:bCs/>
          <w:color w:val="FF0000"/>
          <w:sz w:val="28"/>
          <w:szCs w:val="28"/>
          <w:rtl/>
          <w:lang w:bidi="ar-YE"/>
        </w:rPr>
        <w:t>{وَلاَ يَحْزُنكَ قَوْلُهُمْ}</w:t>
      </w:r>
      <w:r w:rsidRPr="001156C9">
        <w:rPr>
          <w:rFonts w:ascii="Simplified Arabic" w:hAnsi="Simplified Arabic" w:cs="Simplified Arabic"/>
          <w:sz w:val="28"/>
          <w:szCs w:val="28"/>
          <w:rtl/>
          <w:lang w:bidi="ar-YE"/>
        </w:rPr>
        <w:t xml:space="preserve"> [(65) سورة يونس] قف وقف لازم، </w:t>
      </w:r>
      <w:r w:rsidRPr="001156C9">
        <w:rPr>
          <w:rFonts w:ascii="Simplified Arabic" w:hAnsi="Simplified Arabic" w:cs="Simplified Arabic"/>
          <w:b/>
          <w:bCs/>
          <w:color w:val="FF0000"/>
          <w:sz w:val="28"/>
          <w:szCs w:val="28"/>
          <w:rtl/>
          <w:lang w:bidi="ar-YE"/>
        </w:rPr>
        <w:t>{إِنَّ الْعِزَّةَ لِلّهِ}</w:t>
      </w:r>
      <w:r w:rsidRPr="001156C9">
        <w:rPr>
          <w:rFonts w:ascii="Simplified Arabic" w:hAnsi="Simplified Arabic" w:cs="Simplified Arabic"/>
          <w:sz w:val="28"/>
          <w:szCs w:val="28"/>
          <w:rtl/>
          <w:lang w:bidi="ar-YE"/>
        </w:rPr>
        <w:t xml:space="preserve"> [(65) سورة يونس] ما جاب الواو على شان لا يظن أو يظن..، مثله أيضاً في حديث السؤال عن شحم الميتة، عن بيعه، النبي -عليه الصلاة والسلام- قال: </w:t>
      </w:r>
      <w:r w:rsidRPr="001156C9">
        <w:rPr>
          <w:rFonts w:ascii="Simplified Arabic" w:hAnsi="Simplified Arabic" w:cs="Simplified Arabic"/>
          <w:color w:val="0000FF"/>
          <w:sz w:val="28"/>
          <w:szCs w:val="28"/>
          <w:rtl/>
          <w:lang w:bidi="ar-YE"/>
        </w:rPr>
        <w:t>((لا، هو حرام))</w:t>
      </w:r>
      <w:r w:rsidRPr="001156C9">
        <w:rPr>
          <w:rFonts w:ascii="Simplified Arabic" w:hAnsi="Simplified Arabic" w:cs="Simplified Arabic"/>
          <w:sz w:val="28"/>
          <w:szCs w:val="28"/>
          <w:rtl/>
          <w:lang w:bidi="ar-YE"/>
        </w:rPr>
        <w:t xml:space="preserve"> ما قال: لا، وهو حرام، نعم، فهذا من الوقف اللازم، وبالوقف ينتفي الإشكال.</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عندك شيء في هذا؟ لكن الواو التي يستحسنونها </w:t>
      </w:r>
      <w:r>
        <w:rPr>
          <w:rFonts w:ascii="Simplified Arabic" w:hAnsi="Simplified Arabic" w:cs="Simplified Arabic" w:hint="cs"/>
          <w:sz w:val="28"/>
          <w:szCs w:val="28"/>
          <w:rtl/>
          <w:lang w:bidi="ar-YE"/>
        </w:rPr>
        <w:t>ماذا</w:t>
      </w:r>
      <w:r w:rsidRPr="001156C9">
        <w:rPr>
          <w:rFonts w:ascii="Simplified Arabic" w:hAnsi="Simplified Arabic" w:cs="Simplified Arabic"/>
          <w:sz w:val="28"/>
          <w:szCs w:val="28"/>
          <w:rtl/>
          <w:lang w:bidi="ar-YE"/>
        </w:rPr>
        <w:t xml:space="preserve"> يسوون بها؟</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lastRenderedPageBreak/>
        <w:t>هذا على رأي ابن العربي استدراج.</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مثل كلامنا هذا أو قريب منه؟</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كان الأحسن الوقوف.</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هذا الذي نقرره، والإخوان </w:t>
      </w:r>
      <w:r>
        <w:rPr>
          <w:rFonts w:ascii="Simplified Arabic" w:hAnsi="Simplified Arabic" w:cs="Simplified Arabic" w:hint="cs"/>
          <w:sz w:val="28"/>
          <w:szCs w:val="28"/>
          <w:rtl/>
          <w:lang w:bidi="ar-YE"/>
        </w:rPr>
        <w:t>ليسوا</w:t>
      </w:r>
      <w:r>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lang w:bidi="ar-YE"/>
        </w:rPr>
        <w:t>راضين.</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لا ما سمعت كلامك؛ </w:t>
      </w:r>
      <w:r>
        <w:rPr>
          <w:rFonts w:ascii="Simplified Arabic" w:hAnsi="Simplified Arabic" w:cs="Simplified Arabic" w:hint="cs"/>
          <w:sz w:val="28"/>
          <w:szCs w:val="28"/>
          <w:rtl/>
          <w:lang w:bidi="ar-YE"/>
        </w:rPr>
        <w:t>نحن</w:t>
      </w:r>
      <w:r w:rsidRPr="001156C9">
        <w:rPr>
          <w:rFonts w:ascii="Simplified Arabic" w:hAnsi="Simplified Arabic" w:cs="Simplified Arabic"/>
          <w:sz w:val="28"/>
          <w:szCs w:val="28"/>
          <w:rtl/>
          <w:lang w:bidi="ar-YE"/>
        </w:rPr>
        <w:t xml:space="preserve"> عندنا الحكم في هذا النصوص، النصوص ما فيها واو نعم، لكن فيها الوقف اللازم، فإذا قلت: لا، قف، مقتدياً بالنصوص، ثم قل: يرحمك الله</w:t>
      </w:r>
      <w:r>
        <w:rPr>
          <w:rFonts w:ascii="Simplified Arabic" w:hAnsi="Simplified Arabic" w:cs="Simplified Arabic" w:hint="cs"/>
          <w:sz w:val="28"/>
          <w:szCs w:val="28"/>
          <w:rtl/>
          <w:lang w:bidi="ar-YE"/>
        </w:rPr>
        <w:t xml:space="preserve"> </w:t>
      </w:r>
      <w:r w:rsidRPr="001156C9">
        <w:rPr>
          <w:rFonts w:ascii="Simplified Arabic" w:hAnsi="Simplified Arabic" w:cs="Simplified Arabic"/>
          <w:sz w:val="28"/>
          <w:szCs w:val="28"/>
          <w:rtl/>
          <w:lang w:bidi="ar-YE"/>
        </w:rPr>
        <w:t xml:space="preserve"> </w:t>
      </w:r>
      <w:r>
        <w:rPr>
          <w:rFonts w:ascii="Simplified Arabic" w:hAnsi="Simplified Arabic" w:cs="Simplified Arabic" w:hint="cs"/>
          <w:sz w:val="28"/>
          <w:szCs w:val="28"/>
          <w:rtl/>
          <w:lang w:bidi="ar-YE"/>
        </w:rPr>
        <w:t xml:space="preserve">ما </w:t>
      </w:r>
      <w:r w:rsidRPr="001156C9">
        <w:rPr>
          <w:rFonts w:ascii="Simplified Arabic" w:hAnsi="Simplified Arabic" w:cs="Simplified Arabic"/>
          <w:sz w:val="28"/>
          <w:szCs w:val="28"/>
          <w:rtl/>
          <w:lang w:bidi="ar-YE"/>
        </w:rPr>
        <w:t>لمانع؟</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 لا، يرحمك الله.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نعم.</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 xml:space="preserve">هكذا ضبطها؟ </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المقصود أن اللبس ينتفي بالوقف.</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المبحث الذي يليه في الإيجاز والإطناب والمساواة: </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الإيجاز: أن تكون الألفاظ أقل من المعاني، والإطناب الألفاظ أكثر من المعاني، والمساواة على حد سواء الألفاظ مع المعاني.</w:t>
      </w:r>
    </w:p>
    <w:p w:rsidR="009E6FD5"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مثال الأول: </w:t>
      </w:r>
      <w:r w:rsidRPr="001156C9">
        <w:rPr>
          <w:rFonts w:ascii="Simplified Arabic" w:hAnsi="Simplified Arabic" w:cs="Simplified Arabic"/>
          <w:b/>
          <w:bCs/>
          <w:color w:val="FF0000"/>
          <w:sz w:val="28"/>
          <w:szCs w:val="28"/>
          <w:rtl/>
        </w:rPr>
        <w:t>{وَلَكُمْ فِي الْقِصَاصِ حَيَاةٌ}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[(179) سورة البقرة]،</w:t>
      </w:r>
      <w:r w:rsidRPr="001156C9">
        <w:rPr>
          <w:rFonts w:ascii="Simplified Arabic" w:hAnsi="Simplified Arabic" w:cs="Simplified Arabic"/>
          <w:sz w:val="28"/>
          <w:szCs w:val="28"/>
          <w:rtl/>
          <w:lang w:bidi="ar-YE"/>
        </w:rPr>
        <w:t xml:space="preserve"> من أبلغ ال</w:t>
      </w:r>
      <w:r>
        <w:rPr>
          <w:rFonts w:ascii="Simplified Arabic" w:hAnsi="Simplified Arabic" w:cs="Simplified Arabic"/>
          <w:sz w:val="28"/>
          <w:szCs w:val="28"/>
          <w:rtl/>
          <w:lang w:bidi="ar-YE"/>
        </w:rPr>
        <w:t>كلام، كلمات يسيرة تحمل المعاني</w:t>
      </w:r>
      <w:r w:rsidRPr="001156C9">
        <w:rPr>
          <w:rFonts w:ascii="Simplified Arabic" w:hAnsi="Simplified Arabic" w:cs="Simplified Arabic"/>
          <w:sz w:val="28"/>
          <w:szCs w:val="28"/>
          <w:rtl/>
          <w:lang w:bidi="ar-YE"/>
        </w:rPr>
        <w:t xml:space="preserve">، </w:t>
      </w:r>
    </w:p>
    <w:p w:rsidR="009E6FD5" w:rsidRPr="001156C9" w:rsidRDefault="009E6FD5" w:rsidP="009E6FD5">
      <w:pPr>
        <w:jc w:val="both"/>
        <w:rPr>
          <w:rFonts w:ascii="Simplified Arabic" w:hAnsi="Simplified Arabic" w:cs="Simplified Arabic"/>
          <w:sz w:val="28"/>
          <w:szCs w:val="28"/>
          <w:rtl/>
          <w:lang w:bidi="ar-YE"/>
        </w:rPr>
      </w:pPr>
      <w:r>
        <w:rPr>
          <w:rFonts w:ascii="Simplified Arabic" w:hAnsi="Simplified Arabic" w:cs="Simplified Arabic" w:hint="cs"/>
          <w:sz w:val="28"/>
          <w:szCs w:val="28"/>
          <w:rtl/>
          <w:lang w:bidi="ar-YE"/>
        </w:rPr>
        <w:t>ما</w:t>
      </w:r>
      <w:r w:rsidRPr="001156C9">
        <w:rPr>
          <w:rFonts w:ascii="Simplified Arabic" w:hAnsi="Simplified Arabic" w:cs="Simplified Arabic"/>
          <w:sz w:val="28"/>
          <w:szCs w:val="28"/>
          <w:rtl/>
          <w:lang w:bidi="ar-YE"/>
        </w:rPr>
        <w:t xml:space="preserve"> معنى في القصاص حياة؟ يعني القصاص فيه موت، القصاص حقيقته موت، قتل للقاتل، لكن موت شخص واحد لو ترك هذا القاتل نعم لترك يعبث بالناس أو لسطا عليه نعم أهل المقتول فقتلوه وقتلوا معه، ودافع عنه قومه وحصل قتل كثير، من هنا جاء قوله -جل وعلا-: </w:t>
      </w:r>
      <w:r w:rsidRPr="001156C9">
        <w:rPr>
          <w:rFonts w:ascii="Simplified Arabic" w:hAnsi="Simplified Arabic" w:cs="Simplified Arabic"/>
          <w:b/>
          <w:bCs/>
          <w:color w:val="FF0000"/>
          <w:sz w:val="28"/>
          <w:szCs w:val="28"/>
          <w:rtl/>
          <w:lang w:bidi="ar-YE"/>
        </w:rPr>
        <w:t>{وَلَكُمْ فِي الْقِصَاصِ حَيَاةٌ}</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[(179) سورة البقرة]</w:t>
      </w:r>
      <w:r w:rsidRPr="001156C9">
        <w:rPr>
          <w:rFonts w:ascii="Simplified Arabic" w:hAnsi="Simplified Arabic" w:cs="Simplified Arabic"/>
          <w:sz w:val="28"/>
          <w:szCs w:val="28"/>
          <w:rtl/>
          <w:lang w:bidi="ar-YE"/>
        </w:rPr>
        <w:t xml:space="preserve"> يعني لا يعني حياة المقتص منه حياة من وراءه وخصومه، والعرب يقولون: "القتل أنفى للقتل" هذا الكلام صحيح، قد يقول قائل: كيف لنا حياة ونحن نقتل؟ نقول: نعم نقتل واحد</w:t>
      </w:r>
      <w:r>
        <w:rPr>
          <w:rFonts w:ascii="Simplified Arabic" w:hAnsi="Simplified Arabic" w:cs="Simplified Arabic" w:hint="cs"/>
          <w:sz w:val="28"/>
          <w:szCs w:val="28"/>
          <w:rtl/>
          <w:lang w:bidi="ar-YE"/>
        </w:rPr>
        <w:t>ا</w:t>
      </w:r>
      <w:r w:rsidRPr="001156C9">
        <w:rPr>
          <w:rFonts w:ascii="Simplified Arabic" w:hAnsi="Simplified Arabic" w:cs="Simplified Arabic"/>
          <w:sz w:val="28"/>
          <w:szCs w:val="28"/>
          <w:rtl/>
          <w:lang w:bidi="ar-YE"/>
        </w:rPr>
        <w:t xml:space="preserve"> في سبيل إحياء جمع غفير من الطرفين.</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والثاني: </w:t>
      </w:r>
      <w:r w:rsidRPr="001156C9">
        <w:rPr>
          <w:rFonts w:ascii="Simplified Arabic" w:hAnsi="Simplified Arabic" w:cs="Simplified Arabic"/>
          <w:b/>
          <w:bCs/>
          <w:color w:val="FF0000"/>
          <w:sz w:val="28"/>
          <w:szCs w:val="28"/>
          <w:rtl/>
        </w:rPr>
        <w:t xml:space="preserve">{أَلَمْ أَقُل لَّكَ} </w:t>
      </w:r>
      <w:r w:rsidRPr="001156C9">
        <w:rPr>
          <w:rFonts w:ascii="Simplified Arabic" w:hAnsi="Simplified Arabic" w:cs="Simplified Arabic"/>
          <w:sz w:val="28"/>
          <w:szCs w:val="28"/>
          <w:rtl/>
        </w:rPr>
        <w:t>[(75) سورة الكهف]</w:t>
      </w:r>
      <w:r w:rsidRPr="001156C9">
        <w:rPr>
          <w:rFonts w:ascii="Simplified Arabic" w:hAnsi="Simplified Arabic" w:cs="Simplified Arabic"/>
          <w:sz w:val="28"/>
          <w:szCs w:val="28"/>
          <w:rtl/>
          <w:lang w:bidi="ar-YE"/>
        </w:rPr>
        <w:t xml:space="preserve"> لك وفي الآية الأخرى ما فيها (لك) وتؤدي نفس المعنى، إذاً (لك) هنا قدر زائد على ما جاء في الآية الأخرى التي تؤدي نفس المعنى فهذا إطناب.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والثالث: </w:t>
      </w:r>
      <w:r w:rsidRPr="001156C9">
        <w:rPr>
          <w:rFonts w:ascii="Simplified Arabic" w:hAnsi="Simplified Arabic" w:cs="Simplified Arabic"/>
          <w:b/>
          <w:bCs/>
          <w:color w:val="FF0000"/>
          <w:sz w:val="28"/>
          <w:szCs w:val="28"/>
          <w:rtl/>
        </w:rPr>
        <w:t>{وَلَا يَحِيقُ الْمَكْرُ السَّيِّئُ إِلَّا بِأَهْلِهِ}</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[(43) سورة فاطر]،</w:t>
      </w:r>
      <w:r w:rsidRPr="001156C9">
        <w:rPr>
          <w:rFonts w:ascii="Simplified Arabic" w:hAnsi="Simplified Arabic" w:cs="Simplified Arabic"/>
          <w:sz w:val="28"/>
          <w:szCs w:val="28"/>
          <w:rtl/>
          <w:lang w:bidi="ar-YE"/>
        </w:rPr>
        <w:t xml:space="preserve"> مساواة بقدر المعاني.</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السادس: القصر، وهو الحصر، ومثاله: </w:t>
      </w:r>
      <w:r w:rsidRPr="001156C9">
        <w:rPr>
          <w:rFonts w:ascii="Simplified Arabic" w:hAnsi="Simplified Arabic" w:cs="Simplified Arabic"/>
          <w:b/>
          <w:bCs/>
          <w:color w:val="FF0000"/>
          <w:sz w:val="28"/>
          <w:szCs w:val="28"/>
          <w:rtl/>
        </w:rPr>
        <w:t>{وَمَا مُحَمَّدٌ إِلاَّ رَسُولٌ}</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[(144) سورة آل عمران]،</w:t>
      </w:r>
      <w:r w:rsidRPr="001156C9">
        <w:rPr>
          <w:rFonts w:ascii="Simplified Arabic" w:hAnsi="Simplified Arabic" w:cs="Simplified Arabic"/>
          <w:sz w:val="28"/>
          <w:szCs w:val="28"/>
          <w:rtl/>
          <w:lang w:bidi="ar-YE"/>
        </w:rPr>
        <w:t xml:space="preserve"> والقصر كما تعلمون قصر حقيقي وقصر إضافي، فهنا القصر قصر محمد على الرسالة، والمراد من ذلك ألا نعم يتصور أنه مخلد مثلاً، </w:t>
      </w:r>
      <w:r w:rsidRPr="001156C9">
        <w:rPr>
          <w:rFonts w:ascii="Simplified Arabic" w:hAnsi="Simplified Arabic" w:cs="Simplified Arabic"/>
          <w:b/>
          <w:bCs/>
          <w:color w:val="FF0000"/>
          <w:sz w:val="28"/>
          <w:szCs w:val="28"/>
          <w:rtl/>
        </w:rPr>
        <w:t>{وَمَا مُحَمَّدٌ إِلاَّ رَسُولٌ قَدْ خَلَتْ مِن قَبْلِهِ الرُّسُلُ أَفَإِن مَّاتَ أَوْ قُتِلَ انقَلَبْتُمْ}</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[(144) سورة آل عمران]</w:t>
      </w:r>
      <w:r w:rsidRPr="001156C9">
        <w:rPr>
          <w:rFonts w:ascii="Simplified Arabic" w:hAnsi="Simplified Arabic" w:cs="Simplified Arabic"/>
          <w:sz w:val="28"/>
          <w:szCs w:val="28"/>
          <w:rtl/>
          <w:lang w:bidi="ar-YE"/>
        </w:rPr>
        <w:t xml:space="preserve"> يعني هذا وصفه، هذا أخص أوصافه.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"ومن أنواع هذا العلم: الأسماء، فيه من أسماء الأنبياء خمسة وعشرون"</w:t>
      </w:r>
      <w:r w:rsidRPr="001156C9">
        <w:rPr>
          <w:rFonts w:ascii="Simplified Arabic" w:hAnsi="Simplified Arabic" w:cs="Simplified Arabic"/>
          <w:sz w:val="28"/>
          <w:szCs w:val="28"/>
          <w:rtl/>
          <w:lang w:bidi="ar-YE"/>
        </w:rPr>
        <w:t xml:space="preserve"> وهم: آدم، ونوح، وإدريس، وإبراهيم الخليل، وإسماعيل، وإسحاق، ويعقوب، ويوسف، ولوط، وهود، وصالح، وشعيب، وموسى، وهارون، وداود، </w:t>
      </w:r>
      <w:r w:rsidRPr="001156C9">
        <w:rPr>
          <w:rFonts w:ascii="Simplified Arabic" w:hAnsi="Simplified Arabic" w:cs="Simplified Arabic"/>
          <w:sz w:val="28"/>
          <w:szCs w:val="28"/>
          <w:rtl/>
          <w:lang w:bidi="ar-YE"/>
        </w:rPr>
        <w:lastRenderedPageBreak/>
        <w:t>وسليمان، وأيوب، وذو الكفل، ويونس، وإلياس، واليسع، وزكريا، ويحيى، وعيسى، ومحمد -صلوات الله وسلامه عليهم أجمعين-، فيهم الأسماء العربية وفيهم الأعجمية، وكلهم ممنوعون من الصرف إلا ستة: صالح، ومحمد، وشعيب ها؟ ونوح، ولوط، وهود، ستة.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"والملائكة أربعة"</w:t>
      </w:r>
      <w:r w:rsidRPr="001156C9">
        <w:rPr>
          <w:rFonts w:ascii="Simplified Arabic" w:hAnsi="Simplified Arabic" w:cs="Simplified Arabic"/>
          <w:sz w:val="28"/>
          <w:szCs w:val="28"/>
          <w:rtl/>
          <w:lang w:bidi="ar-YE"/>
        </w:rPr>
        <w:t xml:space="preserve"> هم: جبرائيل، وأيضاً ميكائيل، وأيضاً هاروت وماروت، هاروت وماروت، مالك، </w:t>
      </w:r>
      <w:r w:rsidRPr="001156C9">
        <w:rPr>
          <w:rFonts w:ascii="Simplified Arabic" w:hAnsi="Simplified Arabic" w:cs="Simplified Arabic"/>
          <w:b/>
          <w:bCs/>
          <w:color w:val="FF0000"/>
          <w:sz w:val="28"/>
          <w:szCs w:val="28"/>
          <w:rtl/>
        </w:rPr>
        <w:t>{وَنَادَوْا يَا مَالِكُ}</w:t>
      </w:r>
      <w:r w:rsidRPr="001156C9">
        <w:rPr>
          <w:rFonts w:ascii="Simplified Arabic" w:hAnsi="Simplified Arabic" w:cs="Simplified Arabic"/>
          <w:sz w:val="28"/>
          <w:szCs w:val="28"/>
          <w:rtl/>
          <w:lang w:bidi="ar-YE"/>
        </w:rPr>
        <w:t xml:space="preserve"> [(77) سورة الزخرف] نعم، </w:t>
      </w:r>
      <w:r w:rsidRPr="001156C9">
        <w:rPr>
          <w:rFonts w:ascii="Simplified Arabic" w:hAnsi="Simplified Arabic" w:cs="Simplified Arabic"/>
          <w:b/>
          <w:bCs/>
          <w:sz w:val="28"/>
          <w:szCs w:val="28"/>
          <w:rtl/>
          <w:lang w:bidi="ar-YE"/>
        </w:rPr>
        <w:t>"وغيرهم"</w:t>
      </w:r>
      <w:r w:rsidRPr="001156C9">
        <w:rPr>
          <w:rFonts w:ascii="Simplified Arabic" w:hAnsi="Simplified Arabic" w:cs="Simplified Arabic"/>
          <w:sz w:val="28"/>
          <w:szCs w:val="28"/>
          <w:rtl/>
          <w:lang w:bidi="ar-YE"/>
        </w:rPr>
        <w:t xml:space="preserve"> يعني غير الأنبياء والملائكة إبليس اللعين، وقارون المتكبر بثرواته، وطالوت الذي جعله الله ملكاً على بني إسرائيل، وجالوت الذي قتله داود، ولقمان الحكيم، وتبع، ومريم ابنة عمران، وعمران أبوها، وهارون، </w:t>
      </w:r>
      <w:r w:rsidRPr="001156C9">
        <w:rPr>
          <w:rFonts w:ascii="Simplified Arabic" w:hAnsi="Simplified Arabic" w:cs="Simplified Arabic"/>
          <w:b/>
          <w:bCs/>
          <w:color w:val="FF0000"/>
          <w:sz w:val="28"/>
          <w:szCs w:val="28"/>
          <w:rtl/>
        </w:rPr>
        <w:t>{يَا أُخْتَ هَارُونَ}</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[(28) سورة مريم]،</w:t>
      </w:r>
      <w:r w:rsidRPr="001156C9">
        <w:rPr>
          <w:rFonts w:ascii="Simplified Arabic" w:hAnsi="Simplified Arabic" w:cs="Simplified Arabic"/>
          <w:sz w:val="28"/>
          <w:szCs w:val="28"/>
          <w:rtl/>
          <w:lang w:bidi="ar-YE"/>
        </w:rPr>
        <w:t xml:space="preserve"> ليس المراد به النبي، ولذا هو من غير الأنبياء، هارون أخو موسى من الخمسة والعشرين الأنبياء، وهنا هارون أخو مريم، </w:t>
      </w:r>
      <w:r w:rsidRPr="001156C9">
        <w:rPr>
          <w:rFonts w:ascii="Simplified Arabic" w:hAnsi="Simplified Arabic" w:cs="Simplified Arabic"/>
          <w:b/>
          <w:bCs/>
          <w:color w:val="FF0000"/>
          <w:sz w:val="28"/>
          <w:szCs w:val="28"/>
          <w:rtl/>
          <w:lang w:bidi="ar-YE"/>
        </w:rPr>
        <w:t>{يَا أُخْتَ هَارُونَ}</w:t>
      </w:r>
      <w:r w:rsidRPr="001156C9">
        <w:rPr>
          <w:rFonts w:ascii="Simplified Arabic" w:hAnsi="Simplified Arabic" w:cs="Simplified Arabic"/>
          <w:sz w:val="28"/>
          <w:szCs w:val="28"/>
          <w:rtl/>
          <w:lang w:bidi="ar-YE"/>
        </w:rPr>
        <w:t xml:space="preserve"> فهو ليس من الأنبياء، وعزير، </w:t>
      </w:r>
      <w:r w:rsidRPr="001156C9">
        <w:rPr>
          <w:rFonts w:ascii="Simplified Arabic" w:hAnsi="Simplified Arabic" w:cs="Simplified Arabic"/>
          <w:b/>
          <w:bCs/>
          <w:sz w:val="28"/>
          <w:szCs w:val="28"/>
          <w:rtl/>
          <w:lang w:bidi="ar-YE"/>
        </w:rPr>
        <w:t>"ومن الصحابة زيد"</w:t>
      </w:r>
      <w:r w:rsidRPr="001156C9">
        <w:rPr>
          <w:rFonts w:ascii="Simplified Arabic" w:hAnsi="Simplified Arabic" w:cs="Simplified Arabic"/>
          <w:sz w:val="28"/>
          <w:szCs w:val="28"/>
          <w:rtl/>
          <w:lang w:bidi="ar-YE"/>
        </w:rPr>
        <w:t xml:space="preserve">، ولا يوجد ولم يذكر من الصحابة إلا زيد، </w:t>
      </w:r>
      <w:r w:rsidRPr="001156C9">
        <w:rPr>
          <w:rFonts w:ascii="Simplified Arabic" w:hAnsi="Simplified Arabic" w:cs="Simplified Arabic"/>
          <w:b/>
          <w:bCs/>
          <w:color w:val="FF0000"/>
          <w:sz w:val="28"/>
          <w:szCs w:val="28"/>
          <w:rtl/>
        </w:rPr>
        <w:t>{فَلَمَّا قَضَى زَيْدٌ}</w:t>
      </w:r>
      <w:r w:rsidRPr="001156C9">
        <w:rPr>
          <w:rFonts w:ascii="Simplified Arabic" w:hAnsi="Simplified Arabic" w:cs="Simplified Arabic"/>
          <w:sz w:val="28"/>
          <w:szCs w:val="28"/>
          <w:rtl/>
        </w:rPr>
        <w:t>[(37) سورة الأحزاب]</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 xml:space="preserve">إلى آخرها. </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فيه من الكنى..، ليس فيه إلا..، لم يكن فيه غير أبي لهب، ولا شك أن ذكر الشخص بكنيته أقوى تشريف له أن يذكر بكنيته، يعني بدلاً من أن تقول: يا سعد، يا عمرو، يا أبا سعيد، يا أبا محمد وهكذا، لكن هنا أولاً: لأن اسمه محرم (عبد العزى) معبد لغير الله -جل وعلا-، فذكره بالكنية لأن الاسم محرم، الأمر الثاني: أنه في كنيته ما يدل على مآله وهو اللهب نعم وهو اللهب.</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b/>
          <w:bCs/>
          <w:sz w:val="28"/>
          <w:szCs w:val="28"/>
          <w:rtl/>
          <w:lang w:bidi="ar-YE"/>
        </w:rPr>
        <w:t>"وفيه من الألقاب ذو القرنين"</w:t>
      </w:r>
      <w:r w:rsidRPr="001156C9">
        <w:rPr>
          <w:rFonts w:ascii="Simplified Arabic" w:hAnsi="Simplified Arabic" w:cs="Simplified Arabic"/>
          <w:sz w:val="28"/>
          <w:szCs w:val="28"/>
          <w:rtl/>
          <w:lang w:bidi="ar-YE"/>
        </w:rPr>
        <w:t>، لقب، وهو الاسكندر، يقولون: لقب ذلك لذؤابتين كانتا له، وقيل أيضاً: كان له قرنان، وقيل: لأنه طاف قرني الأرض.</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وهناك أيضاً فيه من الألقاب المسيح، وهو من السياحة أو لأنه لا يمسح مريضاً إلا برئ، وقيل غير ذلك، وفيه أيضاً فرعون، فرعون ما ذكر مع قارون لماذا؟ نعم قارون اسمه، وهنا لقبه، وهو لقب لكل من ملك مصر من الأقباط، والمراد به الوليد بن نعم؟ فرعون الموجود على وقت موسى -عليه السلام-.</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المبهمات: المبهمات، والإبهام: ألا يذكر..، أن ينص على المراد بما لا يدل على اسمه أو كنيته أو لقبه ليخرج ما ذكر، ما عدا الاسم واللقب والكنية إبهام، نعم، إبهام ومن ذلكم: مؤمن من آل فرعون اسمه حزقيل، وجاء في بعض الآثار ما يدل عليه، والرجل الذي في (يس) </w:t>
      </w:r>
      <w:r w:rsidRPr="001156C9">
        <w:rPr>
          <w:rFonts w:ascii="Simplified Arabic" w:hAnsi="Simplified Arabic" w:cs="Simplified Arabic"/>
          <w:b/>
          <w:bCs/>
          <w:color w:val="FF0000"/>
          <w:sz w:val="28"/>
          <w:szCs w:val="28"/>
          <w:rtl/>
        </w:rPr>
        <w:t>{وَجَاء مِنْ أَقْصَى الْمَدِينَةِ رَجُلٌ يَسْعَى}</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[(20) سورة يــس]</w:t>
      </w:r>
      <w:r w:rsidRPr="001156C9">
        <w:rPr>
          <w:rFonts w:ascii="Simplified Arabic" w:hAnsi="Simplified Arabic" w:cs="Simplified Arabic"/>
          <w:sz w:val="28"/>
          <w:szCs w:val="28"/>
          <w:rtl/>
          <w:lang w:bidi="ar-YE"/>
        </w:rPr>
        <w:t xml:space="preserve"> حبيب بن موسى النجار، والذي في سورة القصص؟ الذي في سورة (يس) حبيب بن موسى النجار، لكن الذي في سورة القصص ما اسمه؟ </w:t>
      </w:r>
      <w:r w:rsidRPr="001156C9">
        <w:rPr>
          <w:rFonts w:ascii="Simplified Arabic" w:hAnsi="Simplified Arabic" w:cs="Simplified Arabic"/>
          <w:b/>
          <w:bCs/>
          <w:color w:val="FF0000"/>
          <w:sz w:val="28"/>
          <w:szCs w:val="28"/>
          <w:rtl/>
        </w:rPr>
        <w:t>{وَجَاء رَجُلٌ مِّنْ أَقْصَى الْمَدِينَةِ يَسْعَى}</w:t>
      </w:r>
      <w:r w:rsidRPr="001156C9">
        <w:rPr>
          <w:rFonts w:ascii="Simplified Arabic" w:hAnsi="Simplified Arabic" w:cs="Simplified Arabic"/>
          <w:sz w:val="28"/>
          <w:szCs w:val="28"/>
          <w:rtl/>
          <w:lang w:bidi="ar-YE"/>
        </w:rPr>
        <w:t xml:space="preserve"> </w:t>
      </w:r>
      <w:r w:rsidRPr="001156C9">
        <w:rPr>
          <w:rFonts w:ascii="Simplified Arabic" w:hAnsi="Simplified Arabic" w:cs="Simplified Arabic"/>
          <w:sz w:val="28"/>
          <w:szCs w:val="28"/>
          <w:rtl/>
        </w:rPr>
        <w:t>[(20) سورة القصص]</w:t>
      </w:r>
      <w:r w:rsidRPr="001156C9">
        <w:rPr>
          <w:rFonts w:ascii="Simplified Arabic" w:hAnsi="Simplified Arabic" w:cs="Simplified Arabic"/>
          <w:sz w:val="28"/>
          <w:szCs w:val="28"/>
          <w:rtl/>
          <w:lang w:bidi="ar-YE"/>
        </w:rPr>
        <w:t xml:space="preserve"> من هو؟ ما هو مبهم يدخل في المبهات هنا؟</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بلى.</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إيه ما ذكره المؤلف، ولعل كتب التفسير تراجع له.</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طالب: لم يذكره المفسرون.</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ما ذكروه، متأكد؟ يحتاج إلى مراجعة.</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 xml:space="preserve">في </w:t>
      </w:r>
      <w:r w:rsidRPr="001156C9">
        <w:rPr>
          <w:rFonts w:ascii="Simplified Arabic" w:hAnsi="Simplified Arabic" w:cs="Simplified Arabic"/>
          <w:b/>
          <w:bCs/>
          <w:color w:val="FF0000"/>
          <w:sz w:val="28"/>
          <w:szCs w:val="28"/>
          <w:rtl/>
          <w:lang w:bidi="ar-YE"/>
        </w:rPr>
        <w:t>{إِذْ قَالُواْ لِنَبِيٍّ لَّهُمُ ابْعَثْ لَنَا مَلِكًا نُّقَاتِلْ فِي سَبِيلِ اللّهِ}</w:t>
      </w:r>
      <w:r w:rsidRPr="001156C9">
        <w:rPr>
          <w:rFonts w:ascii="Simplified Arabic" w:hAnsi="Simplified Arabic" w:cs="Simplified Arabic"/>
          <w:b/>
          <w:bCs/>
          <w:sz w:val="28"/>
          <w:szCs w:val="28"/>
          <w:rtl/>
          <w:lang w:bidi="ar-YE"/>
        </w:rPr>
        <w:t xml:space="preserve"> </w:t>
      </w:r>
      <w:r w:rsidRPr="001156C9">
        <w:rPr>
          <w:rFonts w:ascii="Simplified Arabic" w:hAnsi="Simplified Arabic" w:cs="Simplified Arabic"/>
          <w:sz w:val="28"/>
          <w:szCs w:val="28"/>
          <w:rtl/>
          <w:lang w:bidi="ar-YE"/>
        </w:rPr>
        <w:t>[(246) سورة البقرة]؟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lastRenderedPageBreak/>
        <w:t xml:space="preserve">ما ذكره؟ </w:t>
      </w:r>
    </w:p>
    <w:p w:rsidR="009E6FD5" w:rsidRPr="001156C9" w:rsidRDefault="009E6FD5" w:rsidP="009E6FD5">
      <w:pPr>
        <w:jc w:val="both"/>
        <w:rPr>
          <w:rFonts w:ascii="Simplified Arabic" w:hAnsi="Simplified Arabic" w:cs="Simplified Arabic"/>
          <w:b/>
          <w:bCs/>
          <w:sz w:val="28"/>
          <w:szCs w:val="28"/>
          <w:rtl/>
          <w:lang w:bidi="ar-YE"/>
        </w:rPr>
      </w:pPr>
      <w:r>
        <w:rPr>
          <w:rFonts w:ascii="Simplified Arabic" w:hAnsi="Simplified Arabic" w:cs="Simplified Arabic" w:hint="cs"/>
          <w:b/>
          <w:bCs/>
          <w:sz w:val="28"/>
          <w:szCs w:val="28"/>
          <w:rtl/>
          <w:lang w:bidi="ar-YE"/>
        </w:rPr>
        <w:t>لابأس</w:t>
      </w:r>
      <w:r w:rsidRPr="001156C9">
        <w:rPr>
          <w:rFonts w:ascii="Simplified Arabic" w:hAnsi="Simplified Arabic" w:cs="Simplified Arabic"/>
          <w:b/>
          <w:bCs/>
          <w:sz w:val="28"/>
          <w:szCs w:val="28"/>
          <w:rtl/>
          <w:lang w:bidi="ar-YE"/>
        </w:rPr>
        <w:t>.</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نعم، لكن لعله ذكر مع الأنبياء باسمه، والاسم يقضي على الإبهام.</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ما سمي، داود سماه.</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نعم، فتى موسى في سورة الكهف: يوشع بن نون، والرجلان في المائدة: </w:t>
      </w:r>
      <w:r w:rsidRPr="001156C9">
        <w:rPr>
          <w:rFonts w:ascii="Simplified Arabic" w:hAnsi="Simplified Arabic" w:cs="Simplified Arabic"/>
          <w:b/>
          <w:bCs/>
          <w:color w:val="FF0000"/>
          <w:sz w:val="28"/>
          <w:szCs w:val="28"/>
          <w:rtl/>
        </w:rPr>
        <w:t xml:space="preserve">{قَالَ رَجُلاَنِ مِنَ الَّذِينَ يَخَافُونَ أَنْعَمَ اللّهُ عَلَيْهِمَا ادْخُلُواْ عَلَيْهِمُ الْبَابَ} </w:t>
      </w:r>
      <w:r w:rsidRPr="001156C9">
        <w:rPr>
          <w:rFonts w:ascii="Simplified Arabic" w:hAnsi="Simplified Arabic" w:cs="Simplified Arabic"/>
          <w:sz w:val="28"/>
          <w:szCs w:val="28"/>
          <w:rtl/>
        </w:rPr>
        <w:t>[(23) سورة المائدة]</w:t>
      </w:r>
      <w:r w:rsidRPr="001156C9">
        <w:rPr>
          <w:rFonts w:ascii="Simplified Arabic" w:hAnsi="Simplified Arabic" w:cs="Simplified Arabic"/>
          <w:sz w:val="28"/>
          <w:szCs w:val="28"/>
          <w:rtl/>
          <w:lang w:bidi="ar-YE"/>
        </w:rPr>
        <w:t xml:space="preserve"> يوشع وكالب، أم موسى: اسمها يوحاند، امرأة فرعون: اسمها آسية بنت مزاحم، والعبد الذي لقيه موسى هو الخضر، والغلام الذي قتله الخضر اسمه: حيسور، وبعضهم يقول: جيسور، والملك الذي يأخذ كل سفينة غصباً هدد ابن بدد، كلاهما على وزن صرد، والعزيز المذكور في سورة يوسف: إطفير أو فطفير على ما قال، امرأته -امرأة العزيز- اسمها: رعيل.</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وهي في القرآن كثيرة، المبهمات في القرآن كثيرة، يعني ما استوعب، هناك مؤلفات في المبهات، نعم، لكنه ما ذكر، هو ذكر أنه رعيل، وعلى كل حال الخلاف موجود.</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أقول: المبهمات، مبهمات القرآن، ومبهمات الحديث فيها المؤلفات، ومن أجمع ما ألف: كتاب السهيلي في مبهمات القرآن، وللسيوطي أيضاً: مفحمات الأقران من مبهمات القرآن، والله أعلم. </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وصلى الله وسلم وبارك على عبده ورسوله، نبينا محمد وعلى آله وصحبه أجمعين.</w:t>
      </w:r>
    </w:p>
    <w:p w:rsidR="009E6FD5"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شكر الله لفضيلة شيخنا هذا البيان، وهذا الشرح الوافي، ونكون بهذا قد أتممنا سماع شرح هذه الرسالة القيمة من فضيلة الشيخ، ونسأل الله -جل وعلا- أن يجعلها في موازين حسناته، وأن يرزقنا وإياكم العلم النافع والعمل الصالح، وعندنا مجموعة من الأسئلة وهي كثيرة.</w:t>
      </w:r>
    </w:p>
    <w:p w:rsidR="00032225" w:rsidRDefault="00032225" w:rsidP="009E6FD5">
      <w:pPr>
        <w:jc w:val="both"/>
        <w:rPr>
          <w:rFonts w:ascii="Simplified Arabic" w:hAnsi="Simplified Arabic" w:cs="Simplified Arabic"/>
          <w:b/>
          <w:bCs/>
          <w:sz w:val="28"/>
          <w:szCs w:val="28"/>
          <w:rtl/>
          <w:lang w:bidi="ar-YE"/>
        </w:rPr>
      </w:pP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أحسن الله إليكم: الأسئلة كما ترون كثيرة، وشيخنا عنده ارتباط، عنده مناسبة الآن، ولذلك امتد الوقت، وذهب منه، وتصرم شيء كثير، ولا يسعنا إلا أن نرفع أيدينا إلى الله -عز وجل- أن يثيب فضيلة الشيخ ويجزيه الجزاء الأوفى، ويجعل ذلك في موازين حسناته، إنه سبحانه جواد كريم.</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t>وعندي بعض الأوراق يطلبون من فضيلة الشيخ أن يكون له درس في شمال الرياض، يختار له مسجداً وبعضها عين المسجد، وهو مسجد الأميرة نورة.</w:t>
      </w:r>
    </w:p>
    <w:p w:rsidR="009E6FD5" w:rsidRPr="001156C9" w:rsidRDefault="009E6FD5" w:rsidP="009E6FD5">
      <w:pPr>
        <w:jc w:val="both"/>
        <w:rPr>
          <w:rFonts w:ascii="Simplified Arabic" w:hAnsi="Simplified Arabic" w:cs="Simplified Arabic"/>
          <w:sz w:val="28"/>
          <w:szCs w:val="28"/>
          <w:rtl/>
          <w:lang w:bidi="ar-YE"/>
        </w:rPr>
      </w:pPr>
      <w:r w:rsidRPr="001156C9">
        <w:rPr>
          <w:rFonts w:ascii="Simplified Arabic" w:hAnsi="Simplified Arabic" w:cs="Simplified Arabic"/>
          <w:sz w:val="28"/>
          <w:szCs w:val="28"/>
          <w:rtl/>
          <w:lang w:bidi="ar-YE"/>
        </w:rPr>
        <w:t xml:space="preserve">على كل حال الطلب ينظر إليه -إن شاء الله- بعناية، وما أدري عن هل الوقت يسعف </w:t>
      </w:r>
      <w:r>
        <w:rPr>
          <w:rFonts w:ascii="Simplified Arabic" w:hAnsi="Simplified Arabic" w:cs="Simplified Arabic" w:hint="cs"/>
          <w:sz w:val="28"/>
          <w:szCs w:val="28"/>
          <w:rtl/>
          <w:lang w:bidi="ar-YE"/>
        </w:rPr>
        <w:t>أو</w:t>
      </w:r>
      <w:r w:rsidRPr="001156C9">
        <w:rPr>
          <w:rFonts w:ascii="Simplified Arabic" w:hAnsi="Simplified Arabic" w:cs="Simplified Arabic"/>
          <w:sz w:val="28"/>
          <w:szCs w:val="28"/>
          <w:rtl/>
          <w:lang w:bidi="ar-YE"/>
        </w:rPr>
        <w:t xml:space="preserve"> </w:t>
      </w:r>
      <w:r>
        <w:rPr>
          <w:rFonts w:ascii="Simplified Arabic" w:hAnsi="Simplified Arabic" w:cs="Simplified Arabic" w:hint="cs"/>
          <w:sz w:val="28"/>
          <w:szCs w:val="28"/>
          <w:rtl/>
          <w:lang w:bidi="ar-YE"/>
        </w:rPr>
        <w:t>لا</w:t>
      </w:r>
      <w:r w:rsidRPr="001156C9">
        <w:rPr>
          <w:rFonts w:ascii="Simplified Arabic" w:hAnsi="Simplified Arabic" w:cs="Simplified Arabic"/>
          <w:sz w:val="28"/>
          <w:szCs w:val="28"/>
          <w:rtl/>
          <w:lang w:bidi="ar-YE"/>
        </w:rPr>
        <w:t xml:space="preserve"> يسعف؟ والطلبات من الجهات من جهة الرياض ومن خارج الرياض أيضاً كثيرة، والتوفيق بينها صعب، وإذا كان هنا</w:t>
      </w:r>
      <w:r>
        <w:rPr>
          <w:rFonts w:ascii="Simplified Arabic" w:hAnsi="Simplified Arabic" w:cs="Simplified Arabic"/>
          <w:sz w:val="28"/>
          <w:szCs w:val="28"/>
          <w:rtl/>
          <w:lang w:bidi="ar-YE"/>
        </w:rPr>
        <w:t>ك إجابة لطلب ما فطلب</w:t>
      </w:r>
      <w:r>
        <w:rPr>
          <w:rFonts w:ascii="Simplified Arabic" w:hAnsi="Simplified Arabic" w:cs="Simplified Arabic" w:hint="cs"/>
          <w:sz w:val="28"/>
          <w:szCs w:val="28"/>
          <w:rtl/>
          <w:lang w:bidi="ar-YE"/>
        </w:rPr>
        <w:t xml:space="preserve"> </w:t>
      </w:r>
      <w:r w:rsidRPr="001156C9">
        <w:rPr>
          <w:rFonts w:ascii="Simplified Arabic" w:hAnsi="Simplified Arabic" w:cs="Simplified Arabic"/>
          <w:sz w:val="28"/>
          <w:szCs w:val="28"/>
          <w:rtl/>
          <w:lang w:bidi="ar-YE"/>
        </w:rPr>
        <w:t>هذا المسجد لا سيما وإمامه من أقر</w:t>
      </w:r>
      <w:bookmarkStart w:id="0" w:name="_GoBack"/>
      <w:bookmarkEnd w:id="0"/>
      <w:r w:rsidRPr="001156C9">
        <w:rPr>
          <w:rFonts w:ascii="Simplified Arabic" w:hAnsi="Simplified Arabic" w:cs="Simplified Arabic"/>
          <w:sz w:val="28"/>
          <w:szCs w:val="28"/>
          <w:rtl/>
          <w:lang w:bidi="ar-YE"/>
        </w:rPr>
        <w:t>ب الناس إلينا وأحبهم علينا، فهو أولى بالعناية من غيره، لكن لا أتصور أني في المدة القريبة التي تزدحم فيها الأعمال والأشغال والدروس تكاد تكون يومية وارتباطات يعني بكتب قديمة يعني نقرأ فيها فإجابة الطلب إن تيسرت لكم علي هذا -إن شاء الله-.</w:t>
      </w:r>
    </w:p>
    <w:p w:rsidR="009E6FD5" w:rsidRPr="001156C9" w:rsidRDefault="009E6FD5" w:rsidP="009E6FD5">
      <w:pPr>
        <w:jc w:val="both"/>
        <w:rPr>
          <w:rFonts w:ascii="Simplified Arabic" w:hAnsi="Simplified Arabic" w:cs="Simplified Arabic"/>
          <w:b/>
          <w:bCs/>
          <w:sz w:val="28"/>
          <w:szCs w:val="28"/>
          <w:rtl/>
          <w:lang w:bidi="ar-YE"/>
        </w:rPr>
      </w:pPr>
      <w:r w:rsidRPr="001156C9">
        <w:rPr>
          <w:rFonts w:ascii="Simplified Arabic" w:hAnsi="Simplified Arabic" w:cs="Simplified Arabic"/>
          <w:b/>
          <w:bCs/>
          <w:sz w:val="28"/>
          <w:szCs w:val="28"/>
          <w:rtl/>
          <w:lang w:bidi="ar-YE"/>
        </w:rPr>
        <w:lastRenderedPageBreak/>
        <w:t xml:space="preserve">ونكرر الدعاء لفضيلة الشيخ بالحفظ والرعاية والتسديد والتوفيق، ونختم ما بدأناه به من حمد الله -جل وعلا- والثناء عليه، وصلى الله وسلم وبارك على عبده ورسوله وعلى آله وصحبه أجمعين. </w:t>
      </w:r>
    </w:p>
    <w:p w:rsidR="00E67D5A" w:rsidRDefault="00E67D5A">
      <w:pPr>
        <w:rPr>
          <w:lang w:bidi="ar-YE"/>
        </w:rPr>
      </w:pPr>
    </w:p>
    <w:sectPr w:rsidR="00E67D5A" w:rsidSect="008D5452">
      <w:footerReference w:type="even" r:id="rId6"/>
      <w:footerReference w:type="default" r:id="rId7"/>
      <w:pgSz w:w="12240" w:h="15840" w:code="1"/>
      <w:pgMar w:top="1138" w:right="1138" w:bottom="1138" w:left="1138" w:header="720" w:footer="720" w:gutter="0"/>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66F" w:rsidRDefault="006D266F">
      <w:r>
        <w:separator/>
      </w:r>
    </w:p>
  </w:endnote>
  <w:endnote w:type="continuationSeparator" w:id="0">
    <w:p w:rsidR="006D266F" w:rsidRDefault="006D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3C7B1A08-A108-4E79-BAC1-21A67C7F7025}"/>
    <w:embedBold r:id="rId2" w:fontKey="{08CE7421-610E-4DB0-85E2-AC1AAC1138C1}"/>
  </w:font>
  <w:font w:name="Calibri">
    <w:panose1 w:val="020F0502020204030204"/>
    <w:charset w:val="00"/>
    <w:family w:val="swiss"/>
    <w:pitch w:val="variable"/>
    <w:sig w:usb0="E00002FF" w:usb1="4000ACFF" w:usb2="00000001" w:usb3="00000000" w:csb0="0000019F" w:csb1="00000000"/>
    <w:embedRegular r:id="rId3" w:fontKey="{F2E494F2-C608-4858-863B-7F9DCE4C963E}"/>
  </w:font>
  <w:font w:name="Traditional Arabic">
    <w:panose1 w:val="02020603050405020304"/>
    <w:charset w:val="00"/>
    <w:family w:val="roman"/>
    <w:pitch w:val="variable"/>
    <w:sig w:usb0="00002003" w:usb1="80000000" w:usb2="00000008" w:usb3="00000000" w:csb0="00000041" w:csb1="00000000"/>
    <w:embedRegular r:id="rId4" w:fontKey="{E5BDDC1B-48D1-4F73-AB48-9A6E5C6310DA}"/>
  </w:font>
  <w:font w:name="Simplified Arabic">
    <w:panose1 w:val="02020603050405020304"/>
    <w:charset w:val="00"/>
    <w:family w:val="roman"/>
    <w:pitch w:val="variable"/>
    <w:sig w:usb0="00002003" w:usb1="00000000" w:usb2="00000000" w:usb3="00000000" w:csb0="00000041" w:csb1="00000000"/>
    <w:embedRegular r:id="rId5" w:fontKey="{A7F598FE-20BF-4108-8BB9-E55C6B9631A4}"/>
    <w:embedBold r:id="rId6" w:fontKey="{E5A89A6F-A8EF-4DDF-A38E-E1256075588B}"/>
  </w:font>
  <w:font w:name="Cambria">
    <w:panose1 w:val="02040503050406030204"/>
    <w:charset w:val="00"/>
    <w:family w:val="roman"/>
    <w:pitch w:val="variable"/>
    <w:sig w:usb0="E00002FF" w:usb1="400004FF" w:usb2="00000000" w:usb3="00000000" w:csb0="0000019F" w:csb1="00000000"/>
    <w:embedRegular r:id="rId7" w:fontKey="{2145094D-3092-4272-81AF-6E26C64FA36C}"/>
  </w:font>
  <w:font w:name="Arial">
    <w:panose1 w:val="020B0604020202020204"/>
    <w:charset w:val="00"/>
    <w:family w:val="swiss"/>
    <w:pitch w:val="variable"/>
    <w:sig w:usb0="E0002AFF" w:usb1="C0007843" w:usb2="00000009" w:usb3="00000000" w:csb0="000001FF" w:csb1="00000000"/>
    <w:embedRegular r:id="rId8" w:fontKey="{5E8E2D4A-C8EF-48EC-B996-B33864D2B3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BCC" w:rsidRDefault="0085240F" w:rsidP="00B93778">
    <w:pPr>
      <w:pStyle w:val="Footer"/>
      <w:framePr w:wrap="around" w:vAnchor="text" w:hAnchor="text" w:xAlign="center" w:y="1"/>
      <w:rPr>
        <w:rStyle w:val="PageNumber"/>
      </w:rPr>
    </w:pPr>
    <w:r>
      <w:rPr>
        <w:rStyle w:val="PageNumber"/>
        <w:rtl/>
      </w:rPr>
      <w:fldChar w:fldCharType="begin"/>
    </w:r>
    <w:r w:rsidR="00347E04">
      <w:rPr>
        <w:rStyle w:val="PageNumber"/>
      </w:rPr>
      <w:instrText xml:space="preserve">PAGE  </w:instrText>
    </w:r>
    <w:r>
      <w:rPr>
        <w:rStyle w:val="PageNumber"/>
        <w:rtl/>
      </w:rPr>
      <w:fldChar w:fldCharType="end"/>
    </w:r>
  </w:p>
  <w:p w:rsidR="006F7BCC" w:rsidRDefault="006D26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BCC" w:rsidRPr="006F7BCC" w:rsidRDefault="0085240F" w:rsidP="00B93778">
    <w:pPr>
      <w:pStyle w:val="Footer"/>
      <w:framePr w:wrap="around" w:vAnchor="text" w:hAnchor="text" w:xAlign="center" w:y="1"/>
      <w:rPr>
        <w:rStyle w:val="PageNumber"/>
        <w:sz w:val="20"/>
        <w:szCs w:val="20"/>
      </w:rPr>
    </w:pPr>
    <w:r w:rsidRPr="006F7BCC">
      <w:rPr>
        <w:rStyle w:val="PageNumber"/>
        <w:sz w:val="20"/>
        <w:szCs w:val="20"/>
        <w:rtl/>
      </w:rPr>
      <w:fldChar w:fldCharType="begin"/>
    </w:r>
    <w:r w:rsidR="00347E04" w:rsidRPr="006F7BCC">
      <w:rPr>
        <w:rStyle w:val="PageNumber"/>
        <w:sz w:val="20"/>
        <w:szCs w:val="20"/>
      </w:rPr>
      <w:instrText xml:space="preserve">PAGE  </w:instrText>
    </w:r>
    <w:r w:rsidRPr="006F7BCC">
      <w:rPr>
        <w:rStyle w:val="PageNumber"/>
        <w:sz w:val="20"/>
        <w:szCs w:val="20"/>
        <w:rtl/>
      </w:rPr>
      <w:fldChar w:fldCharType="separate"/>
    </w:r>
    <w:r w:rsidR="00FA08AF">
      <w:rPr>
        <w:rStyle w:val="PageNumber"/>
        <w:noProof/>
        <w:sz w:val="20"/>
        <w:szCs w:val="20"/>
        <w:rtl/>
      </w:rPr>
      <w:t>1</w:t>
    </w:r>
    <w:r w:rsidRPr="006F7BCC">
      <w:rPr>
        <w:rStyle w:val="PageNumber"/>
        <w:sz w:val="20"/>
        <w:szCs w:val="20"/>
        <w:rtl/>
      </w:rPr>
      <w:fldChar w:fldCharType="end"/>
    </w:r>
  </w:p>
  <w:p w:rsidR="006F7BCC" w:rsidRDefault="006D26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66F" w:rsidRDefault="006D266F">
      <w:r>
        <w:separator/>
      </w:r>
    </w:p>
  </w:footnote>
  <w:footnote w:type="continuationSeparator" w:id="0">
    <w:p w:rsidR="006D266F" w:rsidRDefault="006D26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47E04"/>
    <w:rsid w:val="0000040A"/>
    <w:rsid w:val="00000820"/>
    <w:rsid w:val="0000125F"/>
    <w:rsid w:val="00001744"/>
    <w:rsid w:val="00001D88"/>
    <w:rsid w:val="0000237F"/>
    <w:rsid w:val="000024F5"/>
    <w:rsid w:val="00002A0A"/>
    <w:rsid w:val="00002DCC"/>
    <w:rsid w:val="0000328C"/>
    <w:rsid w:val="0000360F"/>
    <w:rsid w:val="0000408A"/>
    <w:rsid w:val="00004177"/>
    <w:rsid w:val="000045C2"/>
    <w:rsid w:val="0000481C"/>
    <w:rsid w:val="0000487C"/>
    <w:rsid w:val="00005057"/>
    <w:rsid w:val="0000535B"/>
    <w:rsid w:val="00005AFD"/>
    <w:rsid w:val="00006020"/>
    <w:rsid w:val="0000641D"/>
    <w:rsid w:val="00006A12"/>
    <w:rsid w:val="00006E3E"/>
    <w:rsid w:val="000071EC"/>
    <w:rsid w:val="0000737B"/>
    <w:rsid w:val="0000779A"/>
    <w:rsid w:val="00007875"/>
    <w:rsid w:val="000079DA"/>
    <w:rsid w:val="00007E09"/>
    <w:rsid w:val="00010296"/>
    <w:rsid w:val="00010903"/>
    <w:rsid w:val="000109A2"/>
    <w:rsid w:val="000109D6"/>
    <w:rsid w:val="00010C10"/>
    <w:rsid w:val="00010D0F"/>
    <w:rsid w:val="000115A2"/>
    <w:rsid w:val="000116EB"/>
    <w:rsid w:val="0001234C"/>
    <w:rsid w:val="00012778"/>
    <w:rsid w:val="000129E4"/>
    <w:rsid w:val="00013694"/>
    <w:rsid w:val="00014820"/>
    <w:rsid w:val="00014843"/>
    <w:rsid w:val="00014D60"/>
    <w:rsid w:val="0001546E"/>
    <w:rsid w:val="00015559"/>
    <w:rsid w:val="00015BA6"/>
    <w:rsid w:val="0001613B"/>
    <w:rsid w:val="0001617D"/>
    <w:rsid w:val="000162B9"/>
    <w:rsid w:val="0001694E"/>
    <w:rsid w:val="00016BB9"/>
    <w:rsid w:val="00016C92"/>
    <w:rsid w:val="00016ECB"/>
    <w:rsid w:val="0001755A"/>
    <w:rsid w:val="00017681"/>
    <w:rsid w:val="00017BAB"/>
    <w:rsid w:val="00017C64"/>
    <w:rsid w:val="000209AD"/>
    <w:rsid w:val="000209DD"/>
    <w:rsid w:val="00020E5C"/>
    <w:rsid w:val="000215AB"/>
    <w:rsid w:val="00021818"/>
    <w:rsid w:val="00021993"/>
    <w:rsid w:val="00021AAF"/>
    <w:rsid w:val="00021DE6"/>
    <w:rsid w:val="00021DF5"/>
    <w:rsid w:val="00021FA7"/>
    <w:rsid w:val="000227A8"/>
    <w:rsid w:val="00022FEC"/>
    <w:rsid w:val="000230A1"/>
    <w:rsid w:val="000239CD"/>
    <w:rsid w:val="00024592"/>
    <w:rsid w:val="0002523A"/>
    <w:rsid w:val="00025586"/>
    <w:rsid w:val="0002562D"/>
    <w:rsid w:val="00025A90"/>
    <w:rsid w:val="00025F6E"/>
    <w:rsid w:val="000262B2"/>
    <w:rsid w:val="0002648E"/>
    <w:rsid w:val="0002679D"/>
    <w:rsid w:val="00026BCA"/>
    <w:rsid w:val="00026CAD"/>
    <w:rsid w:val="0002704B"/>
    <w:rsid w:val="00027062"/>
    <w:rsid w:val="000270B7"/>
    <w:rsid w:val="0002736A"/>
    <w:rsid w:val="00027745"/>
    <w:rsid w:val="000279D8"/>
    <w:rsid w:val="00027A99"/>
    <w:rsid w:val="0003095C"/>
    <w:rsid w:val="0003097B"/>
    <w:rsid w:val="00030CDE"/>
    <w:rsid w:val="00030DAA"/>
    <w:rsid w:val="00030F8E"/>
    <w:rsid w:val="00031025"/>
    <w:rsid w:val="000311C2"/>
    <w:rsid w:val="00031299"/>
    <w:rsid w:val="00031304"/>
    <w:rsid w:val="0003142C"/>
    <w:rsid w:val="000315B5"/>
    <w:rsid w:val="00031A0C"/>
    <w:rsid w:val="00031B5B"/>
    <w:rsid w:val="00031DAC"/>
    <w:rsid w:val="00032090"/>
    <w:rsid w:val="00032185"/>
    <w:rsid w:val="000321C0"/>
    <w:rsid w:val="00032225"/>
    <w:rsid w:val="000324CB"/>
    <w:rsid w:val="000329F5"/>
    <w:rsid w:val="000333B0"/>
    <w:rsid w:val="000334DA"/>
    <w:rsid w:val="00033603"/>
    <w:rsid w:val="000339FE"/>
    <w:rsid w:val="00033E31"/>
    <w:rsid w:val="00033FA5"/>
    <w:rsid w:val="00035257"/>
    <w:rsid w:val="00035ACF"/>
    <w:rsid w:val="00036121"/>
    <w:rsid w:val="00036137"/>
    <w:rsid w:val="00036904"/>
    <w:rsid w:val="00036B51"/>
    <w:rsid w:val="00037101"/>
    <w:rsid w:val="00037178"/>
    <w:rsid w:val="000372BD"/>
    <w:rsid w:val="00037605"/>
    <w:rsid w:val="00037ABF"/>
    <w:rsid w:val="00037ACE"/>
    <w:rsid w:val="00037CA4"/>
    <w:rsid w:val="00040AF6"/>
    <w:rsid w:val="00040D4A"/>
    <w:rsid w:val="00040FE2"/>
    <w:rsid w:val="00041156"/>
    <w:rsid w:val="00041301"/>
    <w:rsid w:val="0004141D"/>
    <w:rsid w:val="00041491"/>
    <w:rsid w:val="00041D15"/>
    <w:rsid w:val="00042358"/>
    <w:rsid w:val="00042361"/>
    <w:rsid w:val="000427CD"/>
    <w:rsid w:val="00042D87"/>
    <w:rsid w:val="00042E0A"/>
    <w:rsid w:val="000432CA"/>
    <w:rsid w:val="000432F9"/>
    <w:rsid w:val="00043317"/>
    <w:rsid w:val="00043C25"/>
    <w:rsid w:val="00044A53"/>
    <w:rsid w:val="0004508A"/>
    <w:rsid w:val="0004511A"/>
    <w:rsid w:val="0004534C"/>
    <w:rsid w:val="000453AE"/>
    <w:rsid w:val="000457CD"/>
    <w:rsid w:val="00045A5B"/>
    <w:rsid w:val="00045C52"/>
    <w:rsid w:val="00046002"/>
    <w:rsid w:val="00046274"/>
    <w:rsid w:val="00046806"/>
    <w:rsid w:val="000469AB"/>
    <w:rsid w:val="00046A3D"/>
    <w:rsid w:val="00046EC2"/>
    <w:rsid w:val="00047EC1"/>
    <w:rsid w:val="00047F42"/>
    <w:rsid w:val="00047FB4"/>
    <w:rsid w:val="0005085D"/>
    <w:rsid w:val="0005097D"/>
    <w:rsid w:val="00050E42"/>
    <w:rsid w:val="000515F2"/>
    <w:rsid w:val="00051A77"/>
    <w:rsid w:val="00051C73"/>
    <w:rsid w:val="00052027"/>
    <w:rsid w:val="000520CB"/>
    <w:rsid w:val="00052277"/>
    <w:rsid w:val="0005238E"/>
    <w:rsid w:val="000524BB"/>
    <w:rsid w:val="00053502"/>
    <w:rsid w:val="000537BE"/>
    <w:rsid w:val="00054189"/>
    <w:rsid w:val="0005441F"/>
    <w:rsid w:val="00054B2B"/>
    <w:rsid w:val="00054BF9"/>
    <w:rsid w:val="00055413"/>
    <w:rsid w:val="00055B54"/>
    <w:rsid w:val="00055B89"/>
    <w:rsid w:val="0005600E"/>
    <w:rsid w:val="000563EC"/>
    <w:rsid w:val="000565CF"/>
    <w:rsid w:val="00056B37"/>
    <w:rsid w:val="00056B78"/>
    <w:rsid w:val="00056C5C"/>
    <w:rsid w:val="00057AD1"/>
    <w:rsid w:val="00057AE0"/>
    <w:rsid w:val="00060675"/>
    <w:rsid w:val="00060A16"/>
    <w:rsid w:val="000616CE"/>
    <w:rsid w:val="00062079"/>
    <w:rsid w:val="000620EA"/>
    <w:rsid w:val="0006225F"/>
    <w:rsid w:val="00062C23"/>
    <w:rsid w:val="00062CED"/>
    <w:rsid w:val="00062D76"/>
    <w:rsid w:val="0006309B"/>
    <w:rsid w:val="0006367E"/>
    <w:rsid w:val="00063C99"/>
    <w:rsid w:val="00064528"/>
    <w:rsid w:val="00064543"/>
    <w:rsid w:val="000645F9"/>
    <w:rsid w:val="0006492C"/>
    <w:rsid w:val="00064A63"/>
    <w:rsid w:val="00064B8A"/>
    <w:rsid w:val="00065698"/>
    <w:rsid w:val="00065D31"/>
    <w:rsid w:val="00066379"/>
    <w:rsid w:val="00066B12"/>
    <w:rsid w:val="00066C4A"/>
    <w:rsid w:val="000670D4"/>
    <w:rsid w:val="00067236"/>
    <w:rsid w:val="00067754"/>
    <w:rsid w:val="00067DC3"/>
    <w:rsid w:val="00070123"/>
    <w:rsid w:val="00070132"/>
    <w:rsid w:val="0007059A"/>
    <w:rsid w:val="000705C5"/>
    <w:rsid w:val="00070A78"/>
    <w:rsid w:val="00070AFF"/>
    <w:rsid w:val="00070FB3"/>
    <w:rsid w:val="00071061"/>
    <w:rsid w:val="000711DC"/>
    <w:rsid w:val="0007161C"/>
    <w:rsid w:val="00071EF9"/>
    <w:rsid w:val="000729A2"/>
    <w:rsid w:val="00072E1F"/>
    <w:rsid w:val="00072ED3"/>
    <w:rsid w:val="000730C0"/>
    <w:rsid w:val="000730D1"/>
    <w:rsid w:val="0007322B"/>
    <w:rsid w:val="00073256"/>
    <w:rsid w:val="00073C65"/>
    <w:rsid w:val="00073F9A"/>
    <w:rsid w:val="000744E6"/>
    <w:rsid w:val="00075723"/>
    <w:rsid w:val="000760E5"/>
    <w:rsid w:val="00076316"/>
    <w:rsid w:val="00076543"/>
    <w:rsid w:val="00076F66"/>
    <w:rsid w:val="00077185"/>
    <w:rsid w:val="000777A9"/>
    <w:rsid w:val="00077A0C"/>
    <w:rsid w:val="0008097D"/>
    <w:rsid w:val="00080AAD"/>
    <w:rsid w:val="00081968"/>
    <w:rsid w:val="00081AD3"/>
    <w:rsid w:val="00081ECD"/>
    <w:rsid w:val="00081F1D"/>
    <w:rsid w:val="0008269E"/>
    <w:rsid w:val="000827AE"/>
    <w:rsid w:val="00082BDB"/>
    <w:rsid w:val="00082CB6"/>
    <w:rsid w:val="000837BE"/>
    <w:rsid w:val="00083A63"/>
    <w:rsid w:val="00083B8F"/>
    <w:rsid w:val="00084085"/>
    <w:rsid w:val="000842E5"/>
    <w:rsid w:val="00084C15"/>
    <w:rsid w:val="0008539F"/>
    <w:rsid w:val="00085983"/>
    <w:rsid w:val="000860BD"/>
    <w:rsid w:val="0008639F"/>
    <w:rsid w:val="00086626"/>
    <w:rsid w:val="00086790"/>
    <w:rsid w:val="00086CC2"/>
    <w:rsid w:val="000875D8"/>
    <w:rsid w:val="000877B1"/>
    <w:rsid w:val="00087F41"/>
    <w:rsid w:val="00090384"/>
    <w:rsid w:val="00090692"/>
    <w:rsid w:val="0009085A"/>
    <w:rsid w:val="000909AA"/>
    <w:rsid w:val="00090DA3"/>
    <w:rsid w:val="000910A9"/>
    <w:rsid w:val="00091369"/>
    <w:rsid w:val="000916EF"/>
    <w:rsid w:val="00091777"/>
    <w:rsid w:val="00091E3D"/>
    <w:rsid w:val="00091F2E"/>
    <w:rsid w:val="00092042"/>
    <w:rsid w:val="000938A1"/>
    <w:rsid w:val="0009390E"/>
    <w:rsid w:val="00093E10"/>
    <w:rsid w:val="000947D7"/>
    <w:rsid w:val="00094C71"/>
    <w:rsid w:val="000950D1"/>
    <w:rsid w:val="0009510A"/>
    <w:rsid w:val="00095155"/>
    <w:rsid w:val="000954B1"/>
    <w:rsid w:val="0009573E"/>
    <w:rsid w:val="00095E52"/>
    <w:rsid w:val="0009614A"/>
    <w:rsid w:val="000974CB"/>
    <w:rsid w:val="000976A2"/>
    <w:rsid w:val="0009786C"/>
    <w:rsid w:val="000978A0"/>
    <w:rsid w:val="00097BA7"/>
    <w:rsid w:val="000A0474"/>
    <w:rsid w:val="000A056C"/>
    <w:rsid w:val="000A076D"/>
    <w:rsid w:val="000A0B9D"/>
    <w:rsid w:val="000A0D2B"/>
    <w:rsid w:val="000A1037"/>
    <w:rsid w:val="000A193E"/>
    <w:rsid w:val="000A1D35"/>
    <w:rsid w:val="000A1E1B"/>
    <w:rsid w:val="000A287B"/>
    <w:rsid w:val="000A298B"/>
    <w:rsid w:val="000A2C2D"/>
    <w:rsid w:val="000A3157"/>
    <w:rsid w:val="000A33B3"/>
    <w:rsid w:val="000A3819"/>
    <w:rsid w:val="000A39FE"/>
    <w:rsid w:val="000A3BA8"/>
    <w:rsid w:val="000A436B"/>
    <w:rsid w:val="000A5633"/>
    <w:rsid w:val="000A5946"/>
    <w:rsid w:val="000A617C"/>
    <w:rsid w:val="000A6A51"/>
    <w:rsid w:val="000A7197"/>
    <w:rsid w:val="000A731D"/>
    <w:rsid w:val="000A792B"/>
    <w:rsid w:val="000A7B25"/>
    <w:rsid w:val="000A7B55"/>
    <w:rsid w:val="000A7C4F"/>
    <w:rsid w:val="000A7C83"/>
    <w:rsid w:val="000A7D83"/>
    <w:rsid w:val="000B1B33"/>
    <w:rsid w:val="000B20FD"/>
    <w:rsid w:val="000B23A2"/>
    <w:rsid w:val="000B3021"/>
    <w:rsid w:val="000B38F8"/>
    <w:rsid w:val="000B3B61"/>
    <w:rsid w:val="000B3EA7"/>
    <w:rsid w:val="000B4095"/>
    <w:rsid w:val="000B4B04"/>
    <w:rsid w:val="000B51B0"/>
    <w:rsid w:val="000B571E"/>
    <w:rsid w:val="000B582D"/>
    <w:rsid w:val="000B628C"/>
    <w:rsid w:val="000B69DB"/>
    <w:rsid w:val="000B6C4A"/>
    <w:rsid w:val="000B6E47"/>
    <w:rsid w:val="000B6F1B"/>
    <w:rsid w:val="000B715F"/>
    <w:rsid w:val="000B77D8"/>
    <w:rsid w:val="000B7C9B"/>
    <w:rsid w:val="000B7D9B"/>
    <w:rsid w:val="000C00D7"/>
    <w:rsid w:val="000C016A"/>
    <w:rsid w:val="000C099B"/>
    <w:rsid w:val="000C0A0B"/>
    <w:rsid w:val="000C0CD8"/>
    <w:rsid w:val="000C149F"/>
    <w:rsid w:val="000C1B96"/>
    <w:rsid w:val="000C20D2"/>
    <w:rsid w:val="000C255F"/>
    <w:rsid w:val="000C289D"/>
    <w:rsid w:val="000C2ACC"/>
    <w:rsid w:val="000C2C94"/>
    <w:rsid w:val="000C2F11"/>
    <w:rsid w:val="000C343E"/>
    <w:rsid w:val="000C349C"/>
    <w:rsid w:val="000C3CD8"/>
    <w:rsid w:val="000C3F24"/>
    <w:rsid w:val="000C4328"/>
    <w:rsid w:val="000C471B"/>
    <w:rsid w:val="000C4F0F"/>
    <w:rsid w:val="000C5031"/>
    <w:rsid w:val="000C52D0"/>
    <w:rsid w:val="000C56EE"/>
    <w:rsid w:val="000C5BEA"/>
    <w:rsid w:val="000C6909"/>
    <w:rsid w:val="000C6BF1"/>
    <w:rsid w:val="000C6F8F"/>
    <w:rsid w:val="000C789B"/>
    <w:rsid w:val="000C79A9"/>
    <w:rsid w:val="000C7EDB"/>
    <w:rsid w:val="000C7F0D"/>
    <w:rsid w:val="000D0084"/>
    <w:rsid w:val="000D0360"/>
    <w:rsid w:val="000D05F3"/>
    <w:rsid w:val="000D0611"/>
    <w:rsid w:val="000D08D1"/>
    <w:rsid w:val="000D0D11"/>
    <w:rsid w:val="000D1840"/>
    <w:rsid w:val="000D1AC0"/>
    <w:rsid w:val="000D29C8"/>
    <w:rsid w:val="000D31C3"/>
    <w:rsid w:val="000D3389"/>
    <w:rsid w:val="000D33FE"/>
    <w:rsid w:val="000D36D4"/>
    <w:rsid w:val="000D4087"/>
    <w:rsid w:val="000D4211"/>
    <w:rsid w:val="000D4541"/>
    <w:rsid w:val="000D47A4"/>
    <w:rsid w:val="000D48F6"/>
    <w:rsid w:val="000D49AC"/>
    <w:rsid w:val="000D4A7E"/>
    <w:rsid w:val="000D4CAB"/>
    <w:rsid w:val="000D5C7F"/>
    <w:rsid w:val="000D625A"/>
    <w:rsid w:val="000D6689"/>
    <w:rsid w:val="000D6753"/>
    <w:rsid w:val="000D6D43"/>
    <w:rsid w:val="000D733C"/>
    <w:rsid w:val="000D748F"/>
    <w:rsid w:val="000D789A"/>
    <w:rsid w:val="000D7F56"/>
    <w:rsid w:val="000E0346"/>
    <w:rsid w:val="000E1158"/>
    <w:rsid w:val="000E1878"/>
    <w:rsid w:val="000E2115"/>
    <w:rsid w:val="000E27C8"/>
    <w:rsid w:val="000E32EB"/>
    <w:rsid w:val="000E38C4"/>
    <w:rsid w:val="000E3B92"/>
    <w:rsid w:val="000E3D9B"/>
    <w:rsid w:val="000E3EBC"/>
    <w:rsid w:val="000E4B45"/>
    <w:rsid w:val="000E5B49"/>
    <w:rsid w:val="000E5D0A"/>
    <w:rsid w:val="000E5D14"/>
    <w:rsid w:val="000E6421"/>
    <w:rsid w:val="000E6E71"/>
    <w:rsid w:val="000E79F4"/>
    <w:rsid w:val="000E7E4B"/>
    <w:rsid w:val="000E7FBD"/>
    <w:rsid w:val="000F0008"/>
    <w:rsid w:val="000F00FC"/>
    <w:rsid w:val="000F06B1"/>
    <w:rsid w:val="000F0A34"/>
    <w:rsid w:val="000F0B76"/>
    <w:rsid w:val="000F0EDC"/>
    <w:rsid w:val="000F1885"/>
    <w:rsid w:val="000F1AC5"/>
    <w:rsid w:val="000F2779"/>
    <w:rsid w:val="000F36BE"/>
    <w:rsid w:val="000F3A26"/>
    <w:rsid w:val="000F3A3A"/>
    <w:rsid w:val="000F3A88"/>
    <w:rsid w:val="000F3BCD"/>
    <w:rsid w:val="000F3D95"/>
    <w:rsid w:val="000F46A3"/>
    <w:rsid w:val="000F4857"/>
    <w:rsid w:val="000F4954"/>
    <w:rsid w:val="000F5008"/>
    <w:rsid w:val="000F5153"/>
    <w:rsid w:val="000F5195"/>
    <w:rsid w:val="000F52A0"/>
    <w:rsid w:val="000F54A6"/>
    <w:rsid w:val="000F581A"/>
    <w:rsid w:val="000F5EB8"/>
    <w:rsid w:val="000F60CB"/>
    <w:rsid w:val="000F617C"/>
    <w:rsid w:val="000F61DD"/>
    <w:rsid w:val="000F6415"/>
    <w:rsid w:val="000F658C"/>
    <w:rsid w:val="000F67FF"/>
    <w:rsid w:val="000F6865"/>
    <w:rsid w:val="000F69F6"/>
    <w:rsid w:val="000F6FDE"/>
    <w:rsid w:val="000F7B4F"/>
    <w:rsid w:val="000F7CDE"/>
    <w:rsid w:val="0010020A"/>
    <w:rsid w:val="0010086C"/>
    <w:rsid w:val="00101320"/>
    <w:rsid w:val="001017E6"/>
    <w:rsid w:val="00101AF1"/>
    <w:rsid w:val="00101D99"/>
    <w:rsid w:val="00101F26"/>
    <w:rsid w:val="00101F72"/>
    <w:rsid w:val="00101FDC"/>
    <w:rsid w:val="00102AE1"/>
    <w:rsid w:val="00102BE0"/>
    <w:rsid w:val="00102D11"/>
    <w:rsid w:val="0010329B"/>
    <w:rsid w:val="00103383"/>
    <w:rsid w:val="00104564"/>
    <w:rsid w:val="00105657"/>
    <w:rsid w:val="00105A53"/>
    <w:rsid w:val="00105E9F"/>
    <w:rsid w:val="00106241"/>
    <w:rsid w:val="001066F2"/>
    <w:rsid w:val="001067CC"/>
    <w:rsid w:val="00106A7A"/>
    <w:rsid w:val="00106DC3"/>
    <w:rsid w:val="001074B8"/>
    <w:rsid w:val="001074FA"/>
    <w:rsid w:val="0010799B"/>
    <w:rsid w:val="00107B93"/>
    <w:rsid w:val="00107C09"/>
    <w:rsid w:val="00107C49"/>
    <w:rsid w:val="00107CC1"/>
    <w:rsid w:val="00110059"/>
    <w:rsid w:val="00110205"/>
    <w:rsid w:val="00110ADD"/>
    <w:rsid w:val="00111A64"/>
    <w:rsid w:val="001120D8"/>
    <w:rsid w:val="0011228F"/>
    <w:rsid w:val="00112EEE"/>
    <w:rsid w:val="0011303A"/>
    <w:rsid w:val="00113301"/>
    <w:rsid w:val="0011346C"/>
    <w:rsid w:val="00113492"/>
    <w:rsid w:val="00113F60"/>
    <w:rsid w:val="00114220"/>
    <w:rsid w:val="001143DA"/>
    <w:rsid w:val="00114DBA"/>
    <w:rsid w:val="00115129"/>
    <w:rsid w:val="00115202"/>
    <w:rsid w:val="0011545D"/>
    <w:rsid w:val="001155C1"/>
    <w:rsid w:val="00116291"/>
    <w:rsid w:val="00116A68"/>
    <w:rsid w:val="00116C38"/>
    <w:rsid w:val="001177E0"/>
    <w:rsid w:val="00117C04"/>
    <w:rsid w:val="00120807"/>
    <w:rsid w:val="00120FAA"/>
    <w:rsid w:val="0012162A"/>
    <w:rsid w:val="00121ABC"/>
    <w:rsid w:val="00122670"/>
    <w:rsid w:val="0012286C"/>
    <w:rsid w:val="00122ADA"/>
    <w:rsid w:val="00122C7B"/>
    <w:rsid w:val="00122E96"/>
    <w:rsid w:val="00122EE8"/>
    <w:rsid w:val="00123562"/>
    <w:rsid w:val="00123746"/>
    <w:rsid w:val="00123D22"/>
    <w:rsid w:val="001241AB"/>
    <w:rsid w:val="001243B5"/>
    <w:rsid w:val="00124C5A"/>
    <w:rsid w:val="00124E27"/>
    <w:rsid w:val="00124F98"/>
    <w:rsid w:val="00125222"/>
    <w:rsid w:val="00125632"/>
    <w:rsid w:val="00125813"/>
    <w:rsid w:val="00125CEB"/>
    <w:rsid w:val="00126622"/>
    <w:rsid w:val="00126821"/>
    <w:rsid w:val="00126BFD"/>
    <w:rsid w:val="00126DD5"/>
    <w:rsid w:val="001277D8"/>
    <w:rsid w:val="001278A9"/>
    <w:rsid w:val="00127980"/>
    <w:rsid w:val="00127B2C"/>
    <w:rsid w:val="00127C5B"/>
    <w:rsid w:val="001306B2"/>
    <w:rsid w:val="00130869"/>
    <w:rsid w:val="00130D97"/>
    <w:rsid w:val="00130EA5"/>
    <w:rsid w:val="00131345"/>
    <w:rsid w:val="001317BD"/>
    <w:rsid w:val="00131B0D"/>
    <w:rsid w:val="00131D42"/>
    <w:rsid w:val="001320F9"/>
    <w:rsid w:val="001321AF"/>
    <w:rsid w:val="00132951"/>
    <w:rsid w:val="00132A26"/>
    <w:rsid w:val="00132E19"/>
    <w:rsid w:val="00132E50"/>
    <w:rsid w:val="00133A1E"/>
    <w:rsid w:val="00133C63"/>
    <w:rsid w:val="00133F42"/>
    <w:rsid w:val="00133FAE"/>
    <w:rsid w:val="001342D8"/>
    <w:rsid w:val="00134980"/>
    <w:rsid w:val="00134D1D"/>
    <w:rsid w:val="0013539A"/>
    <w:rsid w:val="00136111"/>
    <w:rsid w:val="00136DDE"/>
    <w:rsid w:val="00136F3F"/>
    <w:rsid w:val="00136F9C"/>
    <w:rsid w:val="00137138"/>
    <w:rsid w:val="00137CEE"/>
    <w:rsid w:val="001403A5"/>
    <w:rsid w:val="00140551"/>
    <w:rsid w:val="001405FD"/>
    <w:rsid w:val="0014066C"/>
    <w:rsid w:val="00140786"/>
    <w:rsid w:val="00140969"/>
    <w:rsid w:val="001412D8"/>
    <w:rsid w:val="00141538"/>
    <w:rsid w:val="00141C83"/>
    <w:rsid w:val="00141CFD"/>
    <w:rsid w:val="00142108"/>
    <w:rsid w:val="00142B59"/>
    <w:rsid w:val="001435B1"/>
    <w:rsid w:val="00143826"/>
    <w:rsid w:val="00143BF6"/>
    <w:rsid w:val="00143F82"/>
    <w:rsid w:val="001440A2"/>
    <w:rsid w:val="001441AE"/>
    <w:rsid w:val="0014439A"/>
    <w:rsid w:val="00144787"/>
    <w:rsid w:val="0014496D"/>
    <w:rsid w:val="00144E04"/>
    <w:rsid w:val="00144F75"/>
    <w:rsid w:val="0014579F"/>
    <w:rsid w:val="00145B2F"/>
    <w:rsid w:val="001463D3"/>
    <w:rsid w:val="00146502"/>
    <w:rsid w:val="00146D65"/>
    <w:rsid w:val="00147A5D"/>
    <w:rsid w:val="00147B24"/>
    <w:rsid w:val="00147C15"/>
    <w:rsid w:val="0015068C"/>
    <w:rsid w:val="001506F8"/>
    <w:rsid w:val="00150BFC"/>
    <w:rsid w:val="00150C07"/>
    <w:rsid w:val="00150C3F"/>
    <w:rsid w:val="00150E8C"/>
    <w:rsid w:val="00150F9C"/>
    <w:rsid w:val="00152430"/>
    <w:rsid w:val="001528EA"/>
    <w:rsid w:val="00152E5A"/>
    <w:rsid w:val="00152F56"/>
    <w:rsid w:val="001531C7"/>
    <w:rsid w:val="00153259"/>
    <w:rsid w:val="00153288"/>
    <w:rsid w:val="001536AC"/>
    <w:rsid w:val="001536D6"/>
    <w:rsid w:val="001536E7"/>
    <w:rsid w:val="001539C8"/>
    <w:rsid w:val="00153A94"/>
    <w:rsid w:val="00153B1F"/>
    <w:rsid w:val="00153EC7"/>
    <w:rsid w:val="001543A9"/>
    <w:rsid w:val="00154CD9"/>
    <w:rsid w:val="001554B4"/>
    <w:rsid w:val="00155B75"/>
    <w:rsid w:val="00155E3B"/>
    <w:rsid w:val="001563B3"/>
    <w:rsid w:val="001563B8"/>
    <w:rsid w:val="001571AD"/>
    <w:rsid w:val="001574D4"/>
    <w:rsid w:val="001577C6"/>
    <w:rsid w:val="001578D7"/>
    <w:rsid w:val="00157A60"/>
    <w:rsid w:val="00157C08"/>
    <w:rsid w:val="00157EA3"/>
    <w:rsid w:val="0016018B"/>
    <w:rsid w:val="00160614"/>
    <w:rsid w:val="001606E6"/>
    <w:rsid w:val="00160778"/>
    <w:rsid w:val="0016089B"/>
    <w:rsid w:val="00160923"/>
    <w:rsid w:val="00160BD7"/>
    <w:rsid w:val="00160D1F"/>
    <w:rsid w:val="00161139"/>
    <w:rsid w:val="00161213"/>
    <w:rsid w:val="0016171E"/>
    <w:rsid w:val="0016174D"/>
    <w:rsid w:val="00161837"/>
    <w:rsid w:val="00161B94"/>
    <w:rsid w:val="00161D98"/>
    <w:rsid w:val="00161F08"/>
    <w:rsid w:val="001629DB"/>
    <w:rsid w:val="00162DB9"/>
    <w:rsid w:val="0016322D"/>
    <w:rsid w:val="001636DF"/>
    <w:rsid w:val="00163787"/>
    <w:rsid w:val="001640CA"/>
    <w:rsid w:val="001642E7"/>
    <w:rsid w:val="001643BA"/>
    <w:rsid w:val="001646AC"/>
    <w:rsid w:val="00164B1D"/>
    <w:rsid w:val="00164C3C"/>
    <w:rsid w:val="001651FC"/>
    <w:rsid w:val="001655BB"/>
    <w:rsid w:val="00165C38"/>
    <w:rsid w:val="00165D97"/>
    <w:rsid w:val="00166334"/>
    <w:rsid w:val="0016635B"/>
    <w:rsid w:val="00166AA7"/>
    <w:rsid w:val="00166BD9"/>
    <w:rsid w:val="00166BE9"/>
    <w:rsid w:val="001674A0"/>
    <w:rsid w:val="001675F0"/>
    <w:rsid w:val="00167703"/>
    <w:rsid w:val="00167811"/>
    <w:rsid w:val="00167838"/>
    <w:rsid w:val="0016798E"/>
    <w:rsid w:val="00167DA3"/>
    <w:rsid w:val="00167E8D"/>
    <w:rsid w:val="00167EFF"/>
    <w:rsid w:val="001705FD"/>
    <w:rsid w:val="0017063C"/>
    <w:rsid w:val="00170AD8"/>
    <w:rsid w:val="00171073"/>
    <w:rsid w:val="00171218"/>
    <w:rsid w:val="001715B9"/>
    <w:rsid w:val="00171F41"/>
    <w:rsid w:val="00172115"/>
    <w:rsid w:val="001726AC"/>
    <w:rsid w:val="00173167"/>
    <w:rsid w:val="00173187"/>
    <w:rsid w:val="00173351"/>
    <w:rsid w:val="001736C6"/>
    <w:rsid w:val="001737E8"/>
    <w:rsid w:val="00173A9D"/>
    <w:rsid w:val="00173AB8"/>
    <w:rsid w:val="00173AC3"/>
    <w:rsid w:val="00173EA6"/>
    <w:rsid w:val="00173F17"/>
    <w:rsid w:val="001744B7"/>
    <w:rsid w:val="0017454C"/>
    <w:rsid w:val="00174E55"/>
    <w:rsid w:val="001751DC"/>
    <w:rsid w:val="0017532D"/>
    <w:rsid w:val="001753C0"/>
    <w:rsid w:val="00175EC1"/>
    <w:rsid w:val="00176442"/>
    <w:rsid w:val="00176608"/>
    <w:rsid w:val="00176866"/>
    <w:rsid w:val="0017688B"/>
    <w:rsid w:val="00176EFC"/>
    <w:rsid w:val="00176F07"/>
    <w:rsid w:val="001770C3"/>
    <w:rsid w:val="00177B57"/>
    <w:rsid w:val="00177F93"/>
    <w:rsid w:val="00177F9F"/>
    <w:rsid w:val="00180593"/>
    <w:rsid w:val="00180634"/>
    <w:rsid w:val="00180735"/>
    <w:rsid w:val="00180BED"/>
    <w:rsid w:val="001816A1"/>
    <w:rsid w:val="001817AE"/>
    <w:rsid w:val="00181D9A"/>
    <w:rsid w:val="00182C28"/>
    <w:rsid w:val="0018320D"/>
    <w:rsid w:val="00183430"/>
    <w:rsid w:val="00183CFD"/>
    <w:rsid w:val="00183D45"/>
    <w:rsid w:val="00183E76"/>
    <w:rsid w:val="0018421A"/>
    <w:rsid w:val="00184340"/>
    <w:rsid w:val="0018435A"/>
    <w:rsid w:val="00185645"/>
    <w:rsid w:val="001864B9"/>
    <w:rsid w:val="001868B9"/>
    <w:rsid w:val="0018712C"/>
    <w:rsid w:val="00187891"/>
    <w:rsid w:val="00187D76"/>
    <w:rsid w:val="00187F0A"/>
    <w:rsid w:val="001901DE"/>
    <w:rsid w:val="00190A14"/>
    <w:rsid w:val="00190AD2"/>
    <w:rsid w:val="00190B1B"/>
    <w:rsid w:val="00190D99"/>
    <w:rsid w:val="001919E4"/>
    <w:rsid w:val="00191BC8"/>
    <w:rsid w:val="00191D44"/>
    <w:rsid w:val="00191E32"/>
    <w:rsid w:val="001920FE"/>
    <w:rsid w:val="0019228B"/>
    <w:rsid w:val="00192FBA"/>
    <w:rsid w:val="00193549"/>
    <w:rsid w:val="001935EF"/>
    <w:rsid w:val="001938EB"/>
    <w:rsid w:val="001942EC"/>
    <w:rsid w:val="001950F2"/>
    <w:rsid w:val="00195565"/>
    <w:rsid w:val="00195B8C"/>
    <w:rsid w:val="00195D15"/>
    <w:rsid w:val="001960C1"/>
    <w:rsid w:val="00196285"/>
    <w:rsid w:val="00196697"/>
    <w:rsid w:val="0019669D"/>
    <w:rsid w:val="001973F8"/>
    <w:rsid w:val="001979B3"/>
    <w:rsid w:val="00197F45"/>
    <w:rsid w:val="001A002B"/>
    <w:rsid w:val="001A049C"/>
    <w:rsid w:val="001A13FB"/>
    <w:rsid w:val="001A1984"/>
    <w:rsid w:val="001A1AED"/>
    <w:rsid w:val="001A2465"/>
    <w:rsid w:val="001A25DD"/>
    <w:rsid w:val="001A2739"/>
    <w:rsid w:val="001A2F0A"/>
    <w:rsid w:val="001A31E7"/>
    <w:rsid w:val="001A3243"/>
    <w:rsid w:val="001A33A7"/>
    <w:rsid w:val="001A373B"/>
    <w:rsid w:val="001A3905"/>
    <w:rsid w:val="001A3AC8"/>
    <w:rsid w:val="001A3B0A"/>
    <w:rsid w:val="001A4083"/>
    <w:rsid w:val="001A4518"/>
    <w:rsid w:val="001A4AB0"/>
    <w:rsid w:val="001A4CC0"/>
    <w:rsid w:val="001A51C2"/>
    <w:rsid w:val="001A5477"/>
    <w:rsid w:val="001A55EC"/>
    <w:rsid w:val="001A568F"/>
    <w:rsid w:val="001A5902"/>
    <w:rsid w:val="001A5CF7"/>
    <w:rsid w:val="001A5EED"/>
    <w:rsid w:val="001A5F10"/>
    <w:rsid w:val="001A611A"/>
    <w:rsid w:val="001A6966"/>
    <w:rsid w:val="001A6C0E"/>
    <w:rsid w:val="001A6D79"/>
    <w:rsid w:val="001A6DF9"/>
    <w:rsid w:val="001A75CC"/>
    <w:rsid w:val="001B02F2"/>
    <w:rsid w:val="001B07BA"/>
    <w:rsid w:val="001B09BD"/>
    <w:rsid w:val="001B09DF"/>
    <w:rsid w:val="001B0A13"/>
    <w:rsid w:val="001B13E4"/>
    <w:rsid w:val="001B1493"/>
    <w:rsid w:val="001B1CBE"/>
    <w:rsid w:val="001B2196"/>
    <w:rsid w:val="001B283A"/>
    <w:rsid w:val="001B28C6"/>
    <w:rsid w:val="001B298C"/>
    <w:rsid w:val="001B2B0C"/>
    <w:rsid w:val="001B2F03"/>
    <w:rsid w:val="001B3156"/>
    <w:rsid w:val="001B31BC"/>
    <w:rsid w:val="001B352C"/>
    <w:rsid w:val="001B36B7"/>
    <w:rsid w:val="001B3FFD"/>
    <w:rsid w:val="001B4097"/>
    <w:rsid w:val="001B4207"/>
    <w:rsid w:val="001B4619"/>
    <w:rsid w:val="001B4864"/>
    <w:rsid w:val="001B4B9E"/>
    <w:rsid w:val="001B5278"/>
    <w:rsid w:val="001B55AB"/>
    <w:rsid w:val="001B5CA4"/>
    <w:rsid w:val="001B5CFC"/>
    <w:rsid w:val="001B606A"/>
    <w:rsid w:val="001B61AA"/>
    <w:rsid w:val="001B61D6"/>
    <w:rsid w:val="001B63FD"/>
    <w:rsid w:val="001B682E"/>
    <w:rsid w:val="001B685D"/>
    <w:rsid w:val="001B6F04"/>
    <w:rsid w:val="001B7470"/>
    <w:rsid w:val="001B77AF"/>
    <w:rsid w:val="001B77BC"/>
    <w:rsid w:val="001B7BEE"/>
    <w:rsid w:val="001B7E39"/>
    <w:rsid w:val="001C0722"/>
    <w:rsid w:val="001C0E38"/>
    <w:rsid w:val="001C12D4"/>
    <w:rsid w:val="001C1725"/>
    <w:rsid w:val="001C1737"/>
    <w:rsid w:val="001C1A26"/>
    <w:rsid w:val="001C1B37"/>
    <w:rsid w:val="001C1E7A"/>
    <w:rsid w:val="001C2A24"/>
    <w:rsid w:val="001C2ABD"/>
    <w:rsid w:val="001C2B41"/>
    <w:rsid w:val="001C2C6B"/>
    <w:rsid w:val="001C3212"/>
    <w:rsid w:val="001C38D1"/>
    <w:rsid w:val="001C3B28"/>
    <w:rsid w:val="001C3CEE"/>
    <w:rsid w:val="001C3FDD"/>
    <w:rsid w:val="001C45FF"/>
    <w:rsid w:val="001C48DA"/>
    <w:rsid w:val="001C4AF6"/>
    <w:rsid w:val="001C53EB"/>
    <w:rsid w:val="001C5457"/>
    <w:rsid w:val="001C58D9"/>
    <w:rsid w:val="001C6032"/>
    <w:rsid w:val="001C658B"/>
    <w:rsid w:val="001C69F2"/>
    <w:rsid w:val="001C79D2"/>
    <w:rsid w:val="001C7CBF"/>
    <w:rsid w:val="001C7CC3"/>
    <w:rsid w:val="001C7CD6"/>
    <w:rsid w:val="001C7E64"/>
    <w:rsid w:val="001D00BB"/>
    <w:rsid w:val="001D0E56"/>
    <w:rsid w:val="001D1778"/>
    <w:rsid w:val="001D17CC"/>
    <w:rsid w:val="001D1B6D"/>
    <w:rsid w:val="001D23B0"/>
    <w:rsid w:val="001D28DD"/>
    <w:rsid w:val="001D2A83"/>
    <w:rsid w:val="001D2F4F"/>
    <w:rsid w:val="001D2FA3"/>
    <w:rsid w:val="001D2FD5"/>
    <w:rsid w:val="001D32E7"/>
    <w:rsid w:val="001D38BD"/>
    <w:rsid w:val="001D39B3"/>
    <w:rsid w:val="001D3CA0"/>
    <w:rsid w:val="001D3D79"/>
    <w:rsid w:val="001D3F37"/>
    <w:rsid w:val="001D408E"/>
    <w:rsid w:val="001D45B7"/>
    <w:rsid w:val="001D47CC"/>
    <w:rsid w:val="001D4F08"/>
    <w:rsid w:val="001D5102"/>
    <w:rsid w:val="001D54D8"/>
    <w:rsid w:val="001D594A"/>
    <w:rsid w:val="001D598F"/>
    <w:rsid w:val="001D5E66"/>
    <w:rsid w:val="001D6316"/>
    <w:rsid w:val="001D6B62"/>
    <w:rsid w:val="001D7064"/>
    <w:rsid w:val="001D73A3"/>
    <w:rsid w:val="001D7738"/>
    <w:rsid w:val="001D7A72"/>
    <w:rsid w:val="001D7CF6"/>
    <w:rsid w:val="001D7DC0"/>
    <w:rsid w:val="001E0A30"/>
    <w:rsid w:val="001E0A68"/>
    <w:rsid w:val="001E0C7E"/>
    <w:rsid w:val="001E1007"/>
    <w:rsid w:val="001E14E6"/>
    <w:rsid w:val="001E18BA"/>
    <w:rsid w:val="001E1AAE"/>
    <w:rsid w:val="001E1BC7"/>
    <w:rsid w:val="001E22DF"/>
    <w:rsid w:val="001E2EBC"/>
    <w:rsid w:val="001E36DD"/>
    <w:rsid w:val="001E37BE"/>
    <w:rsid w:val="001E3CD6"/>
    <w:rsid w:val="001E3F95"/>
    <w:rsid w:val="001E404D"/>
    <w:rsid w:val="001E4238"/>
    <w:rsid w:val="001E42C7"/>
    <w:rsid w:val="001E477F"/>
    <w:rsid w:val="001E495B"/>
    <w:rsid w:val="001E4F3C"/>
    <w:rsid w:val="001E5099"/>
    <w:rsid w:val="001E5580"/>
    <w:rsid w:val="001E5AEC"/>
    <w:rsid w:val="001E5D4B"/>
    <w:rsid w:val="001E67E4"/>
    <w:rsid w:val="001E6E18"/>
    <w:rsid w:val="001E7034"/>
    <w:rsid w:val="001E7201"/>
    <w:rsid w:val="001E795D"/>
    <w:rsid w:val="001E7A40"/>
    <w:rsid w:val="001E7F39"/>
    <w:rsid w:val="001F03F4"/>
    <w:rsid w:val="001F0593"/>
    <w:rsid w:val="001F0645"/>
    <w:rsid w:val="001F0876"/>
    <w:rsid w:val="001F10B7"/>
    <w:rsid w:val="001F11E1"/>
    <w:rsid w:val="001F1446"/>
    <w:rsid w:val="001F1AFD"/>
    <w:rsid w:val="001F1B55"/>
    <w:rsid w:val="001F1DE6"/>
    <w:rsid w:val="001F1E68"/>
    <w:rsid w:val="001F1FF3"/>
    <w:rsid w:val="001F21CC"/>
    <w:rsid w:val="001F2E53"/>
    <w:rsid w:val="001F30F0"/>
    <w:rsid w:val="001F394B"/>
    <w:rsid w:val="001F40AF"/>
    <w:rsid w:val="001F40DE"/>
    <w:rsid w:val="001F4160"/>
    <w:rsid w:val="001F4164"/>
    <w:rsid w:val="001F5146"/>
    <w:rsid w:val="001F52CE"/>
    <w:rsid w:val="001F5326"/>
    <w:rsid w:val="001F574C"/>
    <w:rsid w:val="001F57BD"/>
    <w:rsid w:val="001F58CA"/>
    <w:rsid w:val="001F5AD1"/>
    <w:rsid w:val="001F5B87"/>
    <w:rsid w:val="001F5D53"/>
    <w:rsid w:val="001F5D61"/>
    <w:rsid w:val="001F5E36"/>
    <w:rsid w:val="001F61B4"/>
    <w:rsid w:val="001F6735"/>
    <w:rsid w:val="001F6766"/>
    <w:rsid w:val="001F7394"/>
    <w:rsid w:val="001F73D8"/>
    <w:rsid w:val="001F771C"/>
    <w:rsid w:val="001F7C70"/>
    <w:rsid w:val="001F7CA1"/>
    <w:rsid w:val="001F7F83"/>
    <w:rsid w:val="002000E1"/>
    <w:rsid w:val="0020014A"/>
    <w:rsid w:val="00200517"/>
    <w:rsid w:val="00201061"/>
    <w:rsid w:val="00201184"/>
    <w:rsid w:val="002015A5"/>
    <w:rsid w:val="002015B9"/>
    <w:rsid w:val="002020E1"/>
    <w:rsid w:val="002022B2"/>
    <w:rsid w:val="002023D9"/>
    <w:rsid w:val="00202580"/>
    <w:rsid w:val="002026C9"/>
    <w:rsid w:val="00202987"/>
    <w:rsid w:val="00202A2C"/>
    <w:rsid w:val="00202DD7"/>
    <w:rsid w:val="0020341C"/>
    <w:rsid w:val="002038BD"/>
    <w:rsid w:val="0020395D"/>
    <w:rsid w:val="00203DF7"/>
    <w:rsid w:val="002041B0"/>
    <w:rsid w:val="00204216"/>
    <w:rsid w:val="00204414"/>
    <w:rsid w:val="00204426"/>
    <w:rsid w:val="00204507"/>
    <w:rsid w:val="00204D39"/>
    <w:rsid w:val="00204E32"/>
    <w:rsid w:val="00205CA7"/>
    <w:rsid w:val="002065A1"/>
    <w:rsid w:val="00206AB9"/>
    <w:rsid w:val="00206C4D"/>
    <w:rsid w:val="00206CF8"/>
    <w:rsid w:val="0020708B"/>
    <w:rsid w:val="00207933"/>
    <w:rsid w:val="00207C78"/>
    <w:rsid w:val="00207DEA"/>
    <w:rsid w:val="00210098"/>
    <w:rsid w:val="00210959"/>
    <w:rsid w:val="0021095D"/>
    <w:rsid w:val="00210D2D"/>
    <w:rsid w:val="00210EE7"/>
    <w:rsid w:val="00210FD7"/>
    <w:rsid w:val="00211061"/>
    <w:rsid w:val="002110E4"/>
    <w:rsid w:val="002115A5"/>
    <w:rsid w:val="0021181E"/>
    <w:rsid w:val="00211D41"/>
    <w:rsid w:val="00212655"/>
    <w:rsid w:val="00212908"/>
    <w:rsid w:val="00212D7F"/>
    <w:rsid w:val="00213097"/>
    <w:rsid w:val="00213240"/>
    <w:rsid w:val="00213291"/>
    <w:rsid w:val="00213681"/>
    <w:rsid w:val="002139D9"/>
    <w:rsid w:val="00213CF4"/>
    <w:rsid w:val="00214227"/>
    <w:rsid w:val="00215498"/>
    <w:rsid w:val="002157AD"/>
    <w:rsid w:val="00215B1C"/>
    <w:rsid w:val="002169B9"/>
    <w:rsid w:val="0021715B"/>
    <w:rsid w:val="0022024E"/>
    <w:rsid w:val="00220689"/>
    <w:rsid w:val="00220C2D"/>
    <w:rsid w:val="00220C70"/>
    <w:rsid w:val="00220FE0"/>
    <w:rsid w:val="00221BA6"/>
    <w:rsid w:val="00221BFA"/>
    <w:rsid w:val="00221C8C"/>
    <w:rsid w:val="002227B8"/>
    <w:rsid w:val="00222DA8"/>
    <w:rsid w:val="0022312F"/>
    <w:rsid w:val="002232A9"/>
    <w:rsid w:val="0022331B"/>
    <w:rsid w:val="0022371C"/>
    <w:rsid w:val="00223F61"/>
    <w:rsid w:val="002240F3"/>
    <w:rsid w:val="002246BD"/>
    <w:rsid w:val="00224B3F"/>
    <w:rsid w:val="00224DC8"/>
    <w:rsid w:val="00224FE5"/>
    <w:rsid w:val="0022521A"/>
    <w:rsid w:val="002258B7"/>
    <w:rsid w:val="00225A03"/>
    <w:rsid w:val="002260F6"/>
    <w:rsid w:val="00226598"/>
    <w:rsid w:val="002265AB"/>
    <w:rsid w:val="0022671F"/>
    <w:rsid w:val="00227C8A"/>
    <w:rsid w:val="00230174"/>
    <w:rsid w:val="0023018B"/>
    <w:rsid w:val="002302B2"/>
    <w:rsid w:val="002302D1"/>
    <w:rsid w:val="00230403"/>
    <w:rsid w:val="0023054B"/>
    <w:rsid w:val="0023093C"/>
    <w:rsid w:val="00230A67"/>
    <w:rsid w:val="00230B38"/>
    <w:rsid w:val="00230E9A"/>
    <w:rsid w:val="002312BF"/>
    <w:rsid w:val="0023146A"/>
    <w:rsid w:val="00231931"/>
    <w:rsid w:val="00231DA9"/>
    <w:rsid w:val="00232332"/>
    <w:rsid w:val="002323C8"/>
    <w:rsid w:val="00232478"/>
    <w:rsid w:val="0023266F"/>
    <w:rsid w:val="002329AF"/>
    <w:rsid w:val="0023306E"/>
    <w:rsid w:val="00233238"/>
    <w:rsid w:val="00233B50"/>
    <w:rsid w:val="00233D5E"/>
    <w:rsid w:val="00233F6F"/>
    <w:rsid w:val="0023470D"/>
    <w:rsid w:val="002350EC"/>
    <w:rsid w:val="0023536F"/>
    <w:rsid w:val="0023596A"/>
    <w:rsid w:val="00235A5F"/>
    <w:rsid w:val="00235F69"/>
    <w:rsid w:val="002361DC"/>
    <w:rsid w:val="00237213"/>
    <w:rsid w:val="00237362"/>
    <w:rsid w:val="002373D4"/>
    <w:rsid w:val="002375E2"/>
    <w:rsid w:val="00237A58"/>
    <w:rsid w:val="00237AFB"/>
    <w:rsid w:val="00237CF7"/>
    <w:rsid w:val="002400E4"/>
    <w:rsid w:val="002414C1"/>
    <w:rsid w:val="00241CD6"/>
    <w:rsid w:val="0024236B"/>
    <w:rsid w:val="0024315B"/>
    <w:rsid w:val="002431E1"/>
    <w:rsid w:val="002439F6"/>
    <w:rsid w:val="00243C37"/>
    <w:rsid w:val="00243E53"/>
    <w:rsid w:val="00243EA5"/>
    <w:rsid w:val="00244090"/>
    <w:rsid w:val="002446BE"/>
    <w:rsid w:val="002446C1"/>
    <w:rsid w:val="0024499D"/>
    <w:rsid w:val="00245116"/>
    <w:rsid w:val="002453C8"/>
    <w:rsid w:val="0024584B"/>
    <w:rsid w:val="00245E4A"/>
    <w:rsid w:val="00246268"/>
    <w:rsid w:val="002465ED"/>
    <w:rsid w:val="00246800"/>
    <w:rsid w:val="00246D73"/>
    <w:rsid w:val="00246F25"/>
    <w:rsid w:val="00247475"/>
    <w:rsid w:val="002474CA"/>
    <w:rsid w:val="002474D4"/>
    <w:rsid w:val="002475D4"/>
    <w:rsid w:val="002479AF"/>
    <w:rsid w:val="00247A3F"/>
    <w:rsid w:val="00247ACC"/>
    <w:rsid w:val="0025034E"/>
    <w:rsid w:val="002503DF"/>
    <w:rsid w:val="002506A2"/>
    <w:rsid w:val="0025073F"/>
    <w:rsid w:val="00250BA1"/>
    <w:rsid w:val="00251A6C"/>
    <w:rsid w:val="00251F26"/>
    <w:rsid w:val="00252078"/>
    <w:rsid w:val="00252170"/>
    <w:rsid w:val="00252249"/>
    <w:rsid w:val="00252DC7"/>
    <w:rsid w:val="00252E57"/>
    <w:rsid w:val="002533EE"/>
    <w:rsid w:val="002536C1"/>
    <w:rsid w:val="002536E9"/>
    <w:rsid w:val="002537CE"/>
    <w:rsid w:val="00253928"/>
    <w:rsid w:val="00253A61"/>
    <w:rsid w:val="00253EAE"/>
    <w:rsid w:val="00253F6C"/>
    <w:rsid w:val="002540EA"/>
    <w:rsid w:val="002544B9"/>
    <w:rsid w:val="00254605"/>
    <w:rsid w:val="0025523F"/>
    <w:rsid w:val="00255475"/>
    <w:rsid w:val="002559AD"/>
    <w:rsid w:val="00255A8B"/>
    <w:rsid w:val="00255E15"/>
    <w:rsid w:val="00255F29"/>
    <w:rsid w:val="00256E97"/>
    <w:rsid w:val="0025752E"/>
    <w:rsid w:val="00257703"/>
    <w:rsid w:val="00257932"/>
    <w:rsid w:val="00257F9B"/>
    <w:rsid w:val="002600EC"/>
    <w:rsid w:val="002605A3"/>
    <w:rsid w:val="002605EA"/>
    <w:rsid w:val="00260990"/>
    <w:rsid w:val="00260AA7"/>
    <w:rsid w:val="0026146B"/>
    <w:rsid w:val="00261857"/>
    <w:rsid w:val="00261ACC"/>
    <w:rsid w:val="00261BC0"/>
    <w:rsid w:val="002622EF"/>
    <w:rsid w:val="00262561"/>
    <w:rsid w:val="0026270E"/>
    <w:rsid w:val="0026273E"/>
    <w:rsid w:val="0026307F"/>
    <w:rsid w:val="002639C3"/>
    <w:rsid w:val="00264AFB"/>
    <w:rsid w:val="00264BCB"/>
    <w:rsid w:val="00264CEC"/>
    <w:rsid w:val="00264D08"/>
    <w:rsid w:val="00264D5E"/>
    <w:rsid w:val="00264F42"/>
    <w:rsid w:val="00265249"/>
    <w:rsid w:val="00265497"/>
    <w:rsid w:val="002658F6"/>
    <w:rsid w:val="00265BDA"/>
    <w:rsid w:val="00265E1C"/>
    <w:rsid w:val="00265EEB"/>
    <w:rsid w:val="00265F0E"/>
    <w:rsid w:val="00266156"/>
    <w:rsid w:val="00266DE5"/>
    <w:rsid w:val="00266FCE"/>
    <w:rsid w:val="0026732E"/>
    <w:rsid w:val="002679C9"/>
    <w:rsid w:val="00267BA9"/>
    <w:rsid w:val="00267F18"/>
    <w:rsid w:val="002709A6"/>
    <w:rsid w:val="00270BFA"/>
    <w:rsid w:val="00270CE1"/>
    <w:rsid w:val="00270FFD"/>
    <w:rsid w:val="00271501"/>
    <w:rsid w:val="0027151E"/>
    <w:rsid w:val="0027174D"/>
    <w:rsid w:val="002717EF"/>
    <w:rsid w:val="00271A25"/>
    <w:rsid w:val="00271EFB"/>
    <w:rsid w:val="00271FB3"/>
    <w:rsid w:val="002720CE"/>
    <w:rsid w:val="0027246D"/>
    <w:rsid w:val="002724DD"/>
    <w:rsid w:val="002728D1"/>
    <w:rsid w:val="002729A0"/>
    <w:rsid w:val="00273161"/>
    <w:rsid w:val="002742A5"/>
    <w:rsid w:val="002743A5"/>
    <w:rsid w:val="002750A9"/>
    <w:rsid w:val="00275805"/>
    <w:rsid w:val="00275BCC"/>
    <w:rsid w:val="002762F4"/>
    <w:rsid w:val="00277511"/>
    <w:rsid w:val="00277D06"/>
    <w:rsid w:val="0028088E"/>
    <w:rsid w:val="00280C1E"/>
    <w:rsid w:val="00280E26"/>
    <w:rsid w:val="00281C48"/>
    <w:rsid w:val="0028221F"/>
    <w:rsid w:val="00282C73"/>
    <w:rsid w:val="00283250"/>
    <w:rsid w:val="00283358"/>
    <w:rsid w:val="002834A5"/>
    <w:rsid w:val="00283655"/>
    <w:rsid w:val="0028390B"/>
    <w:rsid w:val="00283C7B"/>
    <w:rsid w:val="0028426F"/>
    <w:rsid w:val="00284401"/>
    <w:rsid w:val="002845AD"/>
    <w:rsid w:val="00284712"/>
    <w:rsid w:val="00284A85"/>
    <w:rsid w:val="00284AF0"/>
    <w:rsid w:val="00284FAE"/>
    <w:rsid w:val="00284FF6"/>
    <w:rsid w:val="002850F6"/>
    <w:rsid w:val="00285114"/>
    <w:rsid w:val="002858B9"/>
    <w:rsid w:val="00285D6B"/>
    <w:rsid w:val="00285E92"/>
    <w:rsid w:val="00286949"/>
    <w:rsid w:val="00286B44"/>
    <w:rsid w:val="00286C0D"/>
    <w:rsid w:val="0028773D"/>
    <w:rsid w:val="00287E6B"/>
    <w:rsid w:val="002900AE"/>
    <w:rsid w:val="00291291"/>
    <w:rsid w:val="002916FA"/>
    <w:rsid w:val="00291A6E"/>
    <w:rsid w:val="00291C0F"/>
    <w:rsid w:val="0029201E"/>
    <w:rsid w:val="00292997"/>
    <w:rsid w:val="00292FD1"/>
    <w:rsid w:val="0029308A"/>
    <w:rsid w:val="00293135"/>
    <w:rsid w:val="0029326D"/>
    <w:rsid w:val="00293326"/>
    <w:rsid w:val="002937A4"/>
    <w:rsid w:val="00293EAE"/>
    <w:rsid w:val="00293F58"/>
    <w:rsid w:val="00294571"/>
    <w:rsid w:val="00294720"/>
    <w:rsid w:val="00294B23"/>
    <w:rsid w:val="00294D40"/>
    <w:rsid w:val="00294D5F"/>
    <w:rsid w:val="00294F79"/>
    <w:rsid w:val="00295389"/>
    <w:rsid w:val="00295513"/>
    <w:rsid w:val="00295C48"/>
    <w:rsid w:val="00295D0A"/>
    <w:rsid w:val="002965C4"/>
    <w:rsid w:val="0029702A"/>
    <w:rsid w:val="002972D7"/>
    <w:rsid w:val="002973CF"/>
    <w:rsid w:val="00297579"/>
    <w:rsid w:val="002979D6"/>
    <w:rsid w:val="00297A34"/>
    <w:rsid w:val="00297C86"/>
    <w:rsid w:val="00297CCA"/>
    <w:rsid w:val="002A00D0"/>
    <w:rsid w:val="002A029C"/>
    <w:rsid w:val="002A056A"/>
    <w:rsid w:val="002A0BFC"/>
    <w:rsid w:val="002A0E60"/>
    <w:rsid w:val="002A1315"/>
    <w:rsid w:val="002A14C3"/>
    <w:rsid w:val="002A1706"/>
    <w:rsid w:val="002A1EA1"/>
    <w:rsid w:val="002A21DF"/>
    <w:rsid w:val="002A23E1"/>
    <w:rsid w:val="002A2651"/>
    <w:rsid w:val="002A29CE"/>
    <w:rsid w:val="002A2AEA"/>
    <w:rsid w:val="002A2D55"/>
    <w:rsid w:val="002A3013"/>
    <w:rsid w:val="002A3883"/>
    <w:rsid w:val="002A3B1A"/>
    <w:rsid w:val="002A4525"/>
    <w:rsid w:val="002A4582"/>
    <w:rsid w:val="002A480A"/>
    <w:rsid w:val="002A48F2"/>
    <w:rsid w:val="002A4E72"/>
    <w:rsid w:val="002A56B5"/>
    <w:rsid w:val="002A5EE0"/>
    <w:rsid w:val="002A6459"/>
    <w:rsid w:val="002A716D"/>
    <w:rsid w:val="002A7D47"/>
    <w:rsid w:val="002A7D59"/>
    <w:rsid w:val="002A7F2C"/>
    <w:rsid w:val="002B0378"/>
    <w:rsid w:val="002B047D"/>
    <w:rsid w:val="002B04E5"/>
    <w:rsid w:val="002B0E53"/>
    <w:rsid w:val="002B11A0"/>
    <w:rsid w:val="002B12C1"/>
    <w:rsid w:val="002B12DA"/>
    <w:rsid w:val="002B145B"/>
    <w:rsid w:val="002B1751"/>
    <w:rsid w:val="002B1C95"/>
    <w:rsid w:val="002B1E9F"/>
    <w:rsid w:val="002B224E"/>
    <w:rsid w:val="002B243A"/>
    <w:rsid w:val="002B254D"/>
    <w:rsid w:val="002B267E"/>
    <w:rsid w:val="002B2D67"/>
    <w:rsid w:val="002B2DB9"/>
    <w:rsid w:val="002B318D"/>
    <w:rsid w:val="002B3427"/>
    <w:rsid w:val="002B352C"/>
    <w:rsid w:val="002B35D5"/>
    <w:rsid w:val="002B3FDC"/>
    <w:rsid w:val="002B406E"/>
    <w:rsid w:val="002B4194"/>
    <w:rsid w:val="002B4477"/>
    <w:rsid w:val="002B44DF"/>
    <w:rsid w:val="002B46E7"/>
    <w:rsid w:val="002B4D35"/>
    <w:rsid w:val="002B4F65"/>
    <w:rsid w:val="002B5239"/>
    <w:rsid w:val="002B5608"/>
    <w:rsid w:val="002B5925"/>
    <w:rsid w:val="002B5968"/>
    <w:rsid w:val="002B620B"/>
    <w:rsid w:val="002B64BC"/>
    <w:rsid w:val="002B6625"/>
    <w:rsid w:val="002B692A"/>
    <w:rsid w:val="002B696E"/>
    <w:rsid w:val="002B6A64"/>
    <w:rsid w:val="002B6AF8"/>
    <w:rsid w:val="002B6F04"/>
    <w:rsid w:val="002B7174"/>
    <w:rsid w:val="002B737E"/>
    <w:rsid w:val="002B7C5C"/>
    <w:rsid w:val="002B7F8D"/>
    <w:rsid w:val="002C043D"/>
    <w:rsid w:val="002C08F4"/>
    <w:rsid w:val="002C0B9B"/>
    <w:rsid w:val="002C1660"/>
    <w:rsid w:val="002C1A47"/>
    <w:rsid w:val="002C1C4E"/>
    <w:rsid w:val="002C1DE0"/>
    <w:rsid w:val="002C2287"/>
    <w:rsid w:val="002C2703"/>
    <w:rsid w:val="002C2808"/>
    <w:rsid w:val="002C2DA1"/>
    <w:rsid w:val="002C2EE7"/>
    <w:rsid w:val="002C3800"/>
    <w:rsid w:val="002C3A95"/>
    <w:rsid w:val="002C3EB4"/>
    <w:rsid w:val="002C4103"/>
    <w:rsid w:val="002C45CB"/>
    <w:rsid w:val="002C55E1"/>
    <w:rsid w:val="002C5A91"/>
    <w:rsid w:val="002C68DE"/>
    <w:rsid w:val="002C6E88"/>
    <w:rsid w:val="002C77FE"/>
    <w:rsid w:val="002C7D7D"/>
    <w:rsid w:val="002D0190"/>
    <w:rsid w:val="002D02A4"/>
    <w:rsid w:val="002D0671"/>
    <w:rsid w:val="002D0E38"/>
    <w:rsid w:val="002D0EEE"/>
    <w:rsid w:val="002D106F"/>
    <w:rsid w:val="002D1542"/>
    <w:rsid w:val="002D1973"/>
    <w:rsid w:val="002D1C2A"/>
    <w:rsid w:val="002D1F55"/>
    <w:rsid w:val="002D200B"/>
    <w:rsid w:val="002D22DA"/>
    <w:rsid w:val="002D2445"/>
    <w:rsid w:val="002D261C"/>
    <w:rsid w:val="002D2BE3"/>
    <w:rsid w:val="002D2BE9"/>
    <w:rsid w:val="002D316E"/>
    <w:rsid w:val="002D3449"/>
    <w:rsid w:val="002D379D"/>
    <w:rsid w:val="002D3A3A"/>
    <w:rsid w:val="002D3D8B"/>
    <w:rsid w:val="002D3DC3"/>
    <w:rsid w:val="002D40FB"/>
    <w:rsid w:val="002D4329"/>
    <w:rsid w:val="002D4F62"/>
    <w:rsid w:val="002D5790"/>
    <w:rsid w:val="002D5869"/>
    <w:rsid w:val="002D58A6"/>
    <w:rsid w:val="002D59C1"/>
    <w:rsid w:val="002D5CC5"/>
    <w:rsid w:val="002D5D0A"/>
    <w:rsid w:val="002D60FF"/>
    <w:rsid w:val="002D640E"/>
    <w:rsid w:val="002D659D"/>
    <w:rsid w:val="002D6DD2"/>
    <w:rsid w:val="002D782E"/>
    <w:rsid w:val="002D79B4"/>
    <w:rsid w:val="002D7E86"/>
    <w:rsid w:val="002D7F1F"/>
    <w:rsid w:val="002D7F41"/>
    <w:rsid w:val="002E0039"/>
    <w:rsid w:val="002E1899"/>
    <w:rsid w:val="002E1F6E"/>
    <w:rsid w:val="002E2062"/>
    <w:rsid w:val="002E29BC"/>
    <w:rsid w:val="002E2AB6"/>
    <w:rsid w:val="002E2C94"/>
    <w:rsid w:val="002E3975"/>
    <w:rsid w:val="002E41F7"/>
    <w:rsid w:val="002E57DB"/>
    <w:rsid w:val="002E5C2B"/>
    <w:rsid w:val="002E5C41"/>
    <w:rsid w:val="002E60D5"/>
    <w:rsid w:val="002E7219"/>
    <w:rsid w:val="002E74E3"/>
    <w:rsid w:val="002E7CC1"/>
    <w:rsid w:val="002E7CF6"/>
    <w:rsid w:val="002E7EF7"/>
    <w:rsid w:val="002E7F09"/>
    <w:rsid w:val="002F0011"/>
    <w:rsid w:val="002F03BD"/>
    <w:rsid w:val="002F0AAB"/>
    <w:rsid w:val="002F0CBB"/>
    <w:rsid w:val="002F0CE4"/>
    <w:rsid w:val="002F0CE5"/>
    <w:rsid w:val="002F0DAC"/>
    <w:rsid w:val="002F0FC6"/>
    <w:rsid w:val="002F19A9"/>
    <w:rsid w:val="002F1A9D"/>
    <w:rsid w:val="002F25DF"/>
    <w:rsid w:val="002F2EF0"/>
    <w:rsid w:val="002F34B6"/>
    <w:rsid w:val="002F373C"/>
    <w:rsid w:val="002F3895"/>
    <w:rsid w:val="002F3A08"/>
    <w:rsid w:val="002F3C80"/>
    <w:rsid w:val="002F3CA8"/>
    <w:rsid w:val="002F43AC"/>
    <w:rsid w:val="002F4440"/>
    <w:rsid w:val="002F462A"/>
    <w:rsid w:val="002F49D9"/>
    <w:rsid w:val="002F4ECB"/>
    <w:rsid w:val="002F5005"/>
    <w:rsid w:val="002F50AE"/>
    <w:rsid w:val="002F5130"/>
    <w:rsid w:val="002F5998"/>
    <w:rsid w:val="002F5A37"/>
    <w:rsid w:val="002F5D8B"/>
    <w:rsid w:val="002F6683"/>
    <w:rsid w:val="002F6748"/>
    <w:rsid w:val="002F6CDF"/>
    <w:rsid w:val="002F6FFB"/>
    <w:rsid w:val="002F718F"/>
    <w:rsid w:val="002F7500"/>
    <w:rsid w:val="002F783B"/>
    <w:rsid w:val="002F7A42"/>
    <w:rsid w:val="0030046C"/>
    <w:rsid w:val="0030049E"/>
    <w:rsid w:val="00300DFF"/>
    <w:rsid w:val="0030116B"/>
    <w:rsid w:val="003012D8"/>
    <w:rsid w:val="00301681"/>
    <w:rsid w:val="003019F2"/>
    <w:rsid w:val="00301C2B"/>
    <w:rsid w:val="00301C77"/>
    <w:rsid w:val="003021AC"/>
    <w:rsid w:val="003023D3"/>
    <w:rsid w:val="003030D4"/>
    <w:rsid w:val="00303187"/>
    <w:rsid w:val="0030376E"/>
    <w:rsid w:val="003043C6"/>
    <w:rsid w:val="00304445"/>
    <w:rsid w:val="003045FF"/>
    <w:rsid w:val="0030491D"/>
    <w:rsid w:val="003054B7"/>
    <w:rsid w:val="00305B03"/>
    <w:rsid w:val="00305CE1"/>
    <w:rsid w:val="00306055"/>
    <w:rsid w:val="0030654D"/>
    <w:rsid w:val="003068E1"/>
    <w:rsid w:val="00306DEC"/>
    <w:rsid w:val="003074D2"/>
    <w:rsid w:val="003075F3"/>
    <w:rsid w:val="00307914"/>
    <w:rsid w:val="00307926"/>
    <w:rsid w:val="00307AB4"/>
    <w:rsid w:val="003100F4"/>
    <w:rsid w:val="0031019E"/>
    <w:rsid w:val="00310C92"/>
    <w:rsid w:val="00310F3E"/>
    <w:rsid w:val="00311552"/>
    <w:rsid w:val="00311581"/>
    <w:rsid w:val="003115C9"/>
    <w:rsid w:val="00311979"/>
    <w:rsid w:val="00311A9E"/>
    <w:rsid w:val="00311C4E"/>
    <w:rsid w:val="00311EBA"/>
    <w:rsid w:val="00312679"/>
    <w:rsid w:val="003129AF"/>
    <w:rsid w:val="003139EC"/>
    <w:rsid w:val="00314594"/>
    <w:rsid w:val="00314986"/>
    <w:rsid w:val="00314F89"/>
    <w:rsid w:val="0031507F"/>
    <w:rsid w:val="003153C3"/>
    <w:rsid w:val="00315583"/>
    <w:rsid w:val="003155E4"/>
    <w:rsid w:val="00315816"/>
    <w:rsid w:val="00315D0C"/>
    <w:rsid w:val="00315E7E"/>
    <w:rsid w:val="00315F26"/>
    <w:rsid w:val="0031636A"/>
    <w:rsid w:val="00316392"/>
    <w:rsid w:val="00316481"/>
    <w:rsid w:val="00316597"/>
    <w:rsid w:val="0031670F"/>
    <w:rsid w:val="00317215"/>
    <w:rsid w:val="00317255"/>
    <w:rsid w:val="00317287"/>
    <w:rsid w:val="0031728F"/>
    <w:rsid w:val="0031733A"/>
    <w:rsid w:val="003173A0"/>
    <w:rsid w:val="003173E2"/>
    <w:rsid w:val="003174F0"/>
    <w:rsid w:val="00317507"/>
    <w:rsid w:val="00317A6F"/>
    <w:rsid w:val="0032037A"/>
    <w:rsid w:val="003205F7"/>
    <w:rsid w:val="003211B3"/>
    <w:rsid w:val="00321AB0"/>
    <w:rsid w:val="00321DA8"/>
    <w:rsid w:val="00321DF6"/>
    <w:rsid w:val="00321ECA"/>
    <w:rsid w:val="0032216D"/>
    <w:rsid w:val="003223B9"/>
    <w:rsid w:val="00322906"/>
    <w:rsid w:val="00322C76"/>
    <w:rsid w:val="00323213"/>
    <w:rsid w:val="00323256"/>
    <w:rsid w:val="00323446"/>
    <w:rsid w:val="003236B7"/>
    <w:rsid w:val="00323E65"/>
    <w:rsid w:val="00323E72"/>
    <w:rsid w:val="00324326"/>
    <w:rsid w:val="00324981"/>
    <w:rsid w:val="00324D7B"/>
    <w:rsid w:val="00324E2A"/>
    <w:rsid w:val="00324ED4"/>
    <w:rsid w:val="0032560F"/>
    <w:rsid w:val="00325C5C"/>
    <w:rsid w:val="0032650E"/>
    <w:rsid w:val="0032671C"/>
    <w:rsid w:val="00326D01"/>
    <w:rsid w:val="00327211"/>
    <w:rsid w:val="00327462"/>
    <w:rsid w:val="00327606"/>
    <w:rsid w:val="00327ADA"/>
    <w:rsid w:val="00327CB6"/>
    <w:rsid w:val="003302A5"/>
    <w:rsid w:val="003304EE"/>
    <w:rsid w:val="0033056B"/>
    <w:rsid w:val="00330D40"/>
    <w:rsid w:val="00330FC5"/>
    <w:rsid w:val="00331430"/>
    <w:rsid w:val="00332437"/>
    <w:rsid w:val="00332D1C"/>
    <w:rsid w:val="00332D7E"/>
    <w:rsid w:val="003330EB"/>
    <w:rsid w:val="003335F7"/>
    <w:rsid w:val="00333BD6"/>
    <w:rsid w:val="00334162"/>
    <w:rsid w:val="0033457D"/>
    <w:rsid w:val="003347C1"/>
    <w:rsid w:val="00334BB7"/>
    <w:rsid w:val="0033522D"/>
    <w:rsid w:val="003353ED"/>
    <w:rsid w:val="00335C23"/>
    <w:rsid w:val="003361FA"/>
    <w:rsid w:val="00336482"/>
    <w:rsid w:val="00336504"/>
    <w:rsid w:val="00336585"/>
    <w:rsid w:val="003368E0"/>
    <w:rsid w:val="00336905"/>
    <w:rsid w:val="0033692B"/>
    <w:rsid w:val="00336C79"/>
    <w:rsid w:val="00337164"/>
    <w:rsid w:val="0033736A"/>
    <w:rsid w:val="0033766B"/>
    <w:rsid w:val="003379C9"/>
    <w:rsid w:val="00337D44"/>
    <w:rsid w:val="00340069"/>
    <w:rsid w:val="00340105"/>
    <w:rsid w:val="00340175"/>
    <w:rsid w:val="003411EB"/>
    <w:rsid w:val="00341420"/>
    <w:rsid w:val="00341768"/>
    <w:rsid w:val="00341CB6"/>
    <w:rsid w:val="00341E05"/>
    <w:rsid w:val="00341F0C"/>
    <w:rsid w:val="003422B7"/>
    <w:rsid w:val="003428FC"/>
    <w:rsid w:val="00342A8C"/>
    <w:rsid w:val="00342B34"/>
    <w:rsid w:val="00342E43"/>
    <w:rsid w:val="0034379C"/>
    <w:rsid w:val="00343F25"/>
    <w:rsid w:val="0034426E"/>
    <w:rsid w:val="003444D0"/>
    <w:rsid w:val="0034478C"/>
    <w:rsid w:val="00344E32"/>
    <w:rsid w:val="0034505D"/>
    <w:rsid w:val="00345606"/>
    <w:rsid w:val="00345629"/>
    <w:rsid w:val="003459EA"/>
    <w:rsid w:val="00346124"/>
    <w:rsid w:val="003465BA"/>
    <w:rsid w:val="003465E2"/>
    <w:rsid w:val="003465FD"/>
    <w:rsid w:val="0034688F"/>
    <w:rsid w:val="00346ACD"/>
    <w:rsid w:val="003473DF"/>
    <w:rsid w:val="003476B7"/>
    <w:rsid w:val="00347B5B"/>
    <w:rsid w:val="00347E04"/>
    <w:rsid w:val="00350361"/>
    <w:rsid w:val="003509E0"/>
    <w:rsid w:val="00350D4F"/>
    <w:rsid w:val="00351108"/>
    <w:rsid w:val="0035144D"/>
    <w:rsid w:val="00351D50"/>
    <w:rsid w:val="00351DC7"/>
    <w:rsid w:val="00351E95"/>
    <w:rsid w:val="00352B0B"/>
    <w:rsid w:val="003532B9"/>
    <w:rsid w:val="00353A3B"/>
    <w:rsid w:val="00353A6D"/>
    <w:rsid w:val="0035446C"/>
    <w:rsid w:val="00354539"/>
    <w:rsid w:val="00354A9E"/>
    <w:rsid w:val="00354C16"/>
    <w:rsid w:val="00354EB2"/>
    <w:rsid w:val="003554B8"/>
    <w:rsid w:val="003558B5"/>
    <w:rsid w:val="0035678B"/>
    <w:rsid w:val="00356D2C"/>
    <w:rsid w:val="003572C7"/>
    <w:rsid w:val="0035768D"/>
    <w:rsid w:val="00357F87"/>
    <w:rsid w:val="0036020E"/>
    <w:rsid w:val="003616B7"/>
    <w:rsid w:val="0036170E"/>
    <w:rsid w:val="00361779"/>
    <w:rsid w:val="00361820"/>
    <w:rsid w:val="003618EE"/>
    <w:rsid w:val="00361D07"/>
    <w:rsid w:val="00361F5C"/>
    <w:rsid w:val="00362034"/>
    <w:rsid w:val="003629F4"/>
    <w:rsid w:val="00362B16"/>
    <w:rsid w:val="00363A41"/>
    <w:rsid w:val="00363B78"/>
    <w:rsid w:val="00363BEB"/>
    <w:rsid w:val="00363DB9"/>
    <w:rsid w:val="003640B3"/>
    <w:rsid w:val="00364261"/>
    <w:rsid w:val="00364285"/>
    <w:rsid w:val="0036477D"/>
    <w:rsid w:val="003652B7"/>
    <w:rsid w:val="003657C3"/>
    <w:rsid w:val="003659B2"/>
    <w:rsid w:val="00365A85"/>
    <w:rsid w:val="003660AA"/>
    <w:rsid w:val="003661F5"/>
    <w:rsid w:val="003664E2"/>
    <w:rsid w:val="00366556"/>
    <w:rsid w:val="00367D5F"/>
    <w:rsid w:val="003700B3"/>
    <w:rsid w:val="00370368"/>
    <w:rsid w:val="003707D1"/>
    <w:rsid w:val="003713A0"/>
    <w:rsid w:val="00371AE8"/>
    <w:rsid w:val="00371F57"/>
    <w:rsid w:val="00372615"/>
    <w:rsid w:val="003729AD"/>
    <w:rsid w:val="003729D4"/>
    <w:rsid w:val="00372D6C"/>
    <w:rsid w:val="003731DE"/>
    <w:rsid w:val="003732A9"/>
    <w:rsid w:val="0037345E"/>
    <w:rsid w:val="003737DC"/>
    <w:rsid w:val="003738C0"/>
    <w:rsid w:val="00373B16"/>
    <w:rsid w:val="00373CD8"/>
    <w:rsid w:val="00373DF9"/>
    <w:rsid w:val="00374BEC"/>
    <w:rsid w:val="0037582E"/>
    <w:rsid w:val="00375887"/>
    <w:rsid w:val="00375A81"/>
    <w:rsid w:val="0037630B"/>
    <w:rsid w:val="0037668F"/>
    <w:rsid w:val="00376B4A"/>
    <w:rsid w:val="00376CF9"/>
    <w:rsid w:val="00377089"/>
    <w:rsid w:val="00377B17"/>
    <w:rsid w:val="00377B95"/>
    <w:rsid w:val="00377C63"/>
    <w:rsid w:val="00377D0E"/>
    <w:rsid w:val="003800B8"/>
    <w:rsid w:val="003803C8"/>
    <w:rsid w:val="00380AA8"/>
    <w:rsid w:val="00381565"/>
    <w:rsid w:val="00381DE3"/>
    <w:rsid w:val="003821D0"/>
    <w:rsid w:val="00382372"/>
    <w:rsid w:val="0038315E"/>
    <w:rsid w:val="0038326E"/>
    <w:rsid w:val="00383479"/>
    <w:rsid w:val="00383B64"/>
    <w:rsid w:val="0038430D"/>
    <w:rsid w:val="003847B7"/>
    <w:rsid w:val="00384B16"/>
    <w:rsid w:val="00384EAF"/>
    <w:rsid w:val="00385208"/>
    <w:rsid w:val="0038597C"/>
    <w:rsid w:val="00385ACF"/>
    <w:rsid w:val="00385B7B"/>
    <w:rsid w:val="00385F84"/>
    <w:rsid w:val="00386441"/>
    <w:rsid w:val="00386514"/>
    <w:rsid w:val="003865B4"/>
    <w:rsid w:val="0038677E"/>
    <w:rsid w:val="00386F85"/>
    <w:rsid w:val="003873D6"/>
    <w:rsid w:val="00387859"/>
    <w:rsid w:val="00387A01"/>
    <w:rsid w:val="00387D51"/>
    <w:rsid w:val="00387E65"/>
    <w:rsid w:val="00390BBC"/>
    <w:rsid w:val="00390E0F"/>
    <w:rsid w:val="003913CC"/>
    <w:rsid w:val="00391519"/>
    <w:rsid w:val="003915E4"/>
    <w:rsid w:val="00391613"/>
    <w:rsid w:val="00391769"/>
    <w:rsid w:val="00391824"/>
    <w:rsid w:val="0039211F"/>
    <w:rsid w:val="00392229"/>
    <w:rsid w:val="00392286"/>
    <w:rsid w:val="00392568"/>
    <w:rsid w:val="0039260F"/>
    <w:rsid w:val="00393071"/>
    <w:rsid w:val="0039317F"/>
    <w:rsid w:val="0039323F"/>
    <w:rsid w:val="003933F1"/>
    <w:rsid w:val="003938D3"/>
    <w:rsid w:val="00393A97"/>
    <w:rsid w:val="00393C67"/>
    <w:rsid w:val="00393E3A"/>
    <w:rsid w:val="003942FE"/>
    <w:rsid w:val="00394305"/>
    <w:rsid w:val="0039433F"/>
    <w:rsid w:val="0039456F"/>
    <w:rsid w:val="00394A29"/>
    <w:rsid w:val="00394B18"/>
    <w:rsid w:val="00394B92"/>
    <w:rsid w:val="00394BB4"/>
    <w:rsid w:val="00395433"/>
    <w:rsid w:val="003954F1"/>
    <w:rsid w:val="003958AB"/>
    <w:rsid w:val="00395C4E"/>
    <w:rsid w:val="00395CF7"/>
    <w:rsid w:val="0039637B"/>
    <w:rsid w:val="00396BC6"/>
    <w:rsid w:val="003977C3"/>
    <w:rsid w:val="00397AF1"/>
    <w:rsid w:val="00397B44"/>
    <w:rsid w:val="003A045A"/>
    <w:rsid w:val="003A0487"/>
    <w:rsid w:val="003A098C"/>
    <w:rsid w:val="003A0DD6"/>
    <w:rsid w:val="003A0F3A"/>
    <w:rsid w:val="003A12E5"/>
    <w:rsid w:val="003A1F36"/>
    <w:rsid w:val="003A2585"/>
    <w:rsid w:val="003A2BC5"/>
    <w:rsid w:val="003A2EA9"/>
    <w:rsid w:val="003A3177"/>
    <w:rsid w:val="003A3450"/>
    <w:rsid w:val="003A3A24"/>
    <w:rsid w:val="003A3AEB"/>
    <w:rsid w:val="003A3DB9"/>
    <w:rsid w:val="003A41EB"/>
    <w:rsid w:val="003A45DB"/>
    <w:rsid w:val="003A4AA3"/>
    <w:rsid w:val="003A4C96"/>
    <w:rsid w:val="003A4E37"/>
    <w:rsid w:val="003A5005"/>
    <w:rsid w:val="003A55E1"/>
    <w:rsid w:val="003A58C6"/>
    <w:rsid w:val="003A58DB"/>
    <w:rsid w:val="003A5927"/>
    <w:rsid w:val="003A5B9D"/>
    <w:rsid w:val="003A61F7"/>
    <w:rsid w:val="003A62AD"/>
    <w:rsid w:val="003A65DF"/>
    <w:rsid w:val="003A66F5"/>
    <w:rsid w:val="003A699C"/>
    <w:rsid w:val="003A6C07"/>
    <w:rsid w:val="003A6C14"/>
    <w:rsid w:val="003A6F8E"/>
    <w:rsid w:val="003A70CE"/>
    <w:rsid w:val="003A7117"/>
    <w:rsid w:val="003A7DA1"/>
    <w:rsid w:val="003B06D7"/>
    <w:rsid w:val="003B08B7"/>
    <w:rsid w:val="003B0A90"/>
    <w:rsid w:val="003B0B74"/>
    <w:rsid w:val="003B1083"/>
    <w:rsid w:val="003B10C4"/>
    <w:rsid w:val="003B10D2"/>
    <w:rsid w:val="003B113F"/>
    <w:rsid w:val="003B1235"/>
    <w:rsid w:val="003B128B"/>
    <w:rsid w:val="003B17DF"/>
    <w:rsid w:val="003B1B74"/>
    <w:rsid w:val="003B1E84"/>
    <w:rsid w:val="003B2151"/>
    <w:rsid w:val="003B2A0D"/>
    <w:rsid w:val="003B335D"/>
    <w:rsid w:val="003B34EA"/>
    <w:rsid w:val="003B35D8"/>
    <w:rsid w:val="003B36DE"/>
    <w:rsid w:val="003B416D"/>
    <w:rsid w:val="003B446F"/>
    <w:rsid w:val="003B44EC"/>
    <w:rsid w:val="003B4855"/>
    <w:rsid w:val="003B4F31"/>
    <w:rsid w:val="003B4F3F"/>
    <w:rsid w:val="003B508D"/>
    <w:rsid w:val="003B5158"/>
    <w:rsid w:val="003B5255"/>
    <w:rsid w:val="003B54D4"/>
    <w:rsid w:val="003B5607"/>
    <w:rsid w:val="003B5DFF"/>
    <w:rsid w:val="003B5E8D"/>
    <w:rsid w:val="003B62AE"/>
    <w:rsid w:val="003B6336"/>
    <w:rsid w:val="003B64B0"/>
    <w:rsid w:val="003B679A"/>
    <w:rsid w:val="003B68DC"/>
    <w:rsid w:val="003B6A91"/>
    <w:rsid w:val="003B6E1C"/>
    <w:rsid w:val="003B6E4F"/>
    <w:rsid w:val="003B6FE9"/>
    <w:rsid w:val="003B70BA"/>
    <w:rsid w:val="003B7508"/>
    <w:rsid w:val="003B761F"/>
    <w:rsid w:val="003B77C1"/>
    <w:rsid w:val="003B7841"/>
    <w:rsid w:val="003C0943"/>
    <w:rsid w:val="003C0C88"/>
    <w:rsid w:val="003C15DE"/>
    <w:rsid w:val="003C16D3"/>
    <w:rsid w:val="003C1852"/>
    <w:rsid w:val="003C19C3"/>
    <w:rsid w:val="003C1A4A"/>
    <w:rsid w:val="003C1BC6"/>
    <w:rsid w:val="003C2732"/>
    <w:rsid w:val="003C2DCC"/>
    <w:rsid w:val="003C3966"/>
    <w:rsid w:val="003C3CA8"/>
    <w:rsid w:val="003C3D60"/>
    <w:rsid w:val="003C3E5A"/>
    <w:rsid w:val="003C495D"/>
    <w:rsid w:val="003C4AFE"/>
    <w:rsid w:val="003C52A9"/>
    <w:rsid w:val="003C52AD"/>
    <w:rsid w:val="003C56CE"/>
    <w:rsid w:val="003C57D9"/>
    <w:rsid w:val="003C6122"/>
    <w:rsid w:val="003C645E"/>
    <w:rsid w:val="003C693C"/>
    <w:rsid w:val="003C6A31"/>
    <w:rsid w:val="003C6B9B"/>
    <w:rsid w:val="003C78BE"/>
    <w:rsid w:val="003C7DB5"/>
    <w:rsid w:val="003D00BF"/>
    <w:rsid w:val="003D0341"/>
    <w:rsid w:val="003D03B8"/>
    <w:rsid w:val="003D03BE"/>
    <w:rsid w:val="003D0A97"/>
    <w:rsid w:val="003D1001"/>
    <w:rsid w:val="003D13FB"/>
    <w:rsid w:val="003D1CC6"/>
    <w:rsid w:val="003D1D5E"/>
    <w:rsid w:val="003D2055"/>
    <w:rsid w:val="003D2281"/>
    <w:rsid w:val="003D22AA"/>
    <w:rsid w:val="003D297B"/>
    <w:rsid w:val="003D29EA"/>
    <w:rsid w:val="003D2BF7"/>
    <w:rsid w:val="003D2C0C"/>
    <w:rsid w:val="003D334F"/>
    <w:rsid w:val="003D3FD7"/>
    <w:rsid w:val="003D4008"/>
    <w:rsid w:val="003D4752"/>
    <w:rsid w:val="003D51EE"/>
    <w:rsid w:val="003D5244"/>
    <w:rsid w:val="003D5ABC"/>
    <w:rsid w:val="003D5BB1"/>
    <w:rsid w:val="003D5DF8"/>
    <w:rsid w:val="003D6557"/>
    <w:rsid w:val="003D6C69"/>
    <w:rsid w:val="003D7029"/>
    <w:rsid w:val="003D7F2E"/>
    <w:rsid w:val="003E0751"/>
    <w:rsid w:val="003E0754"/>
    <w:rsid w:val="003E07B2"/>
    <w:rsid w:val="003E0DEE"/>
    <w:rsid w:val="003E17EC"/>
    <w:rsid w:val="003E191F"/>
    <w:rsid w:val="003E1D47"/>
    <w:rsid w:val="003E2004"/>
    <w:rsid w:val="003E252D"/>
    <w:rsid w:val="003E2E67"/>
    <w:rsid w:val="003E3490"/>
    <w:rsid w:val="003E403C"/>
    <w:rsid w:val="003E41E2"/>
    <w:rsid w:val="003E43F8"/>
    <w:rsid w:val="003E459E"/>
    <w:rsid w:val="003E464A"/>
    <w:rsid w:val="003E4EC6"/>
    <w:rsid w:val="003E52F8"/>
    <w:rsid w:val="003E5772"/>
    <w:rsid w:val="003E60F3"/>
    <w:rsid w:val="003E65E0"/>
    <w:rsid w:val="003E6CCE"/>
    <w:rsid w:val="003E6D27"/>
    <w:rsid w:val="003E6F35"/>
    <w:rsid w:val="003E70F8"/>
    <w:rsid w:val="003E71A1"/>
    <w:rsid w:val="003E789D"/>
    <w:rsid w:val="003E7F90"/>
    <w:rsid w:val="003F04ED"/>
    <w:rsid w:val="003F0634"/>
    <w:rsid w:val="003F0BC1"/>
    <w:rsid w:val="003F0C5A"/>
    <w:rsid w:val="003F0FFF"/>
    <w:rsid w:val="003F1B11"/>
    <w:rsid w:val="003F21F7"/>
    <w:rsid w:val="003F262D"/>
    <w:rsid w:val="003F2689"/>
    <w:rsid w:val="003F287A"/>
    <w:rsid w:val="003F29C9"/>
    <w:rsid w:val="003F2A3E"/>
    <w:rsid w:val="003F2CBF"/>
    <w:rsid w:val="003F2E62"/>
    <w:rsid w:val="003F38CD"/>
    <w:rsid w:val="003F3B7F"/>
    <w:rsid w:val="003F4BA4"/>
    <w:rsid w:val="003F4EDF"/>
    <w:rsid w:val="003F4F77"/>
    <w:rsid w:val="003F558C"/>
    <w:rsid w:val="003F5641"/>
    <w:rsid w:val="003F5868"/>
    <w:rsid w:val="003F5959"/>
    <w:rsid w:val="003F5B72"/>
    <w:rsid w:val="003F61BA"/>
    <w:rsid w:val="003F6885"/>
    <w:rsid w:val="003F6A61"/>
    <w:rsid w:val="003F6A62"/>
    <w:rsid w:val="003F6C6C"/>
    <w:rsid w:val="003F7457"/>
    <w:rsid w:val="004001FF"/>
    <w:rsid w:val="004002F2"/>
    <w:rsid w:val="004003D5"/>
    <w:rsid w:val="00400435"/>
    <w:rsid w:val="0040050B"/>
    <w:rsid w:val="00400837"/>
    <w:rsid w:val="00400D2A"/>
    <w:rsid w:val="00401112"/>
    <w:rsid w:val="004014F9"/>
    <w:rsid w:val="00402231"/>
    <w:rsid w:val="00402365"/>
    <w:rsid w:val="0040237D"/>
    <w:rsid w:val="004024FF"/>
    <w:rsid w:val="004026F3"/>
    <w:rsid w:val="00402C39"/>
    <w:rsid w:val="004035C2"/>
    <w:rsid w:val="00403762"/>
    <w:rsid w:val="004038A8"/>
    <w:rsid w:val="00403B43"/>
    <w:rsid w:val="00404578"/>
    <w:rsid w:val="004047CD"/>
    <w:rsid w:val="00404817"/>
    <w:rsid w:val="0040482D"/>
    <w:rsid w:val="00404BE2"/>
    <w:rsid w:val="00404C8D"/>
    <w:rsid w:val="004053F3"/>
    <w:rsid w:val="004059CE"/>
    <w:rsid w:val="00405D7A"/>
    <w:rsid w:val="00405DC0"/>
    <w:rsid w:val="00405DE5"/>
    <w:rsid w:val="00405F1D"/>
    <w:rsid w:val="00405F3C"/>
    <w:rsid w:val="00406242"/>
    <w:rsid w:val="004062DE"/>
    <w:rsid w:val="00406444"/>
    <w:rsid w:val="0040651F"/>
    <w:rsid w:val="00406E22"/>
    <w:rsid w:val="00406E72"/>
    <w:rsid w:val="00407DE0"/>
    <w:rsid w:val="00407E66"/>
    <w:rsid w:val="00410097"/>
    <w:rsid w:val="00410459"/>
    <w:rsid w:val="00410732"/>
    <w:rsid w:val="004107A6"/>
    <w:rsid w:val="00410A01"/>
    <w:rsid w:val="00410B02"/>
    <w:rsid w:val="00410C8C"/>
    <w:rsid w:val="00410FCE"/>
    <w:rsid w:val="004113A6"/>
    <w:rsid w:val="0041142D"/>
    <w:rsid w:val="0041168D"/>
    <w:rsid w:val="00412082"/>
    <w:rsid w:val="00412395"/>
    <w:rsid w:val="0041246F"/>
    <w:rsid w:val="0041259D"/>
    <w:rsid w:val="00412672"/>
    <w:rsid w:val="00412686"/>
    <w:rsid w:val="00412991"/>
    <w:rsid w:val="004133EC"/>
    <w:rsid w:val="004137F9"/>
    <w:rsid w:val="004138C8"/>
    <w:rsid w:val="00413B73"/>
    <w:rsid w:val="00413DBF"/>
    <w:rsid w:val="00413E34"/>
    <w:rsid w:val="004140ED"/>
    <w:rsid w:val="00414D81"/>
    <w:rsid w:val="00414DE5"/>
    <w:rsid w:val="0041502C"/>
    <w:rsid w:val="00415289"/>
    <w:rsid w:val="0041655C"/>
    <w:rsid w:val="0041707E"/>
    <w:rsid w:val="004173FE"/>
    <w:rsid w:val="0041753A"/>
    <w:rsid w:val="0041753C"/>
    <w:rsid w:val="00417742"/>
    <w:rsid w:val="004177A6"/>
    <w:rsid w:val="00417859"/>
    <w:rsid w:val="00417B2D"/>
    <w:rsid w:val="00420318"/>
    <w:rsid w:val="004206C3"/>
    <w:rsid w:val="004208C4"/>
    <w:rsid w:val="00420C93"/>
    <w:rsid w:val="00420D5E"/>
    <w:rsid w:val="00421CE8"/>
    <w:rsid w:val="00421D64"/>
    <w:rsid w:val="004220B8"/>
    <w:rsid w:val="0042215C"/>
    <w:rsid w:val="0042224B"/>
    <w:rsid w:val="004224C4"/>
    <w:rsid w:val="0042253C"/>
    <w:rsid w:val="004227C5"/>
    <w:rsid w:val="00423139"/>
    <w:rsid w:val="00423284"/>
    <w:rsid w:val="00423739"/>
    <w:rsid w:val="004238FE"/>
    <w:rsid w:val="004239CE"/>
    <w:rsid w:val="00424388"/>
    <w:rsid w:val="0042498D"/>
    <w:rsid w:val="00424AD4"/>
    <w:rsid w:val="00424BC7"/>
    <w:rsid w:val="00424E2A"/>
    <w:rsid w:val="00424ED0"/>
    <w:rsid w:val="00424F88"/>
    <w:rsid w:val="00424FC0"/>
    <w:rsid w:val="0042557F"/>
    <w:rsid w:val="00426987"/>
    <w:rsid w:val="004269DB"/>
    <w:rsid w:val="00427292"/>
    <w:rsid w:val="00427363"/>
    <w:rsid w:val="004277F9"/>
    <w:rsid w:val="0042798C"/>
    <w:rsid w:val="00427AAF"/>
    <w:rsid w:val="00427C6F"/>
    <w:rsid w:val="00430252"/>
    <w:rsid w:val="0043097C"/>
    <w:rsid w:val="00430C7E"/>
    <w:rsid w:val="00430E6F"/>
    <w:rsid w:val="00430F0D"/>
    <w:rsid w:val="00431706"/>
    <w:rsid w:val="00431C17"/>
    <w:rsid w:val="00431D9A"/>
    <w:rsid w:val="00431F79"/>
    <w:rsid w:val="00432797"/>
    <w:rsid w:val="004328D1"/>
    <w:rsid w:val="00432F61"/>
    <w:rsid w:val="00433576"/>
    <w:rsid w:val="00433BE8"/>
    <w:rsid w:val="00434124"/>
    <w:rsid w:val="00434291"/>
    <w:rsid w:val="004345BB"/>
    <w:rsid w:val="00435CA4"/>
    <w:rsid w:val="00435F0A"/>
    <w:rsid w:val="00436648"/>
    <w:rsid w:val="00436BDE"/>
    <w:rsid w:val="00436D6B"/>
    <w:rsid w:val="00436F5C"/>
    <w:rsid w:val="00436FD3"/>
    <w:rsid w:val="0043766F"/>
    <w:rsid w:val="0043770E"/>
    <w:rsid w:val="00437ECA"/>
    <w:rsid w:val="00440C00"/>
    <w:rsid w:val="004410E8"/>
    <w:rsid w:val="004413F0"/>
    <w:rsid w:val="00442053"/>
    <w:rsid w:val="00442531"/>
    <w:rsid w:val="00442FA2"/>
    <w:rsid w:val="004434CE"/>
    <w:rsid w:val="00443555"/>
    <w:rsid w:val="00443816"/>
    <w:rsid w:val="00443843"/>
    <w:rsid w:val="00443890"/>
    <w:rsid w:val="00443CB6"/>
    <w:rsid w:val="0044457D"/>
    <w:rsid w:val="00444D4E"/>
    <w:rsid w:val="00445C0D"/>
    <w:rsid w:val="00445F50"/>
    <w:rsid w:val="00446ADA"/>
    <w:rsid w:val="0044712A"/>
    <w:rsid w:val="0044722C"/>
    <w:rsid w:val="00447904"/>
    <w:rsid w:val="00447940"/>
    <w:rsid w:val="00447CF0"/>
    <w:rsid w:val="00447D39"/>
    <w:rsid w:val="004507F6"/>
    <w:rsid w:val="0045083F"/>
    <w:rsid w:val="00450A60"/>
    <w:rsid w:val="00450BA5"/>
    <w:rsid w:val="00450C6B"/>
    <w:rsid w:val="004510CD"/>
    <w:rsid w:val="00451C9D"/>
    <w:rsid w:val="00451F9F"/>
    <w:rsid w:val="004529F7"/>
    <w:rsid w:val="00452AB6"/>
    <w:rsid w:val="00453A3D"/>
    <w:rsid w:val="00453B3D"/>
    <w:rsid w:val="00453BF3"/>
    <w:rsid w:val="00453F39"/>
    <w:rsid w:val="004557A1"/>
    <w:rsid w:val="0045607E"/>
    <w:rsid w:val="00456465"/>
    <w:rsid w:val="00456592"/>
    <w:rsid w:val="004566B6"/>
    <w:rsid w:val="00456A50"/>
    <w:rsid w:val="00456E7F"/>
    <w:rsid w:val="0045778F"/>
    <w:rsid w:val="0046024E"/>
    <w:rsid w:val="00460669"/>
    <w:rsid w:val="0046077A"/>
    <w:rsid w:val="00460910"/>
    <w:rsid w:val="00460B08"/>
    <w:rsid w:val="00461722"/>
    <w:rsid w:val="004622EA"/>
    <w:rsid w:val="0046235C"/>
    <w:rsid w:val="00462A7E"/>
    <w:rsid w:val="00462AFE"/>
    <w:rsid w:val="00462D84"/>
    <w:rsid w:val="00462EDC"/>
    <w:rsid w:val="004630FD"/>
    <w:rsid w:val="0046314C"/>
    <w:rsid w:val="00463748"/>
    <w:rsid w:val="00463AED"/>
    <w:rsid w:val="00464C88"/>
    <w:rsid w:val="00465256"/>
    <w:rsid w:val="004658F6"/>
    <w:rsid w:val="004659D4"/>
    <w:rsid w:val="00466394"/>
    <w:rsid w:val="00466960"/>
    <w:rsid w:val="00466C21"/>
    <w:rsid w:val="0046702A"/>
    <w:rsid w:val="0046705F"/>
    <w:rsid w:val="0046713C"/>
    <w:rsid w:val="0046786F"/>
    <w:rsid w:val="00467C4A"/>
    <w:rsid w:val="00467DAA"/>
    <w:rsid w:val="00467F44"/>
    <w:rsid w:val="0047084B"/>
    <w:rsid w:val="00471095"/>
    <w:rsid w:val="00471510"/>
    <w:rsid w:val="004718AB"/>
    <w:rsid w:val="00471ECD"/>
    <w:rsid w:val="004720AD"/>
    <w:rsid w:val="004725CD"/>
    <w:rsid w:val="00472AA6"/>
    <w:rsid w:val="00472B4E"/>
    <w:rsid w:val="00472F1F"/>
    <w:rsid w:val="00472F6B"/>
    <w:rsid w:val="00473168"/>
    <w:rsid w:val="004733A3"/>
    <w:rsid w:val="00473F3A"/>
    <w:rsid w:val="004741FC"/>
    <w:rsid w:val="004743C9"/>
    <w:rsid w:val="0047452A"/>
    <w:rsid w:val="00474E0E"/>
    <w:rsid w:val="0047577D"/>
    <w:rsid w:val="00475FF9"/>
    <w:rsid w:val="0047612E"/>
    <w:rsid w:val="00476830"/>
    <w:rsid w:val="00476E05"/>
    <w:rsid w:val="00477495"/>
    <w:rsid w:val="00477B88"/>
    <w:rsid w:val="00477EA9"/>
    <w:rsid w:val="00480631"/>
    <w:rsid w:val="004809C9"/>
    <w:rsid w:val="00480A12"/>
    <w:rsid w:val="004818BC"/>
    <w:rsid w:val="00481D20"/>
    <w:rsid w:val="00482333"/>
    <w:rsid w:val="0048252D"/>
    <w:rsid w:val="0048268D"/>
    <w:rsid w:val="00482FDE"/>
    <w:rsid w:val="0048319D"/>
    <w:rsid w:val="004835EF"/>
    <w:rsid w:val="0048386E"/>
    <w:rsid w:val="004838D3"/>
    <w:rsid w:val="004838E2"/>
    <w:rsid w:val="00483B41"/>
    <w:rsid w:val="00484015"/>
    <w:rsid w:val="0048441D"/>
    <w:rsid w:val="0048456D"/>
    <w:rsid w:val="00485316"/>
    <w:rsid w:val="004853AC"/>
    <w:rsid w:val="00485F1A"/>
    <w:rsid w:val="00485F29"/>
    <w:rsid w:val="00485F51"/>
    <w:rsid w:val="004863C2"/>
    <w:rsid w:val="00486563"/>
    <w:rsid w:val="0048687C"/>
    <w:rsid w:val="00487274"/>
    <w:rsid w:val="00490031"/>
    <w:rsid w:val="004905EE"/>
    <w:rsid w:val="004906F7"/>
    <w:rsid w:val="00490993"/>
    <w:rsid w:val="004909CC"/>
    <w:rsid w:val="00490BF7"/>
    <w:rsid w:val="00490E54"/>
    <w:rsid w:val="00491698"/>
    <w:rsid w:val="004916E2"/>
    <w:rsid w:val="00491ACD"/>
    <w:rsid w:val="00491FEE"/>
    <w:rsid w:val="00492742"/>
    <w:rsid w:val="00492842"/>
    <w:rsid w:val="00492C92"/>
    <w:rsid w:val="00492FA6"/>
    <w:rsid w:val="00492FF0"/>
    <w:rsid w:val="00493351"/>
    <w:rsid w:val="004935D4"/>
    <w:rsid w:val="00493681"/>
    <w:rsid w:val="00493C64"/>
    <w:rsid w:val="00493F05"/>
    <w:rsid w:val="00494188"/>
    <w:rsid w:val="004942DB"/>
    <w:rsid w:val="004944DC"/>
    <w:rsid w:val="00494714"/>
    <w:rsid w:val="004951AA"/>
    <w:rsid w:val="004954B1"/>
    <w:rsid w:val="004954BA"/>
    <w:rsid w:val="0049557C"/>
    <w:rsid w:val="004958D1"/>
    <w:rsid w:val="00495C02"/>
    <w:rsid w:val="00496914"/>
    <w:rsid w:val="00496926"/>
    <w:rsid w:val="00496D47"/>
    <w:rsid w:val="00496D97"/>
    <w:rsid w:val="00496F58"/>
    <w:rsid w:val="00497705"/>
    <w:rsid w:val="00497902"/>
    <w:rsid w:val="00497BE2"/>
    <w:rsid w:val="004A037A"/>
    <w:rsid w:val="004A09FF"/>
    <w:rsid w:val="004A0B88"/>
    <w:rsid w:val="004A0C1D"/>
    <w:rsid w:val="004A0E21"/>
    <w:rsid w:val="004A1114"/>
    <w:rsid w:val="004A1A86"/>
    <w:rsid w:val="004A1ED7"/>
    <w:rsid w:val="004A2163"/>
    <w:rsid w:val="004A2251"/>
    <w:rsid w:val="004A230C"/>
    <w:rsid w:val="004A2771"/>
    <w:rsid w:val="004A2BAD"/>
    <w:rsid w:val="004A2E2B"/>
    <w:rsid w:val="004A3122"/>
    <w:rsid w:val="004A35E6"/>
    <w:rsid w:val="004A4398"/>
    <w:rsid w:val="004A449C"/>
    <w:rsid w:val="004A4817"/>
    <w:rsid w:val="004A483A"/>
    <w:rsid w:val="004A4AE3"/>
    <w:rsid w:val="004A4EF7"/>
    <w:rsid w:val="004A4F27"/>
    <w:rsid w:val="004A52E2"/>
    <w:rsid w:val="004A53A9"/>
    <w:rsid w:val="004A5794"/>
    <w:rsid w:val="004A595C"/>
    <w:rsid w:val="004A6461"/>
    <w:rsid w:val="004A64B6"/>
    <w:rsid w:val="004A6AA8"/>
    <w:rsid w:val="004A6D67"/>
    <w:rsid w:val="004B03AC"/>
    <w:rsid w:val="004B04DF"/>
    <w:rsid w:val="004B0C59"/>
    <w:rsid w:val="004B0CFE"/>
    <w:rsid w:val="004B0F94"/>
    <w:rsid w:val="004B1008"/>
    <w:rsid w:val="004B13D5"/>
    <w:rsid w:val="004B1722"/>
    <w:rsid w:val="004B186F"/>
    <w:rsid w:val="004B1AAC"/>
    <w:rsid w:val="004B23BC"/>
    <w:rsid w:val="004B2A15"/>
    <w:rsid w:val="004B2AC5"/>
    <w:rsid w:val="004B2AD5"/>
    <w:rsid w:val="004B2B26"/>
    <w:rsid w:val="004B2C43"/>
    <w:rsid w:val="004B2E3C"/>
    <w:rsid w:val="004B2E84"/>
    <w:rsid w:val="004B3273"/>
    <w:rsid w:val="004B3597"/>
    <w:rsid w:val="004B3BAF"/>
    <w:rsid w:val="004B3C08"/>
    <w:rsid w:val="004B4197"/>
    <w:rsid w:val="004B4BA7"/>
    <w:rsid w:val="004B4D23"/>
    <w:rsid w:val="004B542A"/>
    <w:rsid w:val="004B5B21"/>
    <w:rsid w:val="004B663B"/>
    <w:rsid w:val="004B6880"/>
    <w:rsid w:val="004B68EE"/>
    <w:rsid w:val="004B6935"/>
    <w:rsid w:val="004B6A99"/>
    <w:rsid w:val="004B6B37"/>
    <w:rsid w:val="004B6C34"/>
    <w:rsid w:val="004B6D31"/>
    <w:rsid w:val="004B6F9C"/>
    <w:rsid w:val="004B7072"/>
    <w:rsid w:val="004B71B1"/>
    <w:rsid w:val="004B720F"/>
    <w:rsid w:val="004B739E"/>
    <w:rsid w:val="004B7CD4"/>
    <w:rsid w:val="004C0B4A"/>
    <w:rsid w:val="004C0C51"/>
    <w:rsid w:val="004C10BB"/>
    <w:rsid w:val="004C11CF"/>
    <w:rsid w:val="004C17A9"/>
    <w:rsid w:val="004C2083"/>
    <w:rsid w:val="004C225A"/>
    <w:rsid w:val="004C2D79"/>
    <w:rsid w:val="004C2DD5"/>
    <w:rsid w:val="004C35A8"/>
    <w:rsid w:val="004C3B29"/>
    <w:rsid w:val="004C3FDF"/>
    <w:rsid w:val="004C42B9"/>
    <w:rsid w:val="004C4B0D"/>
    <w:rsid w:val="004C502B"/>
    <w:rsid w:val="004C5214"/>
    <w:rsid w:val="004C529C"/>
    <w:rsid w:val="004C5468"/>
    <w:rsid w:val="004C5471"/>
    <w:rsid w:val="004C584D"/>
    <w:rsid w:val="004C5919"/>
    <w:rsid w:val="004C594A"/>
    <w:rsid w:val="004C5A05"/>
    <w:rsid w:val="004C5D65"/>
    <w:rsid w:val="004C6012"/>
    <w:rsid w:val="004C6149"/>
    <w:rsid w:val="004C7EC8"/>
    <w:rsid w:val="004D0274"/>
    <w:rsid w:val="004D0F2E"/>
    <w:rsid w:val="004D1541"/>
    <w:rsid w:val="004D16AA"/>
    <w:rsid w:val="004D175F"/>
    <w:rsid w:val="004D1811"/>
    <w:rsid w:val="004D28B5"/>
    <w:rsid w:val="004D29E5"/>
    <w:rsid w:val="004D2CAB"/>
    <w:rsid w:val="004D325E"/>
    <w:rsid w:val="004D33A0"/>
    <w:rsid w:val="004D34A2"/>
    <w:rsid w:val="004D354A"/>
    <w:rsid w:val="004D3A02"/>
    <w:rsid w:val="004D3B0F"/>
    <w:rsid w:val="004D3D4F"/>
    <w:rsid w:val="004D4547"/>
    <w:rsid w:val="004D4647"/>
    <w:rsid w:val="004D464E"/>
    <w:rsid w:val="004D4770"/>
    <w:rsid w:val="004D49E9"/>
    <w:rsid w:val="004D4AA1"/>
    <w:rsid w:val="004D4DE7"/>
    <w:rsid w:val="004D63AE"/>
    <w:rsid w:val="004D67A9"/>
    <w:rsid w:val="004D6D16"/>
    <w:rsid w:val="004D6D81"/>
    <w:rsid w:val="004D6F79"/>
    <w:rsid w:val="004D721D"/>
    <w:rsid w:val="004D7CC9"/>
    <w:rsid w:val="004E0CAD"/>
    <w:rsid w:val="004E11BA"/>
    <w:rsid w:val="004E14F5"/>
    <w:rsid w:val="004E1FC9"/>
    <w:rsid w:val="004E23CA"/>
    <w:rsid w:val="004E24EE"/>
    <w:rsid w:val="004E269E"/>
    <w:rsid w:val="004E2B2F"/>
    <w:rsid w:val="004E4076"/>
    <w:rsid w:val="004E4431"/>
    <w:rsid w:val="004E443E"/>
    <w:rsid w:val="004E4594"/>
    <w:rsid w:val="004E4B29"/>
    <w:rsid w:val="004E4D5B"/>
    <w:rsid w:val="004E4EE7"/>
    <w:rsid w:val="004E53AB"/>
    <w:rsid w:val="004E55E5"/>
    <w:rsid w:val="004E59A1"/>
    <w:rsid w:val="004E5BCA"/>
    <w:rsid w:val="004E5CD7"/>
    <w:rsid w:val="004E5DBA"/>
    <w:rsid w:val="004E5FE0"/>
    <w:rsid w:val="004E6081"/>
    <w:rsid w:val="004E60C8"/>
    <w:rsid w:val="004E67D6"/>
    <w:rsid w:val="004E68D5"/>
    <w:rsid w:val="004E6987"/>
    <w:rsid w:val="004E6CAA"/>
    <w:rsid w:val="004F010A"/>
    <w:rsid w:val="004F0406"/>
    <w:rsid w:val="004F046D"/>
    <w:rsid w:val="004F078D"/>
    <w:rsid w:val="004F0E3B"/>
    <w:rsid w:val="004F0F6B"/>
    <w:rsid w:val="004F1469"/>
    <w:rsid w:val="004F161E"/>
    <w:rsid w:val="004F1ADE"/>
    <w:rsid w:val="004F1AF4"/>
    <w:rsid w:val="004F1BAA"/>
    <w:rsid w:val="004F256D"/>
    <w:rsid w:val="004F2EA0"/>
    <w:rsid w:val="004F38B1"/>
    <w:rsid w:val="004F3ABD"/>
    <w:rsid w:val="004F4022"/>
    <w:rsid w:val="004F413B"/>
    <w:rsid w:val="004F415C"/>
    <w:rsid w:val="004F41BE"/>
    <w:rsid w:val="004F47A3"/>
    <w:rsid w:val="004F49B2"/>
    <w:rsid w:val="004F4CAF"/>
    <w:rsid w:val="004F4D1E"/>
    <w:rsid w:val="004F4D54"/>
    <w:rsid w:val="004F5757"/>
    <w:rsid w:val="004F5859"/>
    <w:rsid w:val="004F597C"/>
    <w:rsid w:val="004F5B8E"/>
    <w:rsid w:val="004F5BBB"/>
    <w:rsid w:val="004F5BBE"/>
    <w:rsid w:val="004F5D7A"/>
    <w:rsid w:val="004F6BB0"/>
    <w:rsid w:val="004F7970"/>
    <w:rsid w:val="004F7A7A"/>
    <w:rsid w:val="004F7ACB"/>
    <w:rsid w:val="005004E7"/>
    <w:rsid w:val="0050053E"/>
    <w:rsid w:val="00500793"/>
    <w:rsid w:val="005008E0"/>
    <w:rsid w:val="00500A64"/>
    <w:rsid w:val="00500BFA"/>
    <w:rsid w:val="00500F81"/>
    <w:rsid w:val="00501067"/>
    <w:rsid w:val="0050109D"/>
    <w:rsid w:val="005017E9"/>
    <w:rsid w:val="00501B6C"/>
    <w:rsid w:val="00501E5E"/>
    <w:rsid w:val="005028F8"/>
    <w:rsid w:val="00502A72"/>
    <w:rsid w:val="00502DB8"/>
    <w:rsid w:val="005031C0"/>
    <w:rsid w:val="005034C6"/>
    <w:rsid w:val="00503B9B"/>
    <w:rsid w:val="00504099"/>
    <w:rsid w:val="005042AB"/>
    <w:rsid w:val="00504A7C"/>
    <w:rsid w:val="00504ADE"/>
    <w:rsid w:val="00504F5E"/>
    <w:rsid w:val="005050F5"/>
    <w:rsid w:val="00505718"/>
    <w:rsid w:val="0050579C"/>
    <w:rsid w:val="00505B7E"/>
    <w:rsid w:val="00505D48"/>
    <w:rsid w:val="005063D2"/>
    <w:rsid w:val="00506D01"/>
    <w:rsid w:val="00506DB4"/>
    <w:rsid w:val="005070DF"/>
    <w:rsid w:val="005076F6"/>
    <w:rsid w:val="0050791D"/>
    <w:rsid w:val="00507E23"/>
    <w:rsid w:val="00510686"/>
    <w:rsid w:val="00510DB6"/>
    <w:rsid w:val="00510DDC"/>
    <w:rsid w:val="005111B1"/>
    <w:rsid w:val="00511362"/>
    <w:rsid w:val="00511DD8"/>
    <w:rsid w:val="0051201F"/>
    <w:rsid w:val="0051272C"/>
    <w:rsid w:val="005128A4"/>
    <w:rsid w:val="00512963"/>
    <w:rsid w:val="00512EC0"/>
    <w:rsid w:val="00512F74"/>
    <w:rsid w:val="005139D1"/>
    <w:rsid w:val="00513A14"/>
    <w:rsid w:val="00514055"/>
    <w:rsid w:val="0051424B"/>
    <w:rsid w:val="00514850"/>
    <w:rsid w:val="005148C0"/>
    <w:rsid w:val="00514B78"/>
    <w:rsid w:val="00514BC2"/>
    <w:rsid w:val="00514C59"/>
    <w:rsid w:val="00514CE2"/>
    <w:rsid w:val="0051552C"/>
    <w:rsid w:val="0051574C"/>
    <w:rsid w:val="00515833"/>
    <w:rsid w:val="005158D6"/>
    <w:rsid w:val="00515ECB"/>
    <w:rsid w:val="005161EB"/>
    <w:rsid w:val="005167D8"/>
    <w:rsid w:val="00516E86"/>
    <w:rsid w:val="0051710E"/>
    <w:rsid w:val="005174DC"/>
    <w:rsid w:val="0051764D"/>
    <w:rsid w:val="0051771B"/>
    <w:rsid w:val="005200EE"/>
    <w:rsid w:val="00520526"/>
    <w:rsid w:val="005207F3"/>
    <w:rsid w:val="00520BA1"/>
    <w:rsid w:val="00520C55"/>
    <w:rsid w:val="00521182"/>
    <w:rsid w:val="005213CA"/>
    <w:rsid w:val="00521B11"/>
    <w:rsid w:val="00521BD6"/>
    <w:rsid w:val="00521C8E"/>
    <w:rsid w:val="00521DF1"/>
    <w:rsid w:val="00522539"/>
    <w:rsid w:val="0052282F"/>
    <w:rsid w:val="00522A2A"/>
    <w:rsid w:val="00522F9E"/>
    <w:rsid w:val="005231A0"/>
    <w:rsid w:val="0052364F"/>
    <w:rsid w:val="005236BE"/>
    <w:rsid w:val="00523AC1"/>
    <w:rsid w:val="00523D45"/>
    <w:rsid w:val="00523F89"/>
    <w:rsid w:val="00524011"/>
    <w:rsid w:val="0052411D"/>
    <w:rsid w:val="005245B3"/>
    <w:rsid w:val="0052469A"/>
    <w:rsid w:val="005248FB"/>
    <w:rsid w:val="005259AA"/>
    <w:rsid w:val="00525B71"/>
    <w:rsid w:val="00525CB4"/>
    <w:rsid w:val="00526F65"/>
    <w:rsid w:val="00527493"/>
    <w:rsid w:val="00527932"/>
    <w:rsid w:val="00527FFB"/>
    <w:rsid w:val="0053024E"/>
    <w:rsid w:val="00530769"/>
    <w:rsid w:val="005307B4"/>
    <w:rsid w:val="005309BF"/>
    <w:rsid w:val="00530E82"/>
    <w:rsid w:val="005312A0"/>
    <w:rsid w:val="0053179F"/>
    <w:rsid w:val="00531982"/>
    <w:rsid w:val="00531CE3"/>
    <w:rsid w:val="00531D77"/>
    <w:rsid w:val="00531E07"/>
    <w:rsid w:val="0053228F"/>
    <w:rsid w:val="00532847"/>
    <w:rsid w:val="00533157"/>
    <w:rsid w:val="005333AE"/>
    <w:rsid w:val="0053376F"/>
    <w:rsid w:val="00533A75"/>
    <w:rsid w:val="00533DF7"/>
    <w:rsid w:val="00533E5B"/>
    <w:rsid w:val="005340DE"/>
    <w:rsid w:val="00534348"/>
    <w:rsid w:val="0053447F"/>
    <w:rsid w:val="00534707"/>
    <w:rsid w:val="00534820"/>
    <w:rsid w:val="005348AB"/>
    <w:rsid w:val="005349F2"/>
    <w:rsid w:val="0053520B"/>
    <w:rsid w:val="00535466"/>
    <w:rsid w:val="005358AC"/>
    <w:rsid w:val="00535B17"/>
    <w:rsid w:val="00536151"/>
    <w:rsid w:val="005364E6"/>
    <w:rsid w:val="00537010"/>
    <w:rsid w:val="005371BC"/>
    <w:rsid w:val="0053790B"/>
    <w:rsid w:val="005379FD"/>
    <w:rsid w:val="00537A06"/>
    <w:rsid w:val="00537DA9"/>
    <w:rsid w:val="00540AC8"/>
    <w:rsid w:val="00540FF1"/>
    <w:rsid w:val="00541E94"/>
    <w:rsid w:val="0054262B"/>
    <w:rsid w:val="00542936"/>
    <w:rsid w:val="005433E0"/>
    <w:rsid w:val="005438C5"/>
    <w:rsid w:val="00543E16"/>
    <w:rsid w:val="0054400D"/>
    <w:rsid w:val="005440C7"/>
    <w:rsid w:val="005444CE"/>
    <w:rsid w:val="00544D55"/>
    <w:rsid w:val="00545022"/>
    <w:rsid w:val="005451AD"/>
    <w:rsid w:val="005451D2"/>
    <w:rsid w:val="005456A3"/>
    <w:rsid w:val="00545778"/>
    <w:rsid w:val="00546002"/>
    <w:rsid w:val="0054615C"/>
    <w:rsid w:val="005461C4"/>
    <w:rsid w:val="00546F71"/>
    <w:rsid w:val="00547106"/>
    <w:rsid w:val="005476F8"/>
    <w:rsid w:val="0054777C"/>
    <w:rsid w:val="005477A9"/>
    <w:rsid w:val="00547BBC"/>
    <w:rsid w:val="0055039E"/>
    <w:rsid w:val="00551342"/>
    <w:rsid w:val="00551909"/>
    <w:rsid w:val="00551CFA"/>
    <w:rsid w:val="00552235"/>
    <w:rsid w:val="005525F4"/>
    <w:rsid w:val="0055264C"/>
    <w:rsid w:val="00552C13"/>
    <w:rsid w:val="00553147"/>
    <w:rsid w:val="0055377A"/>
    <w:rsid w:val="005538DB"/>
    <w:rsid w:val="00553D1C"/>
    <w:rsid w:val="005542D9"/>
    <w:rsid w:val="00554354"/>
    <w:rsid w:val="005546AA"/>
    <w:rsid w:val="0055496C"/>
    <w:rsid w:val="005551B8"/>
    <w:rsid w:val="005552B0"/>
    <w:rsid w:val="0055534C"/>
    <w:rsid w:val="005554F5"/>
    <w:rsid w:val="00555631"/>
    <w:rsid w:val="005561BC"/>
    <w:rsid w:val="00556620"/>
    <w:rsid w:val="0055668B"/>
    <w:rsid w:val="005572FB"/>
    <w:rsid w:val="005573F8"/>
    <w:rsid w:val="005578CD"/>
    <w:rsid w:val="0056010E"/>
    <w:rsid w:val="005604DC"/>
    <w:rsid w:val="005606D7"/>
    <w:rsid w:val="005608E3"/>
    <w:rsid w:val="00560C3F"/>
    <w:rsid w:val="00560E28"/>
    <w:rsid w:val="005610BB"/>
    <w:rsid w:val="005611F0"/>
    <w:rsid w:val="00561712"/>
    <w:rsid w:val="0056182F"/>
    <w:rsid w:val="00561E2E"/>
    <w:rsid w:val="00561E5F"/>
    <w:rsid w:val="005623B8"/>
    <w:rsid w:val="005625A5"/>
    <w:rsid w:val="00562618"/>
    <w:rsid w:val="00562E4C"/>
    <w:rsid w:val="00562F6B"/>
    <w:rsid w:val="0056346E"/>
    <w:rsid w:val="00563D55"/>
    <w:rsid w:val="00564594"/>
    <w:rsid w:val="00564699"/>
    <w:rsid w:val="005646D7"/>
    <w:rsid w:val="00564C04"/>
    <w:rsid w:val="00564CA9"/>
    <w:rsid w:val="00564F56"/>
    <w:rsid w:val="005650E6"/>
    <w:rsid w:val="005651B8"/>
    <w:rsid w:val="005651BA"/>
    <w:rsid w:val="00565218"/>
    <w:rsid w:val="005653E8"/>
    <w:rsid w:val="00565524"/>
    <w:rsid w:val="00566DD3"/>
    <w:rsid w:val="005673B0"/>
    <w:rsid w:val="00567C91"/>
    <w:rsid w:val="00567EAE"/>
    <w:rsid w:val="00567FD3"/>
    <w:rsid w:val="00570387"/>
    <w:rsid w:val="005705D4"/>
    <w:rsid w:val="00570636"/>
    <w:rsid w:val="005709F6"/>
    <w:rsid w:val="00570A4A"/>
    <w:rsid w:val="00570A57"/>
    <w:rsid w:val="00570AA2"/>
    <w:rsid w:val="00570E7F"/>
    <w:rsid w:val="0057113F"/>
    <w:rsid w:val="005711A9"/>
    <w:rsid w:val="005712E8"/>
    <w:rsid w:val="00571739"/>
    <w:rsid w:val="005718BC"/>
    <w:rsid w:val="00571DAE"/>
    <w:rsid w:val="005720FC"/>
    <w:rsid w:val="00572211"/>
    <w:rsid w:val="00572446"/>
    <w:rsid w:val="0057245F"/>
    <w:rsid w:val="00572628"/>
    <w:rsid w:val="005727F7"/>
    <w:rsid w:val="00572915"/>
    <w:rsid w:val="00572948"/>
    <w:rsid w:val="005729AB"/>
    <w:rsid w:val="00573490"/>
    <w:rsid w:val="00573688"/>
    <w:rsid w:val="0057417C"/>
    <w:rsid w:val="00574386"/>
    <w:rsid w:val="005749D7"/>
    <w:rsid w:val="00574A46"/>
    <w:rsid w:val="00574CE2"/>
    <w:rsid w:val="00574D50"/>
    <w:rsid w:val="005750FF"/>
    <w:rsid w:val="0057527D"/>
    <w:rsid w:val="0057566D"/>
    <w:rsid w:val="00575DCC"/>
    <w:rsid w:val="00576507"/>
    <w:rsid w:val="00576526"/>
    <w:rsid w:val="00576A92"/>
    <w:rsid w:val="00576BDD"/>
    <w:rsid w:val="00576DA9"/>
    <w:rsid w:val="00576FD9"/>
    <w:rsid w:val="00577112"/>
    <w:rsid w:val="00577186"/>
    <w:rsid w:val="0057794E"/>
    <w:rsid w:val="005779E1"/>
    <w:rsid w:val="00577FEF"/>
    <w:rsid w:val="00580FA0"/>
    <w:rsid w:val="00581575"/>
    <w:rsid w:val="005816CB"/>
    <w:rsid w:val="00581DCF"/>
    <w:rsid w:val="00581E71"/>
    <w:rsid w:val="005821DB"/>
    <w:rsid w:val="00582228"/>
    <w:rsid w:val="0058287E"/>
    <w:rsid w:val="00582B2B"/>
    <w:rsid w:val="00582EE6"/>
    <w:rsid w:val="005832E1"/>
    <w:rsid w:val="00583565"/>
    <w:rsid w:val="00583665"/>
    <w:rsid w:val="005836DD"/>
    <w:rsid w:val="00583BF8"/>
    <w:rsid w:val="00583D5B"/>
    <w:rsid w:val="00583E1F"/>
    <w:rsid w:val="0058448C"/>
    <w:rsid w:val="00584869"/>
    <w:rsid w:val="005848A2"/>
    <w:rsid w:val="005857D4"/>
    <w:rsid w:val="00585A31"/>
    <w:rsid w:val="00585A8C"/>
    <w:rsid w:val="00585AD2"/>
    <w:rsid w:val="00585EAB"/>
    <w:rsid w:val="00586813"/>
    <w:rsid w:val="00586A3C"/>
    <w:rsid w:val="00586ED4"/>
    <w:rsid w:val="00586FFE"/>
    <w:rsid w:val="00587219"/>
    <w:rsid w:val="00587A74"/>
    <w:rsid w:val="005905C2"/>
    <w:rsid w:val="005906F2"/>
    <w:rsid w:val="00590A5B"/>
    <w:rsid w:val="00590D7C"/>
    <w:rsid w:val="00591221"/>
    <w:rsid w:val="00591248"/>
    <w:rsid w:val="00591514"/>
    <w:rsid w:val="005915B1"/>
    <w:rsid w:val="00591DFB"/>
    <w:rsid w:val="00591E5A"/>
    <w:rsid w:val="00592173"/>
    <w:rsid w:val="00592268"/>
    <w:rsid w:val="005922D7"/>
    <w:rsid w:val="0059237D"/>
    <w:rsid w:val="00592C62"/>
    <w:rsid w:val="005930A5"/>
    <w:rsid w:val="00593462"/>
    <w:rsid w:val="00593A02"/>
    <w:rsid w:val="00593DE4"/>
    <w:rsid w:val="00593E5E"/>
    <w:rsid w:val="005941A0"/>
    <w:rsid w:val="005946D0"/>
    <w:rsid w:val="00594E02"/>
    <w:rsid w:val="00594E78"/>
    <w:rsid w:val="005954A8"/>
    <w:rsid w:val="00595BBB"/>
    <w:rsid w:val="00595BD4"/>
    <w:rsid w:val="005971E2"/>
    <w:rsid w:val="00597327"/>
    <w:rsid w:val="00597D4C"/>
    <w:rsid w:val="005A10CB"/>
    <w:rsid w:val="005A1104"/>
    <w:rsid w:val="005A16F3"/>
    <w:rsid w:val="005A1981"/>
    <w:rsid w:val="005A1AE5"/>
    <w:rsid w:val="005A1C9F"/>
    <w:rsid w:val="005A32E0"/>
    <w:rsid w:val="005A347B"/>
    <w:rsid w:val="005A3C9A"/>
    <w:rsid w:val="005A449C"/>
    <w:rsid w:val="005A4585"/>
    <w:rsid w:val="005A4627"/>
    <w:rsid w:val="005A503B"/>
    <w:rsid w:val="005A50F5"/>
    <w:rsid w:val="005A51AD"/>
    <w:rsid w:val="005A52A1"/>
    <w:rsid w:val="005A55FF"/>
    <w:rsid w:val="005A590A"/>
    <w:rsid w:val="005A610F"/>
    <w:rsid w:val="005A6302"/>
    <w:rsid w:val="005A6389"/>
    <w:rsid w:val="005A676F"/>
    <w:rsid w:val="005A6B54"/>
    <w:rsid w:val="005A6D54"/>
    <w:rsid w:val="005A6E66"/>
    <w:rsid w:val="005A6EEE"/>
    <w:rsid w:val="005A7086"/>
    <w:rsid w:val="005A7147"/>
    <w:rsid w:val="005A7151"/>
    <w:rsid w:val="005A7372"/>
    <w:rsid w:val="005A7668"/>
    <w:rsid w:val="005A77CA"/>
    <w:rsid w:val="005A77E1"/>
    <w:rsid w:val="005B02AB"/>
    <w:rsid w:val="005B040F"/>
    <w:rsid w:val="005B0682"/>
    <w:rsid w:val="005B0778"/>
    <w:rsid w:val="005B09E5"/>
    <w:rsid w:val="005B0E35"/>
    <w:rsid w:val="005B0FD6"/>
    <w:rsid w:val="005B1D8D"/>
    <w:rsid w:val="005B1D99"/>
    <w:rsid w:val="005B2365"/>
    <w:rsid w:val="005B2E3F"/>
    <w:rsid w:val="005B37B5"/>
    <w:rsid w:val="005B40E2"/>
    <w:rsid w:val="005B4321"/>
    <w:rsid w:val="005B4A2F"/>
    <w:rsid w:val="005B5BD1"/>
    <w:rsid w:val="005B5E6D"/>
    <w:rsid w:val="005B6C55"/>
    <w:rsid w:val="005B6E43"/>
    <w:rsid w:val="005B7BD0"/>
    <w:rsid w:val="005B7E8E"/>
    <w:rsid w:val="005C01D0"/>
    <w:rsid w:val="005C078D"/>
    <w:rsid w:val="005C07DD"/>
    <w:rsid w:val="005C087E"/>
    <w:rsid w:val="005C091E"/>
    <w:rsid w:val="005C10FA"/>
    <w:rsid w:val="005C141E"/>
    <w:rsid w:val="005C149E"/>
    <w:rsid w:val="005C2307"/>
    <w:rsid w:val="005C2917"/>
    <w:rsid w:val="005C2E52"/>
    <w:rsid w:val="005C3AA7"/>
    <w:rsid w:val="005C3BA5"/>
    <w:rsid w:val="005C3C02"/>
    <w:rsid w:val="005C3F62"/>
    <w:rsid w:val="005C4103"/>
    <w:rsid w:val="005C42A4"/>
    <w:rsid w:val="005C4577"/>
    <w:rsid w:val="005C46AC"/>
    <w:rsid w:val="005C48C1"/>
    <w:rsid w:val="005C4A0B"/>
    <w:rsid w:val="005C4A70"/>
    <w:rsid w:val="005C57F0"/>
    <w:rsid w:val="005C5803"/>
    <w:rsid w:val="005C59C0"/>
    <w:rsid w:val="005C5D59"/>
    <w:rsid w:val="005C615B"/>
    <w:rsid w:val="005C62FF"/>
    <w:rsid w:val="005C667B"/>
    <w:rsid w:val="005C7EAD"/>
    <w:rsid w:val="005D05B7"/>
    <w:rsid w:val="005D1C0A"/>
    <w:rsid w:val="005D1D4A"/>
    <w:rsid w:val="005D1E62"/>
    <w:rsid w:val="005D1F3A"/>
    <w:rsid w:val="005D21BD"/>
    <w:rsid w:val="005D21CE"/>
    <w:rsid w:val="005D2C26"/>
    <w:rsid w:val="005D33F7"/>
    <w:rsid w:val="005D379F"/>
    <w:rsid w:val="005D3A85"/>
    <w:rsid w:val="005D405F"/>
    <w:rsid w:val="005D4FEC"/>
    <w:rsid w:val="005D50A2"/>
    <w:rsid w:val="005D518A"/>
    <w:rsid w:val="005D5499"/>
    <w:rsid w:val="005D5B54"/>
    <w:rsid w:val="005D5D24"/>
    <w:rsid w:val="005D5E40"/>
    <w:rsid w:val="005D5E50"/>
    <w:rsid w:val="005D5E70"/>
    <w:rsid w:val="005D65C6"/>
    <w:rsid w:val="005D6A8F"/>
    <w:rsid w:val="005D6B80"/>
    <w:rsid w:val="005D6CE8"/>
    <w:rsid w:val="005D7848"/>
    <w:rsid w:val="005E004A"/>
    <w:rsid w:val="005E0569"/>
    <w:rsid w:val="005E0850"/>
    <w:rsid w:val="005E0D92"/>
    <w:rsid w:val="005E0DF8"/>
    <w:rsid w:val="005E121B"/>
    <w:rsid w:val="005E184D"/>
    <w:rsid w:val="005E1870"/>
    <w:rsid w:val="005E1E8C"/>
    <w:rsid w:val="005E1F4A"/>
    <w:rsid w:val="005E22C2"/>
    <w:rsid w:val="005E24CF"/>
    <w:rsid w:val="005E262F"/>
    <w:rsid w:val="005E3513"/>
    <w:rsid w:val="005E35E5"/>
    <w:rsid w:val="005E3A80"/>
    <w:rsid w:val="005E3C08"/>
    <w:rsid w:val="005E3D4E"/>
    <w:rsid w:val="005E43AD"/>
    <w:rsid w:val="005E445F"/>
    <w:rsid w:val="005E4BE6"/>
    <w:rsid w:val="005E4CA6"/>
    <w:rsid w:val="005E4EDC"/>
    <w:rsid w:val="005E5205"/>
    <w:rsid w:val="005E5D47"/>
    <w:rsid w:val="005E60BE"/>
    <w:rsid w:val="005E766D"/>
    <w:rsid w:val="005E7EC5"/>
    <w:rsid w:val="005F035D"/>
    <w:rsid w:val="005F04C0"/>
    <w:rsid w:val="005F0AA3"/>
    <w:rsid w:val="005F0D66"/>
    <w:rsid w:val="005F1251"/>
    <w:rsid w:val="005F1C5E"/>
    <w:rsid w:val="005F1FED"/>
    <w:rsid w:val="005F228D"/>
    <w:rsid w:val="005F2486"/>
    <w:rsid w:val="005F282B"/>
    <w:rsid w:val="005F3763"/>
    <w:rsid w:val="005F3830"/>
    <w:rsid w:val="005F3985"/>
    <w:rsid w:val="005F3E29"/>
    <w:rsid w:val="005F3E82"/>
    <w:rsid w:val="005F40B6"/>
    <w:rsid w:val="005F41BC"/>
    <w:rsid w:val="005F50FE"/>
    <w:rsid w:val="005F53CB"/>
    <w:rsid w:val="005F5F91"/>
    <w:rsid w:val="005F6851"/>
    <w:rsid w:val="005F6BA4"/>
    <w:rsid w:val="005F71E5"/>
    <w:rsid w:val="005F7417"/>
    <w:rsid w:val="005F7810"/>
    <w:rsid w:val="006004A0"/>
    <w:rsid w:val="0060075D"/>
    <w:rsid w:val="00600CD2"/>
    <w:rsid w:val="00600DBA"/>
    <w:rsid w:val="00601292"/>
    <w:rsid w:val="0060162D"/>
    <w:rsid w:val="00601887"/>
    <w:rsid w:val="00601A00"/>
    <w:rsid w:val="00601B56"/>
    <w:rsid w:val="00602498"/>
    <w:rsid w:val="00602908"/>
    <w:rsid w:val="00602EB0"/>
    <w:rsid w:val="00603B55"/>
    <w:rsid w:val="00604638"/>
    <w:rsid w:val="00604ABE"/>
    <w:rsid w:val="00604F66"/>
    <w:rsid w:val="00605146"/>
    <w:rsid w:val="00605CAD"/>
    <w:rsid w:val="006060E4"/>
    <w:rsid w:val="006060E6"/>
    <w:rsid w:val="00606284"/>
    <w:rsid w:val="006064BD"/>
    <w:rsid w:val="0060659A"/>
    <w:rsid w:val="00606AB1"/>
    <w:rsid w:val="0060764D"/>
    <w:rsid w:val="00607C73"/>
    <w:rsid w:val="00607F56"/>
    <w:rsid w:val="006106E4"/>
    <w:rsid w:val="00610A91"/>
    <w:rsid w:val="006117D2"/>
    <w:rsid w:val="006119FB"/>
    <w:rsid w:val="00611A0D"/>
    <w:rsid w:val="00611F1D"/>
    <w:rsid w:val="00611F49"/>
    <w:rsid w:val="00612165"/>
    <w:rsid w:val="006122EA"/>
    <w:rsid w:val="00612910"/>
    <w:rsid w:val="00612CBC"/>
    <w:rsid w:val="006136AA"/>
    <w:rsid w:val="006136E2"/>
    <w:rsid w:val="00613DFA"/>
    <w:rsid w:val="00614177"/>
    <w:rsid w:val="00614274"/>
    <w:rsid w:val="006143EA"/>
    <w:rsid w:val="0061470A"/>
    <w:rsid w:val="00614A27"/>
    <w:rsid w:val="00614C1B"/>
    <w:rsid w:val="00614CAF"/>
    <w:rsid w:val="00614CFE"/>
    <w:rsid w:val="00614D76"/>
    <w:rsid w:val="00614F2B"/>
    <w:rsid w:val="00614F9F"/>
    <w:rsid w:val="00615066"/>
    <w:rsid w:val="00615D88"/>
    <w:rsid w:val="00615D8B"/>
    <w:rsid w:val="006161EA"/>
    <w:rsid w:val="00616BCC"/>
    <w:rsid w:val="0061746A"/>
    <w:rsid w:val="006174F7"/>
    <w:rsid w:val="00617A1D"/>
    <w:rsid w:val="00617C69"/>
    <w:rsid w:val="00617CDB"/>
    <w:rsid w:val="00617E25"/>
    <w:rsid w:val="006200C5"/>
    <w:rsid w:val="00620596"/>
    <w:rsid w:val="00620B28"/>
    <w:rsid w:val="00620B8A"/>
    <w:rsid w:val="0062121E"/>
    <w:rsid w:val="00621E1E"/>
    <w:rsid w:val="00623144"/>
    <w:rsid w:val="00623147"/>
    <w:rsid w:val="00623FCB"/>
    <w:rsid w:val="0062414E"/>
    <w:rsid w:val="00624B97"/>
    <w:rsid w:val="00624DBC"/>
    <w:rsid w:val="00624F72"/>
    <w:rsid w:val="006250F0"/>
    <w:rsid w:val="00625503"/>
    <w:rsid w:val="0062602B"/>
    <w:rsid w:val="006262FF"/>
    <w:rsid w:val="00626521"/>
    <w:rsid w:val="00626C4B"/>
    <w:rsid w:val="00626CA2"/>
    <w:rsid w:val="00626EDE"/>
    <w:rsid w:val="00626EEE"/>
    <w:rsid w:val="00627105"/>
    <w:rsid w:val="006278E7"/>
    <w:rsid w:val="00627E7F"/>
    <w:rsid w:val="006302C3"/>
    <w:rsid w:val="00630B02"/>
    <w:rsid w:val="00630C31"/>
    <w:rsid w:val="00630F02"/>
    <w:rsid w:val="0063107B"/>
    <w:rsid w:val="0063209B"/>
    <w:rsid w:val="00632417"/>
    <w:rsid w:val="0063282C"/>
    <w:rsid w:val="00632890"/>
    <w:rsid w:val="00632DD0"/>
    <w:rsid w:val="00632E96"/>
    <w:rsid w:val="00633161"/>
    <w:rsid w:val="0063330F"/>
    <w:rsid w:val="006334C2"/>
    <w:rsid w:val="00633BB8"/>
    <w:rsid w:val="00633DCA"/>
    <w:rsid w:val="00633E03"/>
    <w:rsid w:val="00633E4E"/>
    <w:rsid w:val="0063405C"/>
    <w:rsid w:val="006347B3"/>
    <w:rsid w:val="00634B04"/>
    <w:rsid w:val="00634F8B"/>
    <w:rsid w:val="0063548C"/>
    <w:rsid w:val="00635C53"/>
    <w:rsid w:val="00635D9E"/>
    <w:rsid w:val="00636298"/>
    <w:rsid w:val="00636B70"/>
    <w:rsid w:val="00636C7A"/>
    <w:rsid w:val="00636EDF"/>
    <w:rsid w:val="00637832"/>
    <w:rsid w:val="0064000B"/>
    <w:rsid w:val="00640564"/>
    <w:rsid w:val="006405E0"/>
    <w:rsid w:val="00640AB6"/>
    <w:rsid w:val="00640B32"/>
    <w:rsid w:val="00640B8B"/>
    <w:rsid w:val="00640E23"/>
    <w:rsid w:val="006414AD"/>
    <w:rsid w:val="006414D2"/>
    <w:rsid w:val="0064154F"/>
    <w:rsid w:val="00641596"/>
    <w:rsid w:val="006417EF"/>
    <w:rsid w:val="0064202B"/>
    <w:rsid w:val="006420C8"/>
    <w:rsid w:val="00642223"/>
    <w:rsid w:val="0064227D"/>
    <w:rsid w:val="006423AB"/>
    <w:rsid w:val="0064259E"/>
    <w:rsid w:val="006426F4"/>
    <w:rsid w:val="0064324C"/>
    <w:rsid w:val="006434E5"/>
    <w:rsid w:val="00643926"/>
    <w:rsid w:val="00643ADE"/>
    <w:rsid w:val="00644012"/>
    <w:rsid w:val="00644837"/>
    <w:rsid w:val="00644F26"/>
    <w:rsid w:val="00645778"/>
    <w:rsid w:val="00645781"/>
    <w:rsid w:val="00645B12"/>
    <w:rsid w:val="00645ED3"/>
    <w:rsid w:val="006463D4"/>
    <w:rsid w:val="006465C6"/>
    <w:rsid w:val="00646A75"/>
    <w:rsid w:val="00646B60"/>
    <w:rsid w:val="006476B1"/>
    <w:rsid w:val="006479F3"/>
    <w:rsid w:val="00647AA7"/>
    <w:rsid w:val="00647BA6"/>
    <w:rsid w:val="00647EF5"/>
    <w:rsid w:val="006500D0"/>
    <w:rsid w:val="00651391"/>
    <w:rsid w:val="006515A8"/>
    <w:rsid w:val="006515D0"/>
    <w:rsid w:val="006518AB"/>
    <w:rsid w:val="00651D5F"/>
    <w:rsid w:val="00651EF5"/>
    <w:rsid w:val="00652867"/>
    <w:rsid w:val="006528D8"/>
    <w:rsid w:val="00652B9B"/>
    <w:rsid w:val="00652D25"/>
    <w:rsid w:val="00652DFE"/>
    <w:rsid w:val="006531A6"/>
    <w:rsid w:val="00653528"/>
    <w:rsid w:val="006537A5"/>
    <w:rsid w:val="00653831"/>
    <w:rsid w:val="00653C7C"/>
    <w:rsid w:val="006541B5"/>
    <w:rsid w:val="006541E7"/>
    <w:rsid w:val="00654350"/>
    <w:rsid w:val="006544DB"/>
    <w:rsid w:val="0065488D"/>
    <w:rsid w:val="006548B1"/>
    <w:rsid w:val="00654932"/>
    <w:rsid w:val="00654D32"/>
    <w:rsid w:val="00654D8B"/>
    <w:rsid w:val="00654E1D"/>
    <w:rsid w:val="006561BA"/>
    <w:rsid w:val="00656669"/>
    <w:rsid w:val="00656B30"/>
    <w:rsid w:val="00656DCE"/>
    <w:rsid w:val="00657CCC"/>
    <w:rsid w:val="00657DD9"/>
    <w:rsid w:val="00657FF9"/>
    <w:rsid w:val="0066022E"/>
    <w:rsid w:val="0066040B"/>
    <w:rsid w:val="00660656"/>
    <w:rsid w:val="00660D02"/>
    <w:rsid w:val="00661280"/>
    <w:rsid w:val="006613C6"/>
    <w:rsid w:val="00661801"/>
    <w:rsid w:val="00661AD2"/>
    <w:rsid w:val="00661B88"/>
    <w:rsid w:val="00661BF2"/>
    <w:rsid w:val="00661E7A"/>
    <w:rsid w:val="00661EA8"/>
    <w:rsid w:val="00662901"/>
    <w:rsid w:val="00662D9A"/>
    <w:rsid w:val="00663003"/>
    <w:rsid w:val="006632F8"/>
    <w:rsid w:val="006634B8"/>
    <w:rsid w:val="00663B0E"/>
    <w:rsid w:val="00663B29"/>
    <w:rsid w:val="00663D3E"/>
    <w:rsid w:val="00664477"/>
    <w:rsid w:val="0066450D"/>
    <w:rsid w:val="006647DB"/>
    <w:rsid w:val="00664CB1"/>
    <w:rsid w:val="00664E83"/>
    <w:rsid w:val="00664EA6"/>
    <w:rsid w:val="00664EC0"/>
    <w:rsid w:val="0066566A"/>
    <w:rsid w:val="006656A6"/>
    <w:rsid w:val="006658DD"/>
    <w:rsid w:val="006662D6"/>
    <w:rsid w:val="00666595"/>
    <w:rsid w:val="0066674F"/>
    <w:rsid w:val="00666A8A"/>
    <w:rsid w:val="00666BEA"/>
    <w:rsid w:val="00666E52"/>
    <w:rsid w:val="00667A21"/>
    <w:rsid w:val="00667F94"/>
    <w:rsid w:val="00670186"/>
    <w:rsid w:val="006704E4"/>
    <w:rsid w:val="00670555"/>
    <w:rsid w:val="00670642"/>
    <w:rsid w:val="006706DC"/>
    <w:rsid w:val="0067073B"/>
    <w:rsid w:val="00670F6F"/>
    <w:rsid w:val="00671261"/>
    <w:rsid w:val="0067148E"/>
    <w:rsid w:val="0067157A"/>
    <w:rsid w:val="006717B4"/>
    <w:rsid w:val="00671BF7"/>
    <w:rsid w:val="00671FC8"/>
    <w:rsid w:val="0067256F"/>
    <w:rsid w:val="00673313"/>
    <w:rsid w:val="006733E1"/>
    <w:rsid w:val="00673450"/>
    <w:rsid w:val="006737DB"/>
    <w:rsid w:val="0067414B"/>
    <w:rsid w:val="006741BB"/>
    <w:rsid w:val="00674ACD"/>
    <w:rsid w:val="00675364"/>
    <w:rsid w:val="00675B39"/>
    <w:rsid w:val="00675C70"/>
    <w:rsid w:val="00675F54"/>
    <w:rsid w:val="00676383"/>
    <w:rsid w:val="00676548"/>
    <w:rsid w:val="00676B4B"/>
    <w:rsid w:val="0067740A"/>
    <w:rsid w:val="0067752F"/>
    <w:rsid w:val="0067771A"/>
    <w:rsid w:val="00677B65"/>
    <w:rsid w:val="00677D25"/>
    <w:rsid w:val="00677D63"/>
    <w:rsid w:val="00677DDE"/>
    <w:rsid w:val="00680231"/>
    <w:rsid w:val="00680540"/>
    <w:rsid w:val="0068055E"/>
    <w:rsid w:val="00680D42"/>
    <w:rsid w:val="00680DBA"/>
    <w:rsid w:val="0068166B"/>
    <w:rsid w:val="0068247B"/>
    <w:rsid w:val="006827D2"/>
    <w:rsid w:val="00682835"/>
    <w:rsid w:val="00682917"/>
    <w:rsid w:val="006830E1"/>
    <w:rsid w:val="006832DA"/>
    <w:rsid w:val="00683467"/>
    <w:rsid w:val="00684A14"/>
    <w:rsid w:val="00685B29"/>
    <w:rsid w:val="00685F11"/>
    <w:rsid w:val="00685F67"/>
    <w:rsid w:val="00685FCC"/>
    <w:rsid w:val="00686099"/>
    <w:rsid w:val="0068651A"/>
    <w:rsid w:val="006868B9"/>
    <w:rsid w:val="00686903"/>
    <w:rsid w:val="00686989"/>
    <w:rsid w:val="00686E44"/>
    <w:rsid w:val="0068725E"/>
    <w:rsid w:val="006874A2"/>
    <w:rsid w:val="00687C04"/>
    <w:rsid w:val="00687E6E"/>
    <w:rsid w:val="00687F31"/>
    <w:rsid w:val="006904B0"/>
    <w:rsid w:val="0069064D"/>
    <w:rsid w:val="00690B76"/>
    <w:rsid w:val="00690E46"/>
    <w:rsid w:val="00691469"/>
    <w:rsid w:val="006914F7"/>
    <w:rsid w:val="00691703"/>
    <w:rsid w:val="006917FF"/>
    <w:rsid w:val="00691ACF"/>
    <w:rsid w:val="00691CCA"/>
    <w:rsid w:val="0069204E"/>
    <w:rsid w:val="006922C2"/>
    <w:rsid w:val="00692541"/>
    <w:rsid w:val="006926BD"/>
    <w:rsid w:val="00692810"/>
    <w:rsid w:val="00692A33"/>
    <w:rsid w:val="00692B2F"/>
    <w:rsid w:val="00692F05"/>
    <w:rsid w:val="0069368C"/>
    <w:rsid w:val="00693A49"/>
    <w:rsid w:val="0069415E"/>
    <w:rsid w:val="00694224"/>
    <w:rsid w:val="006945A9"/>
    <w:rsid w:val="006948F6"/>
    <w:rsid w:val="006951CF"/>
    <w:rsid w:val="006952FD"/>
    <w:rsid w:val="00695428"/>
    <w:rsid w:val="00695583"/>
    <w:rsid w:val="00695B6F"/>
    <w:rsid w:val="0069616D"/>
    <w:rsid w:val="006964D1"/>
    <w:rsid w:val="006966AC"/>
    <w:rsid w:val="00696CF7"/>
    <w:rsid w:val="006975E2"/>
    <w:rsid w:val="00697E4B"/>
    <w:rsid w:val="006A01FE"/>
    <w:rsid w:val="006A0218"/>
    <w:rsid w:val="006A03E1"/>
    <w:rsid w:val="006A0A4D"/>
    <w:rsid w:val="006A0E3E"/>
    <w:rsid w:val="006A1723"/>
    <w:rsid w:val="006A1C42"/>
    <w:rsid w:val="006A242E"/>
    <w:rsid w:val="006A2F83"/>
    <w:rsid w:val="006A32B3"/>
    <w:rsid w:val="006A355D"/>
    <w:rsid w:val="006A3EF3"/>
    <w:rsid w:val="006A4093"/>
    <w:rsid w:val="006A4188"/>
    <w:rsid w:val="006A4D8E"/>
    <w:rsid w:val="006A4E6D"/>
    <w:rsid w:val="006A4FE4"/>
    <w:rsid w:val="006A542C"/>
    <w:rsid w:val="006A5445"/>
    <w:rsid w:val="006A57FF"/>
    <w:rsid w:val="006A5803"/>
    <w:rsid w:val="006A5985"/>
    <w:rsid w:val="006A5FC9"/>
    <w:rsid w:val="006A6000"/>
    <w:rsid w:val="006A610A"/>
    <w:rsid w:val="006A637D"/>
    <w:rsid w:val="006A712A"/>
    <w:rsid w:val="006A752E"/>
    <w:rsid w:val="006A755A"/>
    <w:rsid w:val="006A7840"/>
    <w:rsid w:val="006A7C8A"/>
    <w:rsid w:val="006B01ED"/>
    <w:rsid w:val="006B021F"/>
    <w:rsid w:val="006B02D0"/>
    <w:rsid w:val="006B0F4F"/>
    <w:rsid w:val="006B12E3"/>
    <w:rsid w:val="006B1547"/>
    <w:rsid w:val="006B15D6"/>
    <w:rsid w:val="006B1944"/>
    <w:rsid w:val="006B1C63"/>
    <w:rsid w:val="006B1FC3"/>
    <w:rsid w:val="006B2229"/>
    <w:rsid w:val="006B2331"/>
    <w:rsid w:val="006B248C"/>
    <w:rsid w:val="006B24B4"/>
    <w:rsid w:val="006B2F07"/>
    <w:rsid w:val="006B33C7"/>
    <w:rsid w:val="006B34AC"/>
    <w:rsid w:val="006B38A8"/>
    <w:rsid w:val="006B3BCC"/>
    <w:rsid w:val="006B3E55"/>
    <w:rsid w:val="006B4014"/>
    <w:rsid w:val="006B427C"/>
    <w:rsid w:val="006B49D6"/>
    <w:rsid w:val="006B50C7"/>
    <w:rsid w:val="006B5319"/>
    <w:rsid w:val="006B534F"/>
    <w:rsid w:val="006B5B32"/>
    <w:rsid w:val="006B6547"/>
    <w:rsid w:val="006B65AC"/>
    <w:rsid w:val="006B7185"/>
    <w:rsid w:val="006B72F7"/>
    <w:rsid w:val="006B75F4"/>
    <w:rsid w:val="006B7EB6"/>
    <w:rsid w:val="006B7FC2"/>
    <w:rsid w:val="006C0394"/>
    <w:rsid w:val="006C10E7"/>
    <w:rsid w:val="006C1440"/>
    <w:rsid w:val="006C1E1C"/>
    <w:rsid w:val="006C226C"/>
    <w:rsid w:val="006C28F2"/>
    <w:rsid w:val="006C2AE0"/>
    <w:rsid w:val="006C2C52"/>
    <w:rsid w:val="006C2DBA"/>
    <w:rsid w:val="006C31A0"/>
    <w:rsid w:val="006C37AC"/>
    <w:rsid w:val="006C3939"/>
    <w:rsid w:val="006C3ACA"/>
    <w:rsid w:val="006C3D0E"/>
    <w:rsid w:val="006C42A5"/>
    <w:rsid w:val="006C45FB"/>
    <w:rsid w:val="006C47B4"/>
    <w:rsid w:val="006C497C"/>
    <w:rsid w:val="006C4A05"/>
    <w:rsid w:val="006C51C4"/>
    <w:rsid w:val="006C53E3"/>
    <w:rsid w:val="006C56D2"/>
    <w:rsid w:val="006C5F34"/>
    <w:rsid w:val="006C5F9D"/>
    <w:rsid w:val="006C6B27"/>
    <w:rsid w:val="006C6E7B"/>
    <w:rsid w:val="006C6FA8"/>
    <w:rsid w:val="006C7524"/>
    <w:rsid w:val="006C75C6"/>
    <w:rsid w:val="006C7A9D"/>
    <w:rsid w:val="006D02FF"/>
    <w:rsid w:val="006D07D2"/>
    <w:rsid w:val="006D1406"/>
    <w:rsid w:val="006D1412"/>
    <w:rsid w:val="006D1A96"/>
    <w:rsid w:val="006D1C55"/>
    <w:rsid w:val="006D1ECD"/>
    <w:rsid w:val="006D1EFF"/>
    <w:rsid w:val="006D2178"/>
    <w:rsid w:val="006D266F"/>
    <w:rsid w:val="006D2834"/>
    <w:rsid w:val="006D312C"/>
    <w:rsid w:val="006D3535"/>
    <w:rsid w:val="006D3BDC"/>
    <w:rsid w:val="006D3C61"/>
    <w:rsid w:val="006D3E5F"/>
    <w:rsid w:val="006D4482"/>
    <w:rsid w:val="006D4754"/>
    <w:rsid w:val="006D4A97"/>
    <w:rsid w:val="006D4D3C"/>
    <w:rsid w:val="006D53CA"/>
    <w:rsid w:val="006D550F"/>
    <w:rsid w:val="006D5773"/>
    <w:rsid w:val="006D5A1D"/>
    <w:rsid w:val="006D63D6"/>
    <w:rsid w:val="006D6815"/>
    <w:rsid w:val="006D6989"/>
    <w:rsid w:val="006D6CE0"/>
    <w:rsid w:val="006D7179"/>
    <w:rsid w:val="006D717F"/>
    <w:rsid w:val="006D75E1"/>
    <w:rsid w:val="006D7690"/>
    <w:rsid w:val="006D783A"/>
    <w:rsid w:val="006D79D5"/>
    <w:rsid w:val="006D7B0A"/>
    <w:rsid w:val="006E015A"/>
    <w:rsid w:val="006E01DC"/>
    <w:rsid w:val="006E0EAE"/>
    <w:rsid w:val="006E14F5"/>
    <w:rsid w:val="006E151B"/>
    <w:rsid w:val="006E15EA"/>
    <w:rsid w:val="006E1997"/>
    <w:rsid w:val="006E23D8"/>
    <w:rsid w:val="006E24AA"/>
    <w:rsid w:val="006E257D"/>
    <w:rsid w:val="006E26EA"/>
    <w:rsid w:val="006E359B"/>
    <w:rsid w:val="006E423C"/>
    <w:rsid w:val="006E4319"/>
    <w:rsid w:val="006E4705"/>
    <w:rsid w:val="006E4B37"/>
    <w:rsid w:val="006E4D9E"/>
    <w:rsid w:val="006E4EC3"/>
    <w:rsid w:val="006E4EF8"/>
    <w:rsid w:val="006E505C"/>
    <w:rsid w:val="006E55D4"/>
    <w:rsid w:val="006E5D64"/>
    <w:rsid w:val="006E6037"/>
    <w:rsid w:val="006E6422"/>
    <w:rsid w:val="006E652E"/>
    <w:rsid w:val="006E6B51"/>
    <w:rsid w:val="006E743E"/>
    <w:rsid w:val="006E7B5B"/>
    <w:rsid w:val="006E7FA3"/>
    <w:rsid w:val="006F0A02"/>
    <w:rsid w:val="006F1A3B"/>
    <w:rsid w:val="006F1B08"/>
    <w:rsid w:val="006F1EEB"/>
    <w:rsid w:val="006F23B7"/>
    <w:rsid w:val="006F2566"/>
    <w:rsid w:val="006F2AC8"/>
    <w:rsid w:val="006F349E"/>
    <w:rsid w:val="006F3665"/>
    <w:rsid w:val="006F394D"/>
    <w:rsid w:val="006F4002"/>
    <w:rsid w:val="006F41D5"/>
    <w:rsid w:val="006F4203"/>
    <w:rsid w:val="006F4613"/>
    <w:rsid w:val="006F46B9"/>
    <w:rsid w:val="006F4A89"/>
    <w:rsid w:val="006F4FBA"/>
    <w:rsid w:val="006F57A2"/>
    <w:rsid w:val="006F5FF2"/>
    <w:rsid w:val="006F6E77"/>
    <w:rsid w:val="006F714A"/>
    <w:rsid w:val="006F7337"/>
    <w:rsid w:val="006F7A26"/>
    <w:rsid w:val="006F7ECB"/>
    <w:rsid w:val="00700A3F"/>
    <w:rsid w:val="00700D3B"/>
    <w:rsid w:val="00700D76"/>
    <w:rsid w:val="00700F85"/>
    <w:rsid w:val="007012AF"/>
    <w:rsid w:val="007014DE"/>
    <w:rsid w:val="0070189A"/>
    <w:rsid w:val="00701C0A"/>
    <w:rsid w:val="00701D97"/>
    <w:rsid w:val="007026FC"/>
    <w:rsid w:val="00702849"/>
    <w:rsid w:val="00702FD1"/>
    <w:rsid w:val="00703008"/>
    <w:rsid w:val="00703071"/>
    <w:rsid w:val="007030C7"/>
    <w:rsid w:val="007031B9"/>
    <w:rsid w:val="007036D9"/>
    <w:rsid w:val="00703B6A"/>
    <w:rsid w:val="0070412D"/>
    <w:rsid w:val="0070532F"/>
    <w:rsid w:val="007053B2"/>
    <w:rsid w:val="007058B4"/>
    <w:rsid w:val="00705CCB"/>
    <w:rsid w:val="0070617A"/>
    <w:rsid w:val="0070650F"/>
    <w:rsid w:val="007065B8"/>
    <w:rsid w:val="00706629"/>
    <w:rsid w:val="00706C2D"/>
    <w:rsid w:val="00706C99"/>
    <w:rsid w:val="0070713F"/>
    <w:rsid w:val="00707385"/>
    <w:rsid w:val="0070742A"/>
    <w:rsid w:val="0070758A"/>
    <w:rsid w:val="00707BE9"/>
    <w:rsid w:val="00707DA2"/>
    <w:rsid w:val="00707E77"/>
    <w:rsid w:val="0071065A"/>
    <w:rsid w:val="007108DA"/>
    <w:rsid w:val="00710ED0"/>
    <w:rsid w:val="007111CD"/>
    <w:rsid w:val="00712B31"/>
    <w:rsid w:val="00712C2F"/>
    <w:rsid w:val="00712DC0"/>
    <w:rsid w:val="00712E3C"/>
    <w:rsid w:val="007134EB"/>
    <w:rsid w:val="0071359A"/>
    <w:rsid w:val="007135CB"/>
    <w:rsid w:val="00713BFF"/>
    <w:rsid w:val="00713C39"/>
    <w:rsid w:val="0071410A"/>
    <w:rsid w:val="007141F9"/>
    <w:rsid w:val="007142B9"/>
    <w:rsid w:val="00714CE9"/>
    <w:rsid w:val="00714DB3"/>
    <w:rsid w:val="00715AA3"/>
    <w:rsid w:val="00715B47"/>
    <w:rsid w:val="00715BC4"/>
    <w:rsid w:val="00715E13"/>
    <w:rsid w:val="007160E5"/>
    <w:rsid w:val="00716319"/>
    <w:rsid w:val="00716396"/>
    <w:rsid w:val="00716B67"/>
    <w:rsid w:val="007174AA"/>
    <w:rsid w:val="007179EC"/>
    <w:rsid w:val="00717FB4"/>
    <w:rsid w:val="0072078A"/>
    <w:rsid w:val="00720869"/>
    <w:rsid w:val="00720899"/>
    <w:rsid w:val="00720FC3"/>
    <w:rsid w:val="007214BB"/>
    <w:rsid w:val="007219C5"/>
    <w:rsid w:val="00721F38"/>
    <w:rsid w:val="007220E4"/>
    <w:rsid w:val="007230E7"/>
    <w:rsid w:val="0072379F"/>
    <w:rsid w:val="007244FB"/>
    <w:rsid w:val="00724963"/>
    <w:rsid w:val="007261DE"/>
    <w:rsid w:val="00726482"/>
    <w:rsid w:val="007267D8"/>
    <w:rsid w:val="00727078"/>
    <w:rsid w:val="0072714C"/>
    <w:rsid w:val="007275C7"/>
    <w:rsid w:val="007279BB"/>
    <w:rsid w:val="007303D5"/>
    <w:rsid w:val="0073080A"/>
    <w:rsid w:val="00731075"/>
    <w:rsid w:val="00731180"/>
    <w:rsid w:val="007312AD"/>
    <w:rsid w:val="00731B93"/>
    <w:rsid w:val="00731CD5"/>
    <w:rsid w:val="00732145"/>
    <w:rsid w:val="007323FD"/>
    <w:rsid w:val="00732588"/>
    <w:rsid w:val="00732B7C"/>
    <w:rsid w:val="00732C59"/>
    <w:rsid w:val="007336E3"/>
    <w:rsid w:val="007337B2"/>
    <w:rsid w:val="00733D12"/>
    <w:rsid w:val="00733E73"/>
    <w:rsid w:val="007340D5"/>
    <w:rsid w:val="00734257"/>
    <w:rsid w:val="0073450E"/>
    <w:rsid w:val="00734573"/>
    <w:rsid w:val="00734CA3"/>
    <w:rsid w:val="00734D3F"/>
    <w:rsid w:val="0073534B"/>
    <w:rsid w:val="00735352"/>
    <w:rsid w:val="007357D7"/>
    <w:rsid w:val="00735819"/>
    <w:rsid w:val="00735FAB"/>
    <w:rsid w:val="0073640C"/>
    <w:rsid w:val="0073647E"/>
    <w:rsid w:val="00736515"/>
    <w:rsid w:val="00736B37"/>
    <w:rsid w:val="00736BC5"/>
    <w:rsid w:val="00736E45"/>
    <w:rsid w:val="00737036"/>
    <w:rsid w:val="0073723F"/>
    <w:rsid w:val="00737777"/>
    <w:rsid w:val="0073787B"/>
    <w:rsid w:val="00737A88"/>
    <w:rsid w:val="00737C4F"/>
    <w:rsid w:val="00737F93"/>
    <w:rsid w:val="007404DA"/>
    <w:rsid w:val="00740CCD"/>
    <w:rsid w:val="00741328"/>
    <w:rsid w:val="0074154D"/>
    <w:rsid w:val="00741818"/>
    <w:rsid w:val="00741AEA"/>
    <w:rsid w:val="007422B8"/>
    <w:rsid w:val="00742349"/>
    <w:rsid w:val="0074284C"/>
    <w:rsid w:val="00742BD4"/>
    <w:rsid w:val="00742C4A"/>
    <w:rsid w:val="00742F05"/>
    <w:rsid w:val="00743183"/>
    <w:rsid w:val="007431B2"/>
    <w:rsid w:val="0074353C"/>
    <w:rsid w:val="007440AF"/>
    <w:rsid w:val="007444B0"/>
    <w:rsid w:val="0074458C"/>
    <w:rsid w:val="007449C7"/>
    <w:rsid w:val="00744B1A"/>
    <w:rsid w:val="00744EC4"/>
    <w:rsid w:val="00745073"/>
    <w:rsid w:val="007452A0"/>
    <w:rsid w:val="0074538A"/>
    <w:rsid w:val="00745B41"/>
    <w:rsid w:val="00745C78"/>
    <w:rsid w:val="00745CB3"/>
    <w:rsid w:val="00745D98"/>
    <w:rsid w:val="00746236"/>
    <w:rsid w:val="007468A8"/>
    <w:rsid w:val="00746910"/>
    <w:rsid w:val="00746D2B"/>
    <w:rsid w:val="00746D3D"/>
    <w:rsid w:val="00747A22"/>
    <w:rsid w:val="00747FFB"/>
    <w:rsid w:val="00750018"/>
    <w:rsid w:val="00750084"/>
    <w:rsid w:val="00750428"/>
    <w:rsid w:val="00750594"/>
    <w:rsid w:val="00750AFF"/>
    <w:rsid w:val="00750D6C"/>
    <w:rsid w:val="00750D88"/>
    <w:rsid w:val="00751316"/>
    <w:rsid w:val="00751E5B"/>
    <w:rsid w:val="00751E90"/>
    <w:rsid w:val="00751FE9"/>
    <w:rsid w:val="00752061"/>
    <w:rsid w:val="007520D0"/>
    <w:rsid w:val="0075235E"/>
    <w:rsid w:val="00752548"/>
    <w:rsid w:val="007528A3"/>
    <w:rsid w:val="00752B47"/>
    <w:rsid w:val="00752CA1"/>
    <w:rsid w:val="00752D6B"/>
    <w:rsid w:val="00753000"/>
    <w:rsid w:val="0075390C"/>
    <w:rsid w:val="007545D8"/>
    <w:rsid w:val="007549FD"/>
    <w:rsid w:val="00754B8F"/>
    <w:rsid w:val="00754E1B"/>
    <w:rsid w:val="00754FE2"/>
    <w:rsid w:val="00755357"/>
    <w:rsid w:val="0075573D"/>
    <w:rsid w:val="00755B2C"/>
    <w:rsid w:val="00755CBE"/>
    <w:rsid w:val="00756784"/>
    <w:rsid w:val="00756BE9"/>
    <w:rsid w:val="00757117"/>
    <w:rsid w:val="00757434"/>
    <w:rsid w:val="00757C01"/>
    <w:rsid w:val="00757F94"/>
    <w:rsid w:val="00757FF8"/>
    <w:rsid w:val="007603B0"/>
    <w:rsid w:val="00760DC0"/>
    <w:rsid w:val="007611B0"/>
    <w:rsid w:val="00761BFF"/>
    <w:rsid w:val="00761CA1"/>
    <w:rsid w:val="00762235"/>
    <w:rsid w:val="00762898"/>
    <w:rsid w:val="00762B8A"/>
    <w:rsid w:val="00762FBA"/>
    <w:rsid w:val="00762FF7"/>
    <w:rsid w:val="0076307D"/>
    <w:rsid w:val="0076358E"/>
    <w:rsid w:val="007637F0"/>
    <w:rsid w:val="00764182"/>
    <w:rsid w:val="00764272"/>
    <w:rsid w:val="007643EB"/>
    <w:rsid w:val="00764459"/>
    <w:rsid w:val="007644C7"/>
    <w:rsid w:val="00765257"/>
    <w:rsid w:val="007653EC"/>
    <w:rsid w:val="00765829"/>
    <w:rsid w:val="00765914"/>
    <w:rsid w:val="00765ED2"/>
    <w:rsid w:val="0076645F"/>
    <w:rsid w:val="00766537"/>
    <w:rsid w:val="007666FB"/>
    <w:rsid w:val="007667C6"/>
    <w:rsid w:val="00766A51"/>
    <w:rsid w:val="00766EC6"/>
    <w:rsid w:val="007674CF"/>
    <w:rsid w:val="007675B3"/>
    <w:rsid w:val="007679FF"/>
    <w:rsid w:val="00767D15"/>
    <w:rsid w:val="00767F0C"/>
    <w:rsid w:val="0077065B"/>
    <w:rsid w:val="007707F0"/>
    <w:rsid w:val="00770B2A"/>
    <w:rsid w:val="00770BE3"/>
    <w:rsid w:val="00770D46"/>
    <w:rsid w:val="0077148C"/>
    <w:rsid w:val="00771DD9"/>
    <w:rsid w:val="00771F91"/>
    <w:rsid w:val="00771FE9"/>
    <w:rsid w:val="007727F1"/>
    <w:rsid w:val="00772DC7"/>
    <w:rsid w:val="0077459A"/>
    <w:rsid w:val="007745E2"/>
    <w:rsid w:val="00774BDB"/>
    <w:rsid w:val="00774E00"/>
    <w:rsid w:val="00774E9C"/>
    <w:rsid w:val="00774F97"/>
    <w:rsid w:val="0077500E"/>
    <w:rsid w:val="007755B7"/>
    <w:rsid w:val="007760C2"/>
    <w:rsid w:val="007760F4"/>
    <w:rsid w:val="00776252"/>
    <w:rsid w:val="007764D1"/>
    <w:rsid w:val="007768DA"/>
    <w:rsid w:val="00776B26"/>
    <w:rsid w:val="00776DBF"/>
    <w:rsid w:val="00776E9E"/>
    <w:rsid w:val="00776FC6"/>
    <w:rsid w:val="007775CA"/>
    <w:rsid w:val="00777CAB"/>
    <w:rsid w:val="0078029F"/>
    <w:rsid w:val="007802F5"/>
    <w:rsid w:val="00780341"/>
    <w:rsid w:val="00780716"/>
    <w:rsid w:val="00780D69"/>
    <w:rsid w:val="007813C9"/>
    <w:rsid w:val="00781982"/>
    <w:rsid w:val="00781AC9"/>
    <w:rsid w:val="00781CE9"/>
    <w:rsid w:val="00781EF5"/>
    <w:rsid w:val="00782153"/>
    <w:rsid w:val="00782899"/>
    <w:rsid w:val="0078298D"/>
    <w:rsid w:val="00782E3D"/>
    <w:rsid w:val="00783003"/>
    <w:rsid w:val="0078300A"/>
    <w:rsid w:val="0078348A"/>
    <w:rsid w:val="00783AE0"/>
    <w:rsid w:val="0078414D"/>
    <w:rsid w:val="00784374"/>
    <w:rsid w:val="007844D8"/>
    <w:rsid w:val="007845E6"/>
    <w:rsid w:val="007851D7"/>
    <w:rsid w:val="007856AB"/>
    <w:rsid w:val="00785E74"/>
    <w:rsid w:val="007861AD"/>
    <w:rsid w:val="007864C9"/>
    <w:rsid w:val="00786509"/>
    <w:rsid w:val="00786550"/>
    <w:rsid w:val="00786667"/>
    <w:rsid w:val="0078692B"/>
    <w:rsid w:val="00790EF8"/>
    <w:rsid w:val="00790F32"/>
    <w:rsid w:val="007911CB"/>
    <w:rsid w:val="007911D3"/>
    <w:rsid w:val="00791913"/>
    <w:rsid w:val="00791E99"/>
    <w:rsid w:val="007921A8"/>
    <w:rsid w:val="00792ADD"/>
    <w:rsid w:val="00793027"/>
    <w:rsid w:val="007930C7"/>
    <w:rsid w:val="00793114"/>
    <w:rsid w:val="00793A83"/>
    <w:rsid w:val="00793BA2"/>
    <w:rsid w:val="00794103"/>
    <w:rsid w:val="00794190"/>
    <w:rsid w:val="00794472"/>
    <w:rsid w:val="00794691"/>
    <w:rsid w:val="007948B7"/>
    <w:rsid w:val="00794FDB"/>
    <w:rsid w:val="0079511C"/>
    <w:rsid w:val="00795782"/>
    <w:rsid w:val="00795DF0"/>
    <w:rsid w:val="00796B88"/>
    <w:rsid w:val="007972F5"/>
    <w:rsid w:val="007979E9"/>
    <w:rsid w:val="00797BEC"/>
    <w:rsid w:val="007A015A"/>
    <w:rsid w:val="007A09FA"/>
    <w:rsid w:val="007A11E3"/>
    <w:rsid w:val="007A1242"/>
    <w:rsid w:val="007A1822"/>
    <w:rsid w:val="007A1C7F"/>
    <w:rsid w:val="007A1E3C"/>
    <w:rsid w:val="007A1FD2"/>
    <w:rsid w:val="007A209C"/>
    <w:rsid w:val="007A21B8"/>
    <w:rsid w:val="007A2A0D"/>
    <w:rsid w:val="007A2F06"/>
    <w:rsid w:val="007A33DC"/>
    <w:rsid w:val="007A3B03"/>
    <w:rsid w:val="007A3BF5"/>
    <w:rsid w:val="007A4133"/>
    <w:rsid w:val="007A43C4"/>
    <w:rsid w:val="007A4730"/>
    <w:rsid w:val="007A49F4"/>
    <w:rsid w:val="007A51B9"/>
    <w:rsid w:val="007A51F7"/>
    <w:rsid w:val="007A53DC"/>
    <w:rsid w:val="007A5625"/>
    <w:rsid w:val="007A57F2"/>
    <w:rsid w:val="007A5903"/>
    <w:rsid w:val="007A5DE4"/>
    <w:rsid w:val="007A6056"/>
    <w:rsid w:val="007A6092"/>
    <w:rsid w:val="007A61A4"/>
    <w:rsid w:val="007A66BF"/>
    <w:rsid w:val="007A6B8E"/>
    <w:rsid w:val="007A7072"/>
    <w:rsid w:val="007A76F7"/>
    <w:rsid w:val="007B0B43"/>
    <w:rsid w:val="007B0FF8"/>
    <w:rsid w:val="007B1262"/>
    <w:rsid w:val="007B12AB"/>
    <w:rsid w:val="007B1525"/>
    <w:rsid w:val="007B2C56"/>
    <w:rsid w:val="007B2E92"/>
    <w:rsid w:val="007B3037"/>
    <w:rsid w:val="007B3439"/>
    <w:rsid w:val="007B3DEE"/>
    <w:rsid w:val="007B41D1"/>
    <w:rsid w:val="007B466B"/>
    <w:rsid w:val="007B4946"/>
    <w:rsid w:val="007B4B1E"/>
    <w:rsid w:val="007B4B54"/>
    <w:rsid w:val="007B5322"/>
    <w:rsid w:val="007B5F54"/>
    <w:rsid w:val="007B5F7B"/>
    <w:rsid w:val="007B5FD9"/>
    <w:rsid w:val="007B69DC"/>
    <w:rsid w:val="007B7425"/>
    <w:rsid w:val="007B7861"/>
    <w:rsid w:val="007B7863"/>
    <w:rsid w:val="007B7D73"/>
    <w:rsid w:val="007B7EF8"/>
    <w:rsid w:val="007C0CDF"/>
    <w:rsid w:val="007C0DBF"/>
    <w:rsid w:val="007C143C"/>
    <w:rsid w:val="007C1531"/>
    <w:rsid w:val="007C1898"/>
    <w:rsid w:val="007C1D3D"/>
    <w:rsid w:val="007C2D3D"/>
    <w:rsid w:val="007C3077"/>
    <w:rsid w:val="007C311D"/>
    <w:rsid w:val="007C340A"/>
    <w:rsid w:val="007C3412"/>
    <w:rsid w:val="007C34AA"/>
    <w:rsid w:val="007C36B0"/>
    <w:rsid w:val="007C39C4"/>
    <w:rsid w:val="007C4462"/>
    <w:rsid w:val="007C53B9"/>
    <w:rsid w:val="007C5630"/>
    <w:rsid w:val="007C56CD"/>
    <w:rsid w:val="007C58EE"/>
    <w:rsid w:val="007C5E8D"/>
    <w:rsid w:val="007C6AA7"/>
    <w:rsid w:val="007C74F8"/>
    <w:rsid w:val="007C7605"/>
    <w:rsid w:val="007C7E4F"/>
    <w:rsid w:val="007C7FDA"/>
    <w:rsid w:val="007D0B96"/>
    <w:rsid w:val="007D1322"/>
    <w:rsid w:val="007D232B"/>
    <w:rsid w:val="007D2370"/>
    <w:rsid w:val="007D23B9"/>
    <w:rsid w:val="007D2A4A"/>
    <w:rsid w:val="007D3AB8"/>
    <w:rsid w:val="007D3C14"/>
    <w:rsid w:val="007D3CBB"/>
    <w:rsid w:val="007D4007"/>
    <w:rsid w:val="007D421C"/>
    <w:rsid w:val="007D456D"/>
    <w:rsid w:val="007D4847"/>
    <w:rsid w:val="007D4F09"/>
    <w:rsid w:val="007D55C2"/>
    <w:rsid w:val="007D580C"/>
    <w:rsid w:val="007D614E"/>
    <w:rsid w:val="007D6A3A"/>
    <w:rsid w:val="007D6D12"/>
    <w:rsid w:val="007D6E10"/>
    <w:rsid w:val="007D6E8B"/>
    <w:rsid w:val="007D70E1"/>
    <w:rsid w:val="007D7265"/>
    <w:rsid w:val="007D7626"/>
    <w:rsid w:val="007D76A2"/>
    <w:rsid w:val="007D76D8"/>
    <w:rsid w:val="007D7701"/>
    <w:rsid w:val="007D779B"/>
    <w:rsid w:val="007D7EAA"/>
    <w:rsid w:val="007E0038"/>
    <w:rsid w:val="007E00E1"/>
    <w:rsid w:val="007E05AA"/>
    <w:rsid w:val="007E05DB"/>
    <w:rsid w:val="007E0FD5"/>
    <w:rsid w:val="007E152C"/>
    <w:rsid w:val="007E17E2"/>
    <w:rsid w:val="007E1CC8"/>
    <w:rsid w:val="007E20AC"/>
    <w:rsid w:val="007E274E"/>
    <w:rsid w:val="007E27BA"/>
    <w:rsid w:val="007E2CBE"/>
    <w:rsid w:val="007E37D9"/>
    <w:rsid w:val="007E38F2"/>
    <w:rsid w:val="007E408F"/>
    <w:rsid w:val="007E4191"/>
    <w:rsid w:val="007E43E2"/>
    <w:rsid w:val="007E44E2"/>
    <w:rsid w:val="007E44EB"/>
    <w:rsid w:val="007E48D1"/>
    <w:rsid w:val="007E4973"/>
    <w:rsid w:val="007E4A18"/>
    <w:rsid w:val="007E4FFA"/>
    <w:rsid w:val="007E5091"/>
    <w:rsid w:val="007E5749"/>
    <w:rsid w:val="007E62C4"/>
    <w:rsid w:val="007E65BB"/>
    <w:rsid w:val="007E663F"/>
    <w:rsid w:val="007E6907"/>
    <w:rsid w:val="007E6FE5"/>
    <w:rsid w:val="007E7255"/>
    <w:rsid w:val="007F06CD"/>
    <w:rsid w:val="007F0799"/>
    <w:rsid w:val="007F0927"/>
    <w:rsid w:val="007F0E40"/>
    <w:rsid w:val="007F15FB"/>
    <w:rsid w:val="007F1B72"/>
    <w:rsid w:val="007F1E8B"/>
    <w:rsid w:val="007F208E"/>
    <w:rsid w:val="007F2AF5"/>
    <w:rsid w:val="007F2B7A"/>
    <w:rsid w:val="007F2B92"/>
    <w:rsid w:val="007F2B9F"/>
    <w:rsid w:val="007F2DA3"/>
    <w:rsid w:val="007F2FA8"/>
    <w:rsid w:val="007F38D4"/>
    <w:rsid w:val="007F3987"/>
    <w:rsid w:val="007F3D05"/>
    <w:rsid w:val="007F4A35"/>
    <w:rsid w:val="007F4CFB"/>
    <w:rsid w:val="007F57F9"/>
    <w:rsid w:val="007F58BD"/>
    <w:rsid w:val="007F5AEA"/>
    <w:rsid w:val="007F5FA4"/>
    <w:rsid w:val="007F6514"/>
    <w:rsid w:val="007F67F7"/>
    <w:rsid w:val="007F6A59"/>
    <w:rsid w:val="007F715F"/>
    <w:rsid w:val="007F7622"/>
    <w:rsid w:val="007F7CFC"/>
    <w:rsid w:val="008000AD"/>
    <w:rsid w:val="008002C8"/>
    <w:rsid w:val="008004BB"/>
    <w:rsid w:val="00800F8E"/>
    <w:rsid w:val="00801693"/>
    <w:rsid w:val="00801F0E"/>
    <w:rsid w:val="008020F9"/>
    <w:rsid w:val="008021EE"/>
    <w:rsid w:val="00802575"/>
    <w:rsid w:val="00802B42"/>
    <w:rsid w:val="00803179"/>
    <w:rsid w:val="00803428"/>
    <w:rsid w:val="00803C02"/>
    <w:rsid w:val="00804029"/>
    <w:rsid w:val="00804092"/>
    <w:rsid w:val="00804774"/>
    <w:rsid w:val="00804D37"/>
    <w:rsid w:val="00804DB2"/>
    <w:rsid w:val="00805687"/>
    <w:rsid w:val="008057B1"/>
    <w:rsid w:val="00805BFF"/>
    <w:rsid w:val="00806193"/>
    <w:rsid w:val="00806553"/>
    <w:rsid w:val="0080662D"/>
    <w:rsid w:val="00807275"/>
    <w:rsid w:val="00807C33"/>
    <w:rsid w:val="00810454"/>
    <w:rsid w:val="00810B2F"/>
    <w:rsid w:val="00810BE8"/>
    <w:rsid w:val="00811133"/>
    <w:rsid w:val="00811B93"/>
    <w:rsid w:val="00812043"/>
    <w:rsid w:val="008127E8"/>
    <w:rsid w:val="00813094"/>
    <w:rsid w:val="008136A2"/>
    <w:rsid w:val="00813801"/>
    <w:rsid w:val="00813BA3"/>
    <w:rsid w:val="00813D1E"/>
    <w:rsid w:val="008143DD"/>
    <w:rsid w:val="00814445"/>
    <w:rsid w:val="00814981"/>
    <w:rsid w:val="00814E29"/>
    <w:rsid w:val="008154B3"/>
    <w:rsid w:val="008154D8"/>
    <w:rsid w:val="008156A4"/>
    <w:rsid w:val="00815817"/>
    <w:rsid w:val="008160AC"/>
    <w:rsid w:val="00816536"/>
    <w:rsid w:val="00816795"/>
    <w:rsid w:val="008169E7"/>
    <w:rsid w:val="00817237"/>
    <w:rsid w:val="00817330"/>
    <w:rsid w:val="0081773F"/>
    <w:rsid w:val="008177E1"/>
    <w:rsid w:val="00820161"/>
    <w:rsid w:val="008204B0"/>
    <w:rsid w:val="00820891"/>
    <w:rsid w:val="0082105E"/>
    <w:rsid w:val="00821216"/>
    <w:rsid w:val="00821D77"/>
    <w:rsid w:val="00821EDB"/>
    <w:rsid w:val="00821F9C"/>
    <w:rsid w:val="00822915"/>
    <w:rsid w:val="00823470"/>
    <w:rsid w:val="00823727"/>
    <w:rsid w:val="008238F3"/>
    <w:rsid w:val="00823AB9"/>
    <w:rsid w:val="00823E7B"/>
    <w:rsid w:val="0082402B"/>
    <w:rsid w:val="00824155"/>
    <w:rsid w:val="00824226"/>
    <w:rsid w:val="0082474A"/>
    <w:rsid w:val="0082486B"/>
    <w:rsid w:val="00824CA4"/>
    <w:rsid w:val="0082651C"/>
    <w:rsid w:val="008268DA"/>
    <w:rsid w:val="008271BB"/>
    <w:rsid w:val="008273BB"/>
    <w:rsid w:val="00827409"/>
    <w:rsid w:val="00827993"/>
    <w:rsid w:val="00827ABC"/>
    <w:rsid w:val="00827DD1"/>
    <w:rsid w:val="008303F4"/>
    <w:rsid w:val="00830531"/>
    <w:rsid w:val="00830774"/>
    <w:rsid w:val="00830E32"/>
    <w:rsid w:val="00831072"/>
    <w:rsid w:val="00831150"/>
    <w:rsid w:val="0083189C"/>
    <w:rsid w:val="0083197A"/>
    <w:rsid w:val="00831D16"/>
    <w:rsid w:val="008323AE"/>
    <w:rsid w:val="0083299F"/>
    <w:rsid w:val="00832FAA"/>
    <w:rsid w:val="00833013"/>
    <w:rsid w:val="00833F05"/>
    <w:rsid w:val="008340EA"/>
    <w:rsid w:val="00834637"/>
    <w:rsid w:val="0083471E"/>
    <w:rsid w:val="00834ACB"/>
    <w:rsid w:val="00834D86"/>
    <w:rsid w:val="0083509A"/>
    <w:rsid w:val="0083532B"/>
    <w:rsid w:val="008354A2"/>
    <w:rsid w:val="00835C55"/>
    <w:rsid w:val="00836177"/>
    <w:rsid w:val="0083624C"/>
    <w:rsid w:val="008365A1"/>
    <w:rsid w:val="008367F7"/>
    <w:rsid w:val="00836C4F"/>
    <w:rsid w:val="00837517"/>
    <w:rsid w:val="00837627"/>
    <w:rsid w:val="00837871"/>
    <w:rsid w:val="00840326"/>
    <w:rsid w:val="00840341"/>
    <w:rsid w:val="00840DE4"/>
    <w:rsid w:val="00840EA8"/>
    <w:rsid w:val="00840FF7"/>
    <w:rsid w:val="00841188"/>
    <w:rsid w:val="00841C9B"/>
    <w:rsid w:val="0084262D"/>
    <w:rsid w:val="0084277A"/>
    <w:rsid w:val="00842C40"/>
    <w:rsid w:val="00842D02"/>
    <w:rsid w:val="00842DF7"/>
    <w:rsid w:val="0084301C"/>
    <w:rsid w:val="0084365D"/>
    <w:rsid w:val="00844355"/>
    <w:rsid w:val="008448EB"/>
    <w:rsid w:val="00844CC3"/>
    <w:rsid w:val="00844E5F"/>
    <w:rsid w:val="0084535D"/>
    <w:rsid w:val="008457A9"/>
    <w:rsid w:val="00845A9B"/>
    <w:rsid w:val="00845AA4"/>
    <w:rsid w:val="00845BEC"/>
    <w:rsid w:val="00845C45"/>
    <w:rsid w:val="0084617A"/>
    <w:rsid w:val="008464FF"/>
    <w:rsid w:val="00846A29"/>
    <w:rsid w:val="00847109"/>
    <w:rsid w:val="00847504"/>
    <w:rsid w:val="00847DC5"/>
    <w:rsid w:val="00847F98"/>
    <w:rsid w:val="00850030"/>
    <w:rsid w:val="00850444"/>
    <w:rsid w:val="00850736"/>
    <w:rsid w:val="00850AFD"/>
    <w:rsid w:val="008510CB"/>
    <w:rsid w:val="008516DC"/>
    <w:rsid w:val="008519A6"/>
    <w:rsid w:val="00851E2D"/>
    <w:rsid w:val="0085240F"/>
    <w:rsid w:val="008525D4"/>
    <w:rsid w:val="00852A20"/>
    <w:rsid w:val="008532B7"/>
    <w:rsid w:val="008544B1"/>
    <w:rsid w:val="008549C7"/>
    <w:rsid w:val="00854EA2"/>
    <w:rsid w:val="008551F4"/>
    <w:rsid w:val="00855770"/>
    <w:rsid w:val="00855948"/>
    <w:rsid w:val="00855D2A"/>
    <w:rsid w:val="008560FB"/>
    <w:rsid w:val="008561D7"/>
    <w:rsid w:val="00856DA4"/>
    <w:rsid w:val="008579F5"/>
    <w:rsid w:val="00857A4D"/>
    <w:rsid w:val="0086017D"/>
    <w:rsid w:val="00860285"/>
    <w:rsid w:val="0086058A"/>
    <w:rsid w:val="0086081C"/>
    <w:rsid w:val="00860D88"/>
    <w:rsid w:val="0086109A"/>
    <w:rsid w:val="00861569"/>
    <w:rsid w:val="0086157E"/>
    <w:rsid w:val="00861A35"/>
    <w:rsid w:val="00861B6C"/>
    <w:rsid w:val="008625E4"/>
    <w:rsid w:val="0086292E"/>
    <w:rsid w:val="00862CF5"/>
    <w:rsid w:val="00863AD8"/>
    <w:rsid w:val="00863BE2"/>
    <w:rsid w:val="00864078"/>
    <w:rsid w:val="0086451C"/>
    <w:rsid w:val="00864B9A"/>
    <w:rsid w:val="00864CDE"/>
    <w:rsid w:val="00864FF2"/>
    <w:rsid w:val="0086543B"/>
    <w:rsid w:val="00865B55"/>
    <w:rsid w:val="00865E8C"/>
    <w:rsid w:val="0086619F"/>
    <w:rsid w:val="0086648F"/>
    <w:rsid w:val="008665E4"/>
    <w:rsid w:val="00866968"/>
    <w:rsid w:val="008669A9"/>
    <w:rsid w:val="00866C4C"/>
    <w:rsid w:val="00866DBC"/>
    <w:rsid w:val="00867E99"/>
    <w:rsid w:val="0087019E"/>
    <w:rsid w:val="008703F7"/>
    <w:rsid w:val="00870A2A"/>
    <w:rsid w:val="00870B81"/>
    <w:rsid w:val="008715D6"/>
    <w:rsid w:val="00871899"/>
    <w:rsid w:val="00872033"/>
    <w:rsid w:val="0087235B"/>
    <w:rsid w:val="0087257B"/>
    <w:rsid w:val="00872760"/>
    <w:rsid w:val="00872876"/>
    <w:rsid w:val="00872D99"/>
    <w:rsid w:val="00873051"/>
    <w:rsid w:val="00873308"/>
    <w:rsid w:val="00873CCA"/>
    <w:rsid w:val="00873FD7"/>
    <w:rsid w:val="00874838"/>
    <w:rsid w:val="00874C38"/>
    <w:rsid w:val="00875018"/>
    <w:rsid w:val="008751C7"/>
    <w:rsid w:val="008751F7"/>
    <w:rsid w:val="00875A54"/>
    <w:rsid w:val="0087625C"/>
    <w:rsid w:val="008765A0"/>
    <w:rsid w:val="0087664A"/>
    <w:rsid w:val="008766E2"/>
    <w:rsid w:val="00876FAF"/>
    <w:rsid w:val="00877235"/>
    <w:rsid w:val="00877258"/>
    <w:rsid w:val="008772E4"/>
    <w:rsid w:val="00877D2D"/>
    <w:rsid w:val="00877EE1"/>
    <w:rsid w:val="0088019E"/>
    <w:rsid w:val="0088074C"/>
    <w:rsid w:val="00880D39"/>
    <w:rsid w:val="00881551"/>
    <w:rsid w:val="00881638"/>
    <w:rsid w:val="00881C1E"/>
    <w:rsid w:val="00881C89"/>
    <w:rsid w:val="00881DED"/>
    <w:rsid w:val="00881E00"/>
    <w:rsid w:val="00882430"/>
    <w:rsid w:val="008825A3"/>
    <w:rsid w:val="00882B20"/>
    <w:rsid w:val="00882CD0"/>
    <w:rsid w:val="0088396E"/>
    <w:rsid w:val="00883E05"/>
    <w:rsid w:val="00883FAF"/>
    <w:rsid w:val="00884537"/>
    <w:rsid w:val="00884590"/>
    <w:rsid w:val="008845FC"/>
    <w:rsid w:val="008846E0"/>
    <w:rsid w:val="008846E7"/>
    <w:rsid w:val="00884816"/>
    <w:rsid w:val="00884DF6"/>
    <w:rsid w:val="008851CD"/>
    <w:rsid w:val="00885448"/>
    <w:rsid w:val="008854A7"/>
    <w:rsid w:val="00885EDC"/>
    <w:rsid w:val="00886527"/>
    <w:rsid w:val="0088670B"/>
    <w:rsid w:val="00886937"/>
    <w:rsid w:val="008869A8"/>
    <w:rsid w:val="0088732E"/>
    <w:rsid w:val="00887436"/>
    <w:rsid w:val="00887861"/>
    <w:rsid w:val="008879EE"/>
    <w:rsid w:val="00887A23"/>
    <w:rsid w:val="00887E2A"/>
    <w:rsid w:val="00887F66"/>
    <w:rsid w:val="00887FCD"/>
    <w:rsid w:val="00887FEC"/>
    <w:rsid w:val="00890182"/>
    <w:rsid w:val="008903ED"/>
    <w:rsid w:val="008906D9"/>
    <w:rsid w:val="00891335"/>
    <w:rsid w:val="008917E7"/>
    <w:rsid w:val="008919BE"/>
    <w:rsid w:val="00891A59"/>
    <w:rsid w:val="00892D2D"/>
    <w:rsid w:val="00892E14"/>
    <w:rsid w:val="00892EE6"/>
    <w:rsid w:val="008931FE"/>
    <w:rsid w:val="0089339D"/>
    <w:rsid w:val="00893E66"/>
    <w:rsid w:val="00894227"/>
    <w:rsid w:val="008949D7"/>
    <w:rsid w:val="00894A51"/>
    <w:rsid w:val="00894F06"/>
    <w:rsid w:val="00894FC7"/>
    <w:rsid w:val="008953D7"/>
    <w:rsid w:val="008954CF"/>
    <w:rsid w:val="00895514"/>
    <w:rsid w:val="0089571C"/>
    <w:rsid w:val="00895ABC"/>
    <w:rsid w:val="0089640F"/>
    <w:rsid w:val="00896506"/>
    <w:rsid w:val="00896788"/>
    <w:rsid w:val="00896F49"/>
    <w:rsid w:val="00897A54"/>
    <w:rsid w:val="008A03AC"/>
    <w:rsid w:val="008A080E"/>
    <w:rsid w:val="008A183F"/>
    <w:rsid w:val="008A1D8F"/>
    <w:rsid w:val="008A2406"/>
    <w:rsid w:val="008A2556"/>
    <w:rsid w:val="008A25B0"/>
    <w:rsid w:val="008A28E7"/>
    <w:rsid w:val="008A29B5"/>
    <w:rsid w:val="008A2A5C"/>
    <w:rsid w:val="008A2BEC"/>
    <w:rsid w:val="008A2D51"/>
    <w:rsid w:val="008A32BA"/>
    <w:rsid w:val="008A37C2"/>
    <w:rsid w:val="008A411C"/>
    <w:rsid w:val="008A412D"/>
    <w:rsid w:val="008A41E7"/>
    <w:rsid w:val="008A57D2"/>
    <w:rsid w:val="008A583E"/>
    <w:rsid w:val="008A58FE"/>
    <w:rsid w:val="008A5AEF"/>
    <w:rsid w:val="008A62F8"/>
    <w:rsid w:val="008A6B23"/>
    <w:rsid w:val="008A6DA4"/>
    <w:rsid w:val="008A6E7A"/>
    <w:rsid w:val="008A6F50"/>
    <w:rsid w:val="008A7006"/>
    <w:rsid w:val="008A7928"/>
    <w:rsid w:val="008A796C"/>
    <w:rsid w:val="008B001F"/>
    <w:rsid w:val="008B026E"/>
    <w:rsid w:val="008B032C"/>
    <w:rsid w:val="008B1873"/>
    <w:rsid w:val="008B1CC3"/>
    <w:rsid w:val="008B1ED0"/>
    <w:rsid w:val="008B20BF"/>
    <w:rsid w:val="008B2361"/>
    <w:rsid w:val="008B2446"/>
    <w:rsid w:val="008B324D"/>
    <w:rsid w:val="008B4235"/>
    <w:rsid w:val="008B4915"/>
    <w:rsid w:val="008B4B0C"/>
    <w:rsid w:val="008B4E19"/>
    <w:rsid w:val="008B501C"/>
    <w:rsid w:val="008B5147"/>
    <w:rsid w:val="008B518B"/>
    <w:rsid w:val="008B5BA3"/>
    <w:rsid w:val="008B5E75"/>
    <w:rsid w:val="008B636F"/>
    <w:rsid w:val="008B6703"/>
    <w:rsid w:val="008B78F5"/>
    <w:rsid w:val="008B7911"/>
    <w:rsid w:val="008B7E04"/>
    <w:rsid w:val="008C010C"/>
    <w:rsid w:val="008C0476"/>
    <w:rsid w:val="008C0489"/>
    <w:rsid w:val="008C06B3"/>
    <w:rsid w:val="008C0701"/>
    <w:rsid w:val="008C0A4B"/>
    <w:rsid w:val="008C0EF7"/>
    <w:rsid w:val="008C1930"/>
    <w:rsid w:val="008C1B38"/>
    <w:rsid w:val="008C245E"/>
    <w:rsid w:val="008C27BE"/>
    <w:rsid w:val="008C2EA1"/>
    <w:rsid w:val="008C32B2"/>
    <w:rsid w:val="008C3382"/>
    <w:rsid w:val="008C35E0"/>
    <w:rsid w:val="008C3CEB"/>
    <w:rsid w:val="008C4040"/>
    <w:rsid w:val="008C4703"/>
    <w:rsid w:val="008C4A94"/>
    <w:rsid w:val="008C5031"/>
    <w:rsid w:val="008C57AA"/>
    <w:rsid w:val="008C5896"/>
    <w:rsid w:val="008C58A9"/>
    <w:rsid w:val="008C599D"/>
    <w:rsid w:val="008C5C8C"/>
    <w:rsid w:val="008C63BE"/>
    <w:rsid w:val="008C6753"/>
    <w:rsid w:val="008C6916"/>
    <w:rsid w:val="008C6FC1"/>
    <w:rsid w:val="008C7381"/>
    <w:rsid w:val="008C743F"/>
    <w:rsid w:val="008C7787"/>
    <w:rsid w:val="008C7D5E"/>
    <w:rsid w:val="008D0183"/>
    <w:rsid w:val="008D0237"/>
    <w:rsid w:val="008D027E"/>
    <w:rsid w:val="008D030B"/>
    <w:rsid w:val="008D0DAC"/>
    <w:rsid w:val="008D0DE5"/>
    <w:rsid w:val="008D144F"/>
    <w:rsid w:val="008D17F8"/>
    <w:rsid w:val="008D21FB"/>
    <w:rsid w:val="008D2F00"/>
    <w:rsid w:val="008D3B80"/>
    <w:rsid w:val="008D3F61"/>
    <w:rsid w:val="008D401B"/>
    <w:rsid w:val="008D45E4"/>
    <w:rsid w:val="008D4A14"/>
    <w:rsid w:val="008D4A17"/>
    <w:rsid w:val="008D4DAB"/>
    <w:rsid w:val="008D521D"/>
    <w:rsid w:val="008D5430"/>
    <w:rsid w:val="008D563C"/>
    <w:rsid w:val="008D599E"/>
    <w:rsid w:val="008D5A25"/>
    <w:rsid w:val="008D6006"/>
    <w:rsid w:val="008D64EB"/>
    <w:rsid w:val="008D694A"/>
    <w:rsid w:val="008D6A97"/>
    <w:rsid w:val="008D70B8"/>
    <w:rsid w:val="008D7122"/>
    <w:rsid w:val="008D739C"/>
    <w:rsid w:val="008D743A"/>
    <w:rsid w:val="008D748D"/>
    <w:rsid w:val="008D770D"/>
    <w:rsid w:val="008D7804"/>
    <w:rsid w:val="008D7A0B"/>
    <w:rsid w:val="008D7CED"/>
    <w:rsid w:val="008E019A"/>
    <w:rsid w:val="008E0497"/>
    <w:rsid w:val="008E04F4"/>
    <w:rsid w:val="008E0769"/>
    <w:rsid w:val="008E0E70"/>
    <w:rsid w:val="008E11FA"/>
    <w:rsid w:val="008E1415"/>
    <w:rsid w:val="008E1A45"/>
    <w:rsid w:val="008E1FBB"/>
    <w:rsid w:val="008E21A3"/>
    <w:rsid w:val="008E27E0"/>
    <w:rsid w:val="008E284E"/>
    <w:rsid w:val="008E2D69"/>
    <w:rsid w:val="008E3039"/>
    <w:rsid w:val="008E372D"/>
    <w:rsid w:val="008E39F5"/>
    <w:rsid w:val="008E3AAF"/>
    <w:rsid w:val="008E3C02"/>
    <w:rsid w:val="008E3EF2"/>
    <w:rsid w:val="008E4D54"/>
    <w:rsid w:val="008E5231"/>
    <w:rsid w:val="008E6405"/>
    <w:rsid w:val="008E6D3B"/>
    <w:rsid w:val="008E6E37"/>
    <w:rsid w:val="008E6F00"/>
    <w:rsid w:val="008E7664"/>
    <w:rsid w:val="008E7CD0"/>
    <w:rsid w:val="008F0159"/>
    <w:rsid w:val="008F0878"/>
    <w:rsid w:val="008F0B7E"/>
    <w:rsid w:val="008F0D5B"/>
    <w:rsid w:val="008F164A"/>
    <w:rsid w:val="008F1799"/>
    <w:rsid w:val="008F1A65"/>
    <w:rsid w:val="008F1AA2"/>
    <w:rsid w:val="008F1B13"/>
    <w:rsid w:val="008F1C21"/>
    <w:rsid w:val="008F20D0"/>
    <w:rsid w:val="008F2104"/>
    <w:rsid w:val="008F2107"/>
    <w:rsid w:val="008F2842"/>
    <w:rsid w:val="008F30D3"/>
    <w:rsid w:val="008F319E"/>
    <w:rsid w:val="008F3302"/>
    <w:rsid w:val="008F3D3C"/>
    <w:rsid w:val="008F4239"/>
    <w:rsid w:val="008F47D1"/>
    <w:rsid w:val="008F4914"/>
    <w:rsid w:val="008F49CE"/>
    <w:rsid w:val="008F4CEA"/>
    <w:rsid w:val="008F4F60"/>
    <w:rsid w:val="008F4FD0"/>
    <w:rsid w:val="008F507A"/>
    <w:rsid w:val="008F5BFA"/>
    <w:rsid w:val="008F5C61"/>
    <w:rsid w:val="008F6730"/>
    <w:rsid w:val="008F6B19"/>
    <w:rsid w:val="008F6BF0"/>
    <w:rsid w:val="008F6E6B"/>
    <w:rsid w:val="008F6E9E"/>
    <w:rsid w:val="008F6F0A"/>
    <w:rsid w:val="008F746C"/>
    <w:rsid w:val="008F750B"/>
    <w:rsid w:val="008F760E"/>
    <w:rsid w:val="008F773B"/>
    <w:rsid w:val="008F78FA"/>
    <w:rsid w:val="008F7B05"/>
    <w:rsid w:val="008F7DFA"/>
    <w:rsid w:val="008F7FCF"/>
    <w:rsid w:val="00900371"/>
    <w:rsid w:val="00900E8E"/>
    <w:rsid w:val="00900EFC"/>
    <w:rsid w:val="00901089"/>
    <w:rsid w:val="009019B9"/>
    <w:rsid w:val="009024F6"/>
    <w:rsid w:val="00902F07"/>
    <w:rsid w:val="00903508"/>
    <w:rsid w:val="009042DD"/>
    <w:rsid w:val="00904754"/>
    <w:rsid w:val="00904EDA"/>
    <w:rsid w:val="00905177"/>
    <w:rsid w:val="0090522F"/>
    <w:rsid w:val="009052DE"/>
    <w:rsid w:val="00905937"/>
    <w:rsid w:val="00905E56"/>
    <w:rsid w:val="00906037"/>
    <w:rsid w:val="00906921"/>
    <w:rsid w:val="00906A58"/>
    <w:rsid w:val="00906A89"/>
    <w:rsid w:val="00906B8E"/>
    <w:rsid w:val="00906BA4"/>
    <w:rsid w:val="0090726E"/>
    <w:rsid w:val="0090735D"/>
    <w:rsid w:val="009073E0"/>
    <w:rsid w:val="00907593"/>
    <w:rsid w:val="00907FB9"/>
    <w:rsid w:val="009100A0"/>
    <w:rsid w:val="009107F4"/>
    <w:rsid w:val="00910A7D"/>
    <w:rsid w:val="00910F82"/>
    <w:rsid w:val="009110F5"/>
    <w:rsid w:val="00911364"/>
    <w:rsid w:val="0091150F"/>
    <w:rsid w:val="009119BC"/>
    <w:rsid w:val="00911E59"/>
    <w:rsid w:val="00911EAD"/>
    <w:rsid w:val="009121F6"/>
    <w:rsid w:val="009123AC"/>
    <w:rsid w:val="00912788"/>
    <w:rsid w:val="00912B4C"/>
    <w:rsid w:val="00912BEB"/>
    <w:rsid w:val="00912D11"/>
    <w:rsid w:val="009135F7"/>
    <w:rsid w:val="009139BC"/>
    <w:rsid w:val="00913BCE"/>
    <w:rsid w:val="00913C25"/>
    <w:rsid w:val="00913D89"/>
    <w:rsid w:val="00913DB0"/>
    <w:rsid w:val="0091426F"/>
    <w:rsid w:val="0091458C"/>
    <w:rsid w:val="00914D40"/>
    <w:rsid w:val="00914DE6"/>
    <w:rsid w:val="009151E1"/>
    <w:rsid w:val="00915838"/>
    <w:rsid w:val="00915A6F"/>
    <w:rsid w:val="009165BF"/>
    <w:rsid w:val="009167D7"/>
    <w:rsid w:val="00917879"/>
    <w:rsid w:val="00917A34"/>
    <w:rsid w:val="00917F64"/>
    <w:rsid w:val="00920055"/>
    <w:rsid w:val="00921011"/>
    <w:rsid w:val="00921129"/>
    <w:rsid w:val="00921208"/>
    <w:rsid w:val="00921417"/>
    <w:rsid w:val="009215FA"/>
    <w:rsid w:val="009223FF"/>
    <w:rsid w:val="009226EA"/>
    <w:rsid w:val="0092299E"/>
    <w:rsid w:val="00922F0B"/>
    <w:rsid w:val="00922F2C"/>
    <w:rsid w:val="00923023"/>
    <w:rsid w:val="009233F9"/>
    <w:rsid w:val="00923453"/>
    <w:rsid w:val="00923E3A"/>
    <w:rsid w:val="00924059"/>
    <w:rsid w:val="0092420D"/>
    <w:rsid w:val="00924548"/>
    <w:rsid w:val="00924813"/>
    <w:rsid w:val="00924816"/>
    <w:rsid w:val="0092498E"/>
    <w:rsid w:val="00925623"/>
    <w:rsid w:val="00925A12"/>
    <w:rsid w:val="00925DC8"/>
    <w:rsid w:val="00925F72"/>
    <w:rsid w:val="00925F7D"/>
    <w:rsid w:val="00925FF4"/>
    <w:rsid w:val="00926261"/>
    <w:rsid w:val="00926859"/>
    <w:rsid w:val="00926B53"/>
    <w:rsid w:val="00926C6B"/>
    <w:rsid w:val="00927363"/>
    <w:rsid w:val="009273F2"/>
    <w:rsid w:val="009279B5"/>
    <w:rsid w:val="009301A7"/>
    <w:rsid w:val="00930205"/>
    <w:rsid w:val="00930277"/>
    <w:rsid w:val="009302B7"/>
    <w:rsid w:val="00930508"/>
    <w:rsid w:val="00930BF3"/>
    <w:rsid w:val="00930C0B"/>
    <w:rsid w:val="00930C2F"/>
    <w:rsid w:val="0093138C"/>
    <w:rsid w:val="00931CC2"/>
    <w:rsid w:val="00932413"/>
    <w:rsid w:val="009325BA"/>
    <w:rsid w:val="009325D3"/>
    <w:rsid w:val="00932AC7"/>
    <w:rsid w:val="00932AF6"/>
    <w:rsid w:val="00932D01"/>
    <w:rsid w:val="00932D32"/>
    <w:rsid w:val="0093324A"/>
    <w:rsid w:val="009333BA"/>
    <w:rsid w:val="009334A6"/>
    <w:rsid w:val="00933534"/>
    <w:rsid w:val="00933576"/>
    <w:rsid w:val="0093374A"/>
    <w:rsid w:val="00933C2F"/>
    <w:rsid w:val="0093417E"/>
    <w:rsid w:val="00934DE6"/>
    <w:rsid w:val="00935994"/>
    <w:rsid w:val="009359EA"/>
    <w:rsid w:val="009363EF"/>
    <w:rsid w:val="00936813"/>
    <w:rsid w:val="00936892"/>
    <w:rsid w:val="009369B7"/>
    <w:rsid w:val="00936DBD"/>
    <w:rsid w:val="00936F15"/>
    <w:rsid w:val="00936FAE"/>
    <w:rsid w:val="0093745C"/>
    <w:rsid w:val="0094030F"/>
    <w:rsid w:val="00940855"/>
    <w:rsid w:val="0094094B"/>
    <w:rsid w:val="00940BD2"/>
    <w:rsid w:val="00940FDA"/>
    <w:rsid w:val="009411FC"/>
    <w:rsid w:val="0094126B"/>
    <w:rsid w:val="0094148F"/>
    <w:rsid w:val="00941490"/>
    <w:rsid w:val="0094192C"/>
    <w:rsid w:val="00941A9B"/>
    <w:rsid w:val="00941C90"/>
    <w:rsid w:val="00942643"/>
    <w:rsid w:val="00942A47"/>
    <w:rsid w:val="00942FC4"/>
    <w:rsid w:val="009436E5"/>
    <w:rsid w:val="00943B95"/>
    <w:rsid w:val="0094448F"/>
    <w:rsid w:val="009448BB"/>
    <w:rsid w:val="0094494F"/>
    <w:rsid w:val="00946212"/>
    <w:rsid w:val="00946A29"/>
    <w:rsid w:val="00946C75"/>
    <w:rsid w:val="00950168"/>
    <w:rsid w:val="0095097C"/>
    <w:rsid w:val="00950B21"/>
    <w:rsid w:val="0095101E"/>
    <w:rsid w:val="00951147"/>
    <w:rsid w:val="00953165"/>
    <w:rsid w:val="00953531"/>
    <w:rsid w:val="009538E6"/>
    <w:rsid w:val="00953FA4"/>
    <w:rsid w:val="0095427C"/>
    <w:rsid w:val="0095457E"/>
    <w:rsid w:val="00954951"/>
    <w:rsid w:val="009552E1"/>
    <w:rsid w:val="00955936"/>
    <w:rsid w:val="00955A3D"/>
    <w:rsid w:val="009564F1"/>
    <w:rsid w:val="00956588"/>
    <w:rsid w:val="009568CC"/>
    <w:rsid w:val="00956A08"/>
    <w:rsid w:val="0095717E"/>
    <w:rsid w:val="00957243"/>
    <w:rsid w:val="00957262"/>
    <w:rsid w:val="0095764F"/>
    <w:rsid w:val="00957F8C"/>
    <w:rsid w:val="009601FB"/>
    <w:rsid w:val="00960C55"/>
    <w:rsid w:val="00960EAA"/>
    <w:rsid w:val="009611DF"/>
    <w:rsid w:val="009617A6"/>
    <w:rsid w:val="009619DE"/>
    <w:rsid w:val="00961B81"/>
    <w:rsid w:val="0096203C"/>
    <w:rsid w:val="009626F6"/>
    <w:rsid w:val="0096292C"/>
    <w:rsid w:val="00962A55"/>
    <w:rsid w:val="00963AD6"/>
    <w:rsid w:val="00963B52"/>
    <w:rsid w:val="00963D29"/>
    <w:rsid w:val="00964088"/>
    <w:rsid w:val="009643E2"/>
    <w:rsid w:val="009645A0"/>
    <w:rsid w:val="009647CA"/>
    <w:rsid w:val="00964A4F"/>
    <w:rsid w:val="00964BE0"/>
    <w:rsid w:val="00965282"/>
    <w:rsid w:val="00965C1B"/>
    <w:rsid w:val="00965DA3"/>
    <w:rsid w:val="00966CC0"/>
    <w:rsid w:val="00966E1A"/>
    <w:rsid w:val="0096749F"/>
    <w:rsid w:val="009675BF"/>
    <w:rsid w:val="00967CBF"/>
    <w:rsid w:val="00967D1B"/>
    <w:rsid w:val="00970099"/>
    <w:rsid w:val="00970E02"/>
    <w:rsid w:val="00970EA3"/>
    <w:rsid w:val="009710E4"/>
    <w:rsid w:val="009711C1"/>
    <w:rsid w:val="009712E4"/>
    <w:rsid w:val="009716D7"/>
    <w:rsid w:val="009717AD"/>
    <w:rsid w:val="00971A66"/>
    <w:rsid w:val="00971DF1"/>
    <w:rsid w:val="0097274B"/>
    <w:rsid w:val="009727F9"/>
    <w:rsid w:val="00973080"/>
    <w:rsid w:val="00973838"/>
    <w:rsid w:val="00973EE4"/>
    <w:rsid w:val="0097441D"/>
    <w:rsid w:val="00974BAC"/>
    <w:rsid w:val="00974E90"/>
    <w:rsid w:val="00974F02"/>
    <w:rsid w:val="009751A1"/>
    <w:rsid w:val="009753A7"/>
    <w:rsid w:val="00975777"/>
    <w:rsid w:val="00975853"/>
    <w:rsid w:val="009758B4"/>
    <w:rsid w:val="00975AA4"/>
    <w:rsid w:val="00975BB2"/>
    <w:rsid w:val="00976125"/>
    <w:rsid w:val="00976138"/>
    <w:rsid w:val="0097629D"/>
    <w:rsid w:val="009762F4"/>
    <w:rsid w:val="0097659D"/>
    <w:rsid w:val="009766D0"/>
    <w:rsid w:val="0097688F"/>
    <w:rsid w:val="00976A0E"/>
    <w:rsid w:val="00976A58"/>
    <w:rsid w:val="00976C79"/>
    <w:rsid w:val="00976FF0"/>
    <w:rsid w:val="00976FFB"/>
    <w:rsid w:val="00977363"/>
    <w:rsid w:val="009777AD"/>
    <w:rsid w:val="009777CB"/>
    <w:rsid w:val="00977B78"/>
    <w:rsid w:val="00977D3E"/>
    <w:rsid w:val="0098056F"/>
    <w:rsid w:val="00980616"/>
    <w:rsid w:val="0098081B"/>
    <w:rsid w:val="009808D7"/>
    <w:rsid w:val="00980B70"/>
    <w:rsid w:val="00981201"/>
    <w:rsid w:val="00981960"/>
    <w:rsid w:val="0098230B"/>
    <w:rsid w:val="009823EC"/>
    <w:rsid w:val="00982506"/>
    <w:rsid w:val="00982684"/>
    <w:rsid w:val="0098289D"/>
    <w:rsid w:val="009828EA"/>
    <w:rsid w:val="00982AAB"/>
    <w:rsid w:val="00982B4A"/>
    <w:rsid w:val="00982CE2"/>
    <w:rsid w:val="00982FD2"/>
    <w:rsid w:val="0098315D"/>
    <w:rsid w:val="00983602"/>
    <w:rsid w:val="00983A16"/>
    <w:rsid w:val="00983A36"/>
    <w:rsid w:val="00983BE4"/>
    <w:rsid w:val="00984619"/>
    <w:rsid w:val="00984DE2"/>
    <w:rsid w:val="009856B4"/>
    <w:rsid w:val="0098617D"/>
    <w:rsid w:val="009866CE"/>
    <w:rsid w:val="00986BF8"/>
    <w:rsid w:val="0098739B"/>
    <w:rsid w:val="0098772A"/>
    <w:rsid w:val="00987800"/>
    <w:rsid w:val="00987855"/>
    <w:rsid w:val="00990BF3"/>
    <w:rsid w:val="0099121C"/>
    <w:rsid w:val="009913AE"/>
    <w:rsid w:val="00991A9E"/>
    <w:rsid w:val="009920C8"/>
    <w:rsid w:val="009927EB"/>
    <w:rsid w:val="0099313D"/>
    <w:rsid w:val="009932D2"/>
    <w:rsid w:val="0099436C"/>
    <w:rsid w:val="0099482A"/>
    <w:rsid w:val="0099489A"/>
    <w:rsid w:val="00995D98"/>
    <w:rsid w:val="009963EE"/>
    <w:rsid w:val="0099660A"/>
    <w:rsid w:val="00996A7A"/>
    <w:rsid w:val="0099769F"/>
    <w:rsid w:val="00997C02"/>
    <w:rsid w:val="009A0067"/>
    <w:rsid w:val="009A064E"/>
    <w:rsid w:val="009A07DB"/>
    <w:rsid w:val="009A0D1C"/>
    <w:rsid w:val="009A0D5F"/>
    <w:rsid w:val="009A0E30"/>
    <w:rsid w:val="009A1471"/>
    <w:rsid w:val="009A15B6"/>
    <w:rsid w:val="009A2196"/>
    <w:rsid w:val="009A254B"/>
    <w:rsid w:val="009A261E"/>
    <w:rsid w:val="009A278E"/>
    <w:rsid w:val="009A2AA7"/>
    <w:rsid w:val="009A2CF9"/>
    <w:rsid w:val="009A2D18"/>
    <w:rsid w:val="009A322C"/>
    <w:rsid w:val="009A3D35"/>
    <w:rsid w:val="009A3D57"/>
    <w:rsid w:val="009A3DE5"/>
    <w:rsid w:val="009A4AF8"/>
    <w:rsid w:val="009A4C9C"/>
    <w:rsid w:val="009A4DC0"/>
    <w:rsid w:val="009A4FC2"/>
    <w:rsid w:val="009A55CB"/>
    <w:rsid w:val="009A57B8"/>
    <w:rsid w:val="009A5978"/>
    <w:rsid w:val="009A5AF6"/>
    <w:rsid w:val="009A6742"/>
    <w:rsid w:val="009A707A"/>
    <w:rsid w:val="009A74FC"/>
    <w:rsid w:val="009A7500"/>
    <w:rsid w:val="009A76D4"/>
    <w:rsid w:val="009B01C6"/>
    <w:rsid w:val="009B05BC"/>
    <w:rsid w:val="009B0B0D"/>
    <w:rsid w:val="009B0FD3"/>
    <w:rsid w:val="009B1383"/>
    <w:rsid w:val="009B20B7"/>
    <w:rsid w:val="009B2113"/>
    <w:rsid w:val="009B289E"/>
    <w:rsid w:val="009B3382"/>
    <w:rsid w:val="009B3847"/>
    <w:rsid w:val="009B38A9"/>
    <w:rsid w:val="009B3F09"/>
    <w:rsid w:val="009B40A2"/>
    <w:rsid w:val="009B4644"/>
    <w:rsid w:val="009B4C78"/>
    <w:rsid w:val="009B4FCB"/>
    <w:rsid w:val="009B56CC"/>
    <w:rsid w:val="009B5A64"/>
    <w:rsid w:val="009B62E8"/>
    <w:rsid w:val="009B6980"/>
    <w:rsid w:val="009B6ABA"/>
    <w:rsid w:val="009B6EAF"/>
    <w:rsid w:val="009B7645"/>
    <w:rsid w:val="009B7849"/>
    <w:rsid w:val="009C0011"/>
    <w:rsid w:val="009C00C2"/>
    <w:rsid w:val="009C0821"/>
    <w:rsid w:val="009C0BF8"/>
    <w:rsid w:val="009C0F95"/>
    <w:rsid w:val="009C10B5"/>
    <w:rsid w:val="009C1385"/>
    <w:rsid w:val="009C143D"/>
    <w:rsid w:val="009C15D6"/>
    <w:rsid w:val="009C15FF"/>
    <w:rsid w:val="009C18BF"/>
    <w:rsid w:val="009C2B19"/>
    <w:rsid w:val="009C2CA6"/>
    <w:rsid w:val="009C3256"/>
    <w:rsid w:val="009C4A06"/>
    <w:rsid w:val="009C4DEA"/>
    <w:rsid w:val="009C4E91"/>
    <w:rsid w:val="009C534F"/>
    <w:rsid w:val="009C54A4"/>
    <w:rsid w:val="009C5510"/>
    <w:rsid w:val="009C5522"/>
    <w:rsid w:val="009C62DD"/>
    <w:rsid w:val="009C62F5"/>
    <w:rsid w:val="009C63D4"/>
    <w:rsid w:val="009C6B11"/>
    <w:rsid w:val="009C6B19"/>
    <w:rsid w:val="009C6BCF"/>
    <w:rsid w:val="009C6C87"/>
    <w:rsid w:val="009C6F4A"/>
    <w:rsid w:val="009C7251"/>
    <w:rsid w:val="009C7558"/>
    <w:rsid w:val="009C76C6"/>
    <w:rsid w:val="009C7879"/>
    <w:rsid w:val="009C7B67"/>
    <w:rsid w:val="009C7C4F"/>
    <w:rsid w:val="009C7E24"/>
    <w:rsid w:val="009C7E5A"/>
    <w:rsid w:val="009C7FD5"/>
    <w:rsid w:val="009D0318"/>
    <w:rsid w:val="009D059B"/>
    <w:rsid w:val="009D0E10"/>
    <w:rsid w:val="009D1339"/>
    <w:rsid w:val="009D1969"/>
    <w:rsid w:val="009D1A0E"/>
    <w:rsid w:val="009D1F0E"/>
    <w:rsid w:val="009D2263"/>
    <w:rsid w:val="009D2334"/>
    <w:rsid w:val="009D23AF"/>
    <w:rsid w:val="009D2AFB"/>
    <w:rsid w:val="009D2FB2"/>
    <w:rsid w:val="009D31AA"/>
    <w:rsid w:val="009D331C"/>
    <w:rsid w:val="009D34A8"/>
    <w:rsid w:val="009D3525"/>
    <w:rsid w:val="009D3C16"/>
    <w:rsid w:val="009D3C75"/>
    <w:rsid w:val="009D410A"/>
    <w:rsid w:val="009D48A7"/>
    <w:rsid w:val="009D4D3C"/>
    <w:rsid w:val="009D4EAF"/>
    <w:rsid w:val="009D5066"/>
    <w:rsid w:val="009D5238"/>
    <w:rsid w:val="009D5346"/>
    <w:rsid w:val="009D548F"/>
    <w:rsid w:val="009D5736"/>
    <w:rsid w:val="009D573E"/>
    <w:rsid w:val="009D6067"/>
    <w:rsid w:val="009D6097"/>
    <w:rsid w:val="009D60E4"/>
    <w:rsid w:val="009D66F2"/>
    <w:rsid w:val="009D6AB2"/>
    <w:rsid w:val="009D6E08"/>
    <w:rsid w:val="009D71AE"/>
    <w:rsid w:val="009D72D3"/>
    <w:rsid w:val="009D7958"/>
    <w:rsid w:val="009D7CF6"/>
    <w:rsid w:val="009E0131"/>
    <w:rsid w:val="009E04D7"/>
    <w:rsid w:val="009E0B9F"/>
    <w:rsid w:val="009E14AF"/>
    <w:rsid w:val="009E153A"/>
    <w:rsid w:val="009E1B68"/>
    <w:rsid w:val="009E20D2"/>
    <w:rsid w:val="009E2622"/>
    <w:rsid w:val="009E2854"/>
    <w:rsid w:val="009E2960"/>
    <w:rsid w:val="009E31BB"/>
    <w:rsid w:val="009E3362"/>
    <w:rsid w:val="009E348E"/>
    <w:rsid w:val="009E39BF"/>
    <w:rsid w:val="009E4182"/>
    <w:rsid w:val="009E4D4E"/>
    <w:rsid w:val="009E4DFF"/>
    <w:rsid w:val="009E5638"/>
    <w:rsid w:val="009E5D81"/>
    <w:rsid w:val="009E5E9E"/>
    <w:rsid w:val="009E6461"/>
    <w:rsid w:val="009E6A0D"/>
    <w:rsid w:val="009E6FD5"/>
    <w:rsid w:val="009E704D"/>
    <w:rsid w:val="009E710D"/>
    <w:rsid w:val="009E785F"/>
    <w:rsid w:val="009F0486"/>
    <w:rsid w:val="009F083A"/>
    <w:rsid w:val="009F088B"/>
    <w:rsid w:val="009F08C1"/>
    <w:rsid w:val="009F1139"/>
    <w:rsid w:val="009F1497"/>
    <w:rsid w:val="009F1773"/>
    <w:rsid w:val="009F19F6"/>
    <w:rsid w:val="009F2126"/>
    <w:rsid w:val="009F24FF"/>
    <w:rsid w:val="009F310C"/>
    <w:rsid w:val="009F31AD"/>
    <w:rsid w:val="009F347C"/>
    <w:rsid w:val="009F3584"/>
    <w:rsid w:val="009F3689"/>
    <w:rsid w:val="009F3F13"/>
    <w:rsid w:val="009F4035"/>
    <w:rsid w:val="009F48BA"/>
    <w:rsid w:val="009F492F"/>
    <w:rsid w:val="009F5974"/>
    <w:rsid w:val="009F5E04"/>
    <w:rsid w:val="009F627D"/>
    <w:rsid w:val="009F65C0"/>
    <w:rsid w:val="009F6699"/>
    <w:rsid w:val="009F66BC"/>
    <w:rsid w:val="009F6921"/>
    <w:rsid w:val="009F69EC"/>
    <w:rsid w:val="009F69EE"/>
    <w:rsid w:val="009F6DCD"/>
    <w:rsid w:val="009F6FA0"/>
    <w:rsid w:val="009F76B8"/>
    <w:rsid w:val="009F77CC"/>
    <w:rsid w:val="009F78C2"/>
    <w:rsid w:val="009F7997"/>
    <w:rsid w:val="009F7B6C"/>
    <w:rsid w:val="009F7C13"/>
    <w:rsid w:val="009F7C3B"/>
    <w:rsid w:val="009F7C6A"/>
    <w:rsid w:val="009F7D48"/>
    <w:rsid w:val="00A001B5"/>
    <w:rsid w:val="00A00889"/>
    <w:rsid w:val="00A0093D"/>
    <w:rsid w:val="00A00A9C"/>
    <w:rsid w:val="00A01834"/>
    <w:rsid w:val="00A01CB5"/>
    <w:rsid w:val="00A01FA6"/>
    <w:rsid w:val="00A0202D"/>
    <w:rsid w:val="00A02260"/>
    <w:rsid w:val="00A02354"/>
    <w:rsid w:val="00A0235E"/>
    <w:rsid w:val="00A023F1"/>
    <w:rsid w:val="00A02E9E"/>
    <w:rsid w:val="00A034E6"/>
    <w:rsid w:val="00A0357F"/>
    <w:rsid w:val="00A036D1"/>
    <w:rsid w:val="00A03B43"/>
    <w:rsid w:val="00A03C29"/>
    <w:rsid w:val="00A03DDC"/>
    <w:rsid w:val="00A040CC"/>
    <w:rsid w:val="00A04616"/>
    <w:rsid w:val="00A0489C"/>
    <w:rsid w:val="00A04BCA"/>
    <w:rsid w:val="00A04CE3"/>
    <w:rsid w:val="00A04FA7"/>
    <w:rsid w:val="00A066E8"/>
    <w:rsid w:val="00A067BF"/>
    <w:rsid w:val="00A06869"/>
    <w:rsid w:val="00A06D42"/>
    <w:rsid w:val="00A06F35"/>
    <w:rsid w:val="00A07164"/>
    <w:rsid w:val="00A0752A"/>
    <w:rsid w:val="00A07B79"/>
    <w:rsid w:val="00A1101E"/>
    <w:rsid w:val="00A112CB"/>
    <w:rsid w:val="00A122E5"/>
    <w:rsid w:val="00A1279D"/>
    <w:rsid w:val="00A127B5"/>
    <w:rsid w:val="00A1289B"/>
    <w:rsid w:val="00A131B9"/>
    <w:rsid w:val="00A13419"/>
    <w:rsid w:val="00A1355A"/>
    <w:rsid w:val="00A13753"/>
    <w:rsid w:val="00A13DE3"/>
    <w:rsid w:val="00A13FF8"/>
    <w:rsid w:val="00A14047"/>
    <w:rsid w:val="00A1417E"/>
    <w:rsid w:val="00A1437F"/>
    <w:rsid w:val="00A144C5"/>
    <w:rsid w:val="00A147EC"/>
    <w:rsid w:val="00A14AFB"/>
    <w:rsid w:val="00A14B0D"/>
    <w:rsid w:val="00A14C6C"/>
    <w:rsid w:val="00A14DCF"/>
    <w:rsid w:val="00A15076"/>
    <w:rsid w:val="00A154D2"/>
    <w:rsid w:val="00A15742"/>
    <w:rsid w:val="00A15C04"/>
    <w:rsid w:val="00A15D00"/>
    <w:rsid w:val="00A165D2"/>
    <w:rsid w:val="00A1765F"/>
    <w:rsid w:val="00A17736"/>
    <w:rsid w:val="00A1793C"/>
    <w:rsid w:val="00A20204"/>
    <w:rsid w:val="00A2025A"/>
    <w:rsid w:val="00A204FC"/>
    <w:rsid w:val="00A20716"/>
    <w:rsid w:val="00A21383"/>
    <w:rsid w:val="00A215FA"/>
    <w:rsid w:val="00A2164C"/>
    <w:rsid w:val="00A217E1"/>
    <w:rsid w:val="00A21B94"/>
    <w:rsid w:val="00A21CD5"/>
    <w:rsid w:val="00A21D90"/>
    <w:rsid w:val="00A21E33"/>
    <w:rsid w:val="00A221DC"/>
    <w:rsid w:val="00A22A54"/>
    <w:rsid w:val="00A2302A"/>
    <w:rsid w:val="00A23048"/>
    <w:rsid w:val="00A233C1"/>
    <w:rsid w:val="00A233E1"/>
    <w:rsid w:val="00A23DC3"/>
    <w:rsid w:val="00A246C8"/>
    <w:rsid w:val="00A249FA"/>
    <w:rsid w:val="00A24C66"/>
    <w:rsid w:val="00A25222"/>
    <w:rsid w:val="00A253C0"/>
    <w:rsid w:val="00A25898"/>
    <w:rsid w:val="00A25A0C"/>
    <w:rsid w:val="00A25B66"/>
    <w:rsid w:val="00A25D3F"/>
    <w:rsid w:val="00A25FD0"/>
    <w:rsid w:val="00A26015"/>
    <w:rsid w:val="00A26560"/>
    <w:rsid w:val="00A26D1C"/>
    <w:rsid w:val="00A2735F"/>
    <w:rsid w:val="00A27664"/>
    <w:rsid w:val="00A27E93"/>
    <w:rsid w:val="00A30041"/>
    <w:rsid w:val="00A304BD"/>
    <w:rsid w:val="00A30793"/>
    <w:rsid w:val="00A3080A"/>
    <w:rsid w:val="00A30934"/>
    <w:rsid w:val="00A30C20"/>
    <w:rsid w:val="00A31894"/>
    <w:rsid w:val="00A31933"/>
    <w:rsid w:val="00A31FF2"/>
    <w:rsid w:val="00A3243A"/>
    <w:rsid w:val="00A32715"/>
    <w:rsid w:val="00A32ADA"/>
    <w:rsid w:val="00A32B5B"/>
    <w:rsid w:val="00A32FB5"/>
    <w:rsid w:val="00A33980"/>
    <w:rsid w:val="00A33B62"/>
    <w:rsid w:val="00A345E0"/>
    <w:rsid w:val="00A34A82"/>
    <w:rsid w:val="00A3547F"/>
    <w:rsid w:val="00A3551E"/>
    <w:rsid w:val="00A35957"/>
    <w:rsid w:val="00A3626A"/>
    <w:rsid w:val="00A365ED"/>
    <w:rsid w:val="00A37139"/>
    <w:rsid w:val="00A37535"/>
    <w:rsid w:val="00A37691"/>
    <w:rsid w:val="00A37AA6"/>
    <w:rsid w:val="00A37F0E"/>
    <w:rsid w:val="00A40851"/>
    <w:rsid w:val="00A409B6"/>
    <w:rsid w:val="00A40B55"/>
    <w:rsid w:val="00A40E73"/>
    <w:rsid w:val="00A40F86"/>
    <w:rsid w:val="00A4118C"/>
    <w:rsid w:val="00A4144B"/>
    <w:rsid w:val="00A416DC"/>
    <w:rsid w:val="00A41A18"/>
    <w:rsid w:val="00A422A0"/>
    <w:rsid w:val="00A423A5"/>
    <w:rsid w:val="00A4249F"/>
    <w:rsid w:val="00A427CC"/>
    <w:rsid w:val="00A428DC"/>
    <w:rsid w:val="00A42D9A"/>
    <w:rsid w:val="00A43001"/>
    <w:rsid w:val="00A431FB"/>
    <w:rsid w:val="00A434F0"/>
    <w:rsid w:val="00A43846"/>
    <w:rsid w:val="00A43A1B"/>
    <w:rsid w:val="00A43AB1"/>
    <w:rsid w:val="00A440EE"/>
    <w:rsid w:val="00A446C1"/>
    <w:rsid w:val="00A44B8D"/>
    <w:rsid w:val="00A4557B"/>
    <w:rsid w:val="00A45B84"/>
    <w:rsid w:val="00A45CD7"/>
    <w:rsid w:val="00A45CEC"/>
    <w:rsid w:val="00A45E3D"/>
    <w:rsid w:val="00A464D1"/>
    <w:rsid w:val="00A46A7A"/>
    <w:rsid w:val="00A46B4F"/>
    <w:rsid w:val="00A46DA1"/>
    <w:rsid w:val="00A46F23"/>
    <w:rsid w:val="00A46F77"/>
    <w:rsid w:val="00A470DE"/>
    <w:rsid w:val="00A472FF"/>
    <w:rsid w:val="00A47456"/>
    <w:rsid w:val="00A47959"/>
    <w:rsid w:val="00A47FA9"/>
    <w:rsid w:val="00A502D8"/>
    <w:rsid w:val="00A5045C"/>
    <w:rsid w:val="00A50787"/>
    <w:rsid w:val="00A50860"/>
    <w:rsid w:val="00A51991"/>
    <w:rsid w:val="00A51CA5"/>
    <w:rsid w:val="00A51E2F"/>
    <w:rsid w:val="00A51F1E"/>
    <w:rsid w:val="00A52AE7"/>
    <w:rsid w:val="00A53033"/>
    <w:rsid w:val="00A53362"/>
    <w:rsid w:val="00A53462"/>
    <w:rsid w:val="00A53615"/>
    <w:rsid w:val="00A5367F"/>
    <w:rsid w:val="00A53B4A"/>
    <w:rsid w:val="00A5456F"/>
    <w:rsid w:val="00A54769"/>
    <w:rsid w:val="00A54BC8"/>
    <w:rsid w:val="00A54C64"/>
    <w:rsid w:val="00A556C1"/>
    <w:rsid w:val="00A5574E"/>
    <w:rsid w:val="00A55999"/>
    <w:rsid w:val="00A55AD6"/>
    <w:rsid w:val="00A55C23"/>
    <w:rsid w:val="00A55CB3"/>
    <w:rsid w:val="00A55F6A"/>
    <w:rsid w:val="00A55FE3"/>
    <w:rsid w:val="00A56020"/>
    <w:rsid w:val="00A56248"/>
    <w:rsid w:val="00A564FD"/>
    <w:rsid w:val="00A56900"/>
    <w:rsid w:val="00A57297"/>
    <w:rsid w:val="00A57379"/>
    <w:rsid w:val="00A5788F"/>
    <w:rsid w:val="00A57979"/>
    <w:rsid w:val="00A57C8D"/>
    <w:rsid w:val="00A57FC6"/>
    <w:rsid w:val="00A60229"/>
    <w:rsid w:val="00A6022F"/>
    <w:rsid w:val="00A60B3E"/>
    <w:rsid w:val="00A60E03"/>
    <w:rsid w:val="00A61117"/>
    <w:rsid w:val="00A611CE"/>
    <w:rsid w:val="00A61227"/>
    <w:rsid w:val="00A61571"/>
    <w:rsid w:val="00A62389"/>
    <w:rsid w:val="00A62B4E"/>
    <w:rsid w:val="00A62FC6"/>
    <w:rsid w:val="00A6376E"/>
    <w:rsid w:val="00A63838"/>
    <w:rsid w:val="00A63A09"/>
    <w:rsid w:val="00A63A31"/>
    <w:rsid w:val="00A63E81"/>
    <w:rsid w:val="00A63F9F"/>
    <w:rsid w:val="00A64164"/>
    <w:rsid w:val="00A644BD"/>
    <w:rsid w:val="00A64715"/>
    <w:rsid w:val="00A64915"/>
    <w:rsid w:val="00A64F6D"/>
    <w:rsid w:val="00A65046"/>
    <w:rsid w:val="00A65483"/>
    <w:rsid w:val="00A65536"/>
    <w:rsid w:val="00A65713"/>
    <w:rsid w:val="00A6573E"/>
    <w:rsid w:val="00A65746"/>
    <w:rsid w:val="00A65BD5"/>
    <w:rsid w:val="00A665E9"/>
    <w:rsid w:val="00A66A93"/>
    <w:rsid w:val="00A66F03"/>
    <w:rsid w:val="00A66F05"/>
    <w:rsid w:val="00A672E6"/>
    <w:rsid w:val="00A67A27"/>
    <w:rsid w:val="00A67B8F"/>
    <w:rsid w:val="00A70A46"/>
    <w:rsid w:val="00A70C18"/>
    <w:rsid w:val="00A70EA7"/>
    <w:rsid w:val="00A70EAF"/>
    <w:rsid w:val="00A70EC1"/>
    <w:rsid w:val="00A71457"/>
    <w:rsid w:val="00A71518"/>
    <w:rsid w:val="00A71721"/>
    <w:rsid w:val="00A72C03"/>
    <w:rsid w:val="00A72E41"/>
    <w:rsid w:val="00A73DC9"/>
    <w:rsid w:val="00A73E51"/>
    <w:rsid w:val="00A73EF8"/>
    <w:rsid w:val="00A743F3"/>
    <w:rsid w:val="00A744E6"/>
    <w:rsid w:val="00A75AA3"/>
    <w:rsid w:val="00A75C6C"/>
    <w:rsid w:val="00A75E97"/>
    <w:rsid w:val="00A75F34"/>
    <w:rsid w:val="00A762DE"/>
    <w:rsid w:val="00A76490"/>
    <w:rsid w:val="00A76612"/>
    <w:rsid w:val="00A76BBD"/>
    <w:rsid w:val="00A76F30"/>
    <w:rsid w:val="00A76F69"/>
    <w:rsid w:val="00A76F88"/>
    <w:rsid w:val="00A77127"/>
    <w:rsid w:val="00A7712C"/>
    <w:rsid w:val="00A77438"/>
    <w:rsid w:val="00A77919"/>
    <w:rsid w:val="00A77A73"/>
    <w:rsid w:val="00A80770"/>
    <w:rsid w:val="00A8079D"/>
    <w:rsid w:val="00A809F7"/>
    <w:rsid w:val="00A80E8A"/>
    <w:rsid w:val="00A81525"/>
    <w:rsid w:val="00A81A88"/>
    <w:rsid w:val="00A81BA1"/>
    <w:rsid w:val="00A82089"/>
    <w:rsid w:val="00A82202"/>
    <w:rsid w:val="00A825F5"/>
    <w:rsid w:val="00A828CE"/>
    <w:rsid w:val="00A82E66"/>
    <w:rsid w:val="00A832BE"/>
    <w:rsid w:val="00A8374D"/>
    <w:rsid w:val="00A839E3"/>
    <w:rsid w:val="00A83D93"/>
    <w:rsid w:val="00A840F3"/>
    <w:rsid w:val="00A8430E"/>
    <w:rsid w:val="00A844C7"/>
    <w:rsid w:val="00A84587"/>
    <w:rsid w:val="00A846FB"/>
    <w:rsid w:val="00A84A2E"/>
    <w:rsid w:val="00A84D6A"/>
    <w:rsid w:val="00A85118"/>
    <w:rsid w:val="00A85631"/>
    <w:rsid w:val="00A85D3E"/>
    <w:rsid w:val="00A8616B"/>
    <w:rsid w:val="00A86705"/>
    <w:rsid w:val="00A86861"/>
    <w:rsid w:val="00A868F7"/>
    <w:rsid w:val="00A871EC"/>
    <w:rsid w:val="00A87713"/>
    <w:rsid w:val="00A87A09"/>
    <w:rsid w:val="00A87F62"/>
    <w:rsid w:val="00A90225"/>
    <w:rsid w:val="00A91193"/>
    <w:rsid w:val="00A915F1"/>
    <w:rsid w:val="00A916C5"/>
    <w:rsid w:val="00A91F55"/>
    <w:rsid w:val="00A922EC"/>
    <w:rsid w:val="00A92B23"/>
    <w:rsid w:val="00A92B50"/>
    <w:rsid w:val="00A92BFE"/>
    <w:rsid w:val="00A92EEB"/>
    <w:rsid w:val="00A933D7"/>
    <w:rsid w:val="00A934D2"/>
    <w:rsid w:val="00A93739"/>
    <w:rsid w:val="00A93982"/>
    <w:rsid w:val="00A93AE3"/>
    <w:rsid w:val="00A93B11"/>
    <w:rsid w:val="00A94625"/>
    <w:rsid w:val="00A955E2"/>
    <w:rsid w:val="00A958E0"/>
    <w:rsid w:val="00A95D32"/>
    <w:rsid w:val="00A95F41"/>
    <w:rsid w:val="00A960CD"/>
    <w:rsid w:val="00A962FD"/>
    <w:rsid w:val="00A969F4"/>
    <w:rsid w:val="00A97088"/>
    <w:rsid w:val="00A975D8"/>
    <w:rsid w:val="00A976BC"/>
    <w:rsid w:val="00A97B14"/>
    <w:rsid w:val="00AA0BB2"/>
    <w:rsid w:val="00AA0F58"/>
    <w:rsid w:val="00AA15AB"/>
    <w:rsid w:val="00AA1902"/>
    <w:rsid w:val="00AA1B7A"/>
    <w:rsid w:val="00AA1E06"/>
    <w:rsid w:val="00AA1F5C"/>
    <w:rsid w:val="00AA278A"/>
    <w:rsid w:val="00AA27F1"/>
    <w:rsid w:val="00AA2E3C"/>
    <w:rsid w:val="00AA3189"/>
    <w:rsid w:val="00AA31B6"/>
    <w:rsid w:val="00AA33ED"/>
    <w:rsid w:val="00AA3C2F"/>
    <w:rsid w:val="00AA3E60"/>
    <w:rsid w:val="00AA3EB1"/>
    <w:rsid w:val="00AA4272"/>
    <w:rsid w:val="00AA49DE"/>
    <w:rsid w:val="00AA53EB"/>
    <w:rsid w:val="00AA5669"/>
    <w:rsid w:val="00AA57B2"/>
    <w:rsid w:val="00AA581E"/>
    <w:rsid w:val="00AA5A21"/>
    <w:rsid w:val="00AA5A3C"/>
    <w:rsid w:val="00AA5B6B"/>
    <w:rsid w:val="00AA603F"/>
    <w:rsid w:val="00AA63F6"/>
    <w:rsid w:val="00AA6556"/>
    <w:rsid w:val="00AA6DD4"/>
    <w:rsid w:val="00AA6E31"/>
    <w:rsid w:val="00AA7115"/>
    <w:rsid w:val="00AA7238"/>
    <w:rsid w:val="00AA7349"/>
    <w:rsid w:val="00AA7C97"/>
    <w:rsid w:val="00AB0EE1"/>
    <w:rsid w:val="00AB100D"/>
    <w:rsid w:val="00AB1208"/>
    <w:rsid w:val="00AB1A5A"/>
    <w:rsid w:val="00AB1F1B"/>
    <w:rsid w:val="00AB203D"/>
    <w:rsid w:val="00AB21C0"/>
    <w:rsid w:val="00AB2A17"/>
    <w:rsid w:val="00AB2BB6"/>
    <w:rsid w:val="00AB2E25"/>
    <w:rsid w:val="00AB3013"/>
    <w:rsid w:val="00AB33B2"/>
    <w:rsid w:val="00AB36AA"/>
    <w:rsid w:val="00AB3C06"/>
    <w:rsid w:val="00AB3CDF"/>
    <w:rsid w:val="00AB3DDD"/>
    <w:rsid w:val="00AB435F"/>
    <w:rsid w:val="00AB4390"/>
    <w:rsid w:val="00AB456B"/>
    <w:rsid w:val="00AB48C8"/>
    <w:rsid w:val="00AB4A94"/>
    <w:rsid w:val="00AB4AC5"/>
    <w:rsid w:val="00AB4DBC"/>
    <w:rsid w:val="00AB5134"/>
    <w:rsid w:val="00AB53E2"/>
    <w:rsid w:val="00AB55FD"/>
    <w:rsid w:val="00AB5E94"/>
    <w:rsid w:val="00AB706E"/>
    <w:rsid w:val="00AB728C"/>
    <w:rsid w:val="00AB7A4C"/>
    <w:rsid w:val="00AC012A"/>
    <w:rsid w:val="00AC01BA"/>
    <w:rsid w:val="00AC021B"/>
    <w:rsid w:val="00AC046C"/>
    <w:rsid w:val="00AC06FB"/>
    <w:rsid w:val="00AC0741"/>
    <w:rsid w:val="00AC0C17"/>
    <w:rsid w:val="00AC0CC6"/>
    <w:rsid w:val="00AC1227"/>
    <w:rsid w:val="00AC16EC"/>
    <w:rsid w:val="00AC18A2"/>
    <w:rsid w:val="00AC1921"/>
    <w:rsid w:val="00AC1AF1"/>
    <w:rsid w:val="00AC23B3"/>
    <w:rsid w:val="00AC2447"/>
    <w:rsid w:val="00AC26F8"/>
    <w:rsid w:val="00AC2731"/>
    <w:rsid w:val="00AC2C4F"/>
    <w:rsid w:val="00AC2DA3"/>
    <w:rsid w:val="00AC366B"/>
    <w:rsid w:val="00AC39DF"/>
    <w:rsid w:val="00AC3C96"/>
    <w:rsid w:val="00AC3D59"/>
    <w:rsid w:val="00AC4206"/>
    <w:rsid w:val="00AC48D2"/>
    <w:rsid w:val="00AC4D66"/>
    <w:rsid w:val="00AC4EF9"/>
    <w:rsid w:val="00AC501A"/>
    <w:rsid w:val="00AC53DF"/>
    <w:rsid w:val="00AC57A7"/>
    <w:rsid w:val="00AC580B"/>
    <w:rsid w:val="00AC5BFC"/>
    <w:rsid w:val="00AC5D29"/>
    <w:rsid w:val="00AC604F"/>
    <w:rsid w:val="00AC6220"/>
    <w:rsid w:val="00AC62FB"/>
    <w:rsid w:val="00AC659B"/>
    <w:rsid w:val="00AC65F6"/>
    <w:rsid w:val="00AC6704"/>
    <w:rsid w:val="00AC6783"/>
    <w:rsid w:val="00AC6AA7"/>
    <w:rsid w:val="00AC73CF"/>
    <w:rsid w:val="00AC771A"/>
    <w:rsid w:val="00AC79DB"/>
    <w:rsid w:val="00AC7E87"/>
    <w:rsid w:val="00AC7EA7"/>
    <w:rsid w:val="00AD0507"/>
    <w:rsid w:val="00AD056E"/>
    <w:rsid w:val="00AD0A6C"/>
    <w:rsid w:val="00AD2400"/>
    <w:rsid w:val="00AD29F5"/>
    <w:rsid w:val="00AD327C"/>
    <w:rsid w:val="00AD3717"/>
    <w:rsid w:val="00AD37B3"/>
    <w:rsid w:val="00AD37CB"/>
    <w:rsid w:val="00AD3BDD"/>
    <w:rsid w:val="00AD429F"/>
    <w:rsid w:val="00AD43D5"/>
    <w:rsid w:val="00AD4456"/>
    <w:rsid w:val="00AD44F1"/>
    <w:rsid w:val="00AD4579"/>
    <w:rsid w:val="00AD45AF"/>
    <w:rsid w:val="00AD4926"/>
    <w:rsid w:val="00AD498F"/>
    <w:rsid w:val="00AD4E4B"/>
    <w:rsid w:val="00AD54D7"/>
    <w:rsid w:val="00AD606A"/>
    <w:rsid w:val="00AD6245"/>
    <w:rsid w:val="00AD635E"/>
    <w:rsid w:val="00AD6A2D"/>
    <w:rsid w:val="00AD6A6A"/>
    <w:rsid w:val="00AD7017"/>
    <w:rsid w:val="00AD7560"/>
    <w:rsid w:val="00AD7AF8"/>
    <w:rsid w:val="00AD7B6C"/>
    <w:rsid w:val="00AD7C40"/>
    <w:rsid w:val="00AD7C45"/>
    <w:rsid w:val="00AD7E69"/>
    <w:rsid w:val="00AD7FB2"/>
    <w:rsid w:val="00AE02F6"/>
    <w:rsid w:val="00AE09AA"/>
    <w:rsid w:val="00AE13E0"/>
    <w:rsid w:val="00AE2BFD"/>
    <w:rsid w:val="00AE3E75"/>
    <w:rsid w:val="00AE4041"/>
    <w:rsid w:val="00AE4B78"/>
    <w:rsid w:val="00AE54FC"/>
    <w:rsid w:val="00AE5975"/>
    <w:rsid w:val="00AE598E"/>
    <w:rsid w:val="00AE5B7B"/>
    <w:rsid w:val="00AE5C45"/>
    <w:rsid w:val="00AE6248"/>
    <w:rsid w:val="00AE64DC"/>
    <w:rsid w:val="00AE6650"/>
    <w:rsid w:val="00AE6C71"/>
    <w:rsid w:val="00AE6D60"/>
    <w:rsid w:val="00AE6D7A"/>
    <w:rsid w:val="00AE713A"/>
    <w:rsid w:val="00AE77ED"/>
    <w:rsid w:val="00AE79F5"/>
    <w:rsid w:val="00AE7D19"/>
    <w:rsid w:val="00AE7F52"/>
    <w:rsid w:val="00AE7FDA"/>
    <w:rsid w:val="00AF004A"/>
    <w:rsid w:val="00AF026C"/>
    <w:rsid w:val="00AF07E2"/>
    <w:rsid w:val="00AF17E5"/>
    <w:rsid w:val="00AF1BDE"/>
    <w:rsid w:val="00AF2003"/>
    <w:rsid w:val="00AF21CE"/>
    <w:rsid w:val="00AF22F9"/>
    <w:rsid w:val="00AF292E"/>
    <w:rsid w:val="00AF2B4C"/>
    <w:rsid w:val="00AF36E3"/>
    <w:rsid w:val="00AF3AE0"/>
    <w:rsid w:val="00AF3C66"/>
    <w:rsid w:val="00AF4420"/>
    <w:rsid w:val="00AF4B8D"/>
    <w:rsid w:val="00AF4DB9"/>
    <w:rsid w:val="00AF4E32"/>
    <w:rsid w:val="00AF5F5E"/>
    <w:rsid w:val="00AF631C"/>
    <w:rsid w:val="00AF6B8C"/>
    <w:rsid w:val="00AF6E57"/>
    <w:rsid w:val="00AF6F10"/>
    <w:rsid w:val="00AF722C"/>
    <w:rsid w:val="00AF74B2"/>
    <w:rsid w:val="00AF7536"/>
    <w:rsid w:val="00AF7717"/>
    <w:rsid w:val="00AF7890"/>
    <w:rsid w:val="00B00A84"/>
    <w:rsid w:val="00B00C53"/>
    <w:rsid w:val="00B0132B"/>
    <w:rsid w:val="00B0233A"/>
    <w:rsid w:val="00B02581"/>
    <w:rsid w:val="00B02A6B"/>
    <w:rsid w:val="00B02E87"/>
    <w:rsid w:val="00B02FC4"/>
    <w:rsid w:val="00B03135"/>
    <w:rsid w:val="00B03270"/>
    <w:rsid w:val="00B0366B"/>
    <w:rsid w:val="00B03899"/>
    <w:rsid w:val="00B047D1"/>
    <w:rsid w:val="00B0489D"/>
    <w:rsid w:val="00B04FB6"/>
    <w:rsid w:val="00B050BA"/>
    <w:rsid w:val="00B05986"/>
    <w:rsid w:val="00B06159"/>
    <w:rsid w:val="00B06187"/>
    <w:rsid w:val="00B071EA"/>
    <w:rsid w:val="00B073B9"/>
    <w:rsid w:val="00B077F8"/>
    <w:rsid w:val="00B07E44"/>
    <w:rsid w:val="00B10069"/>
    <w:rsid w:val="00B102C2"/>
    <w:rsid w:val="00B10690"/>
    <w:rsid w:val="00B112A4"/>
    <w:rsid w:val="00B11343"/>
    <w:rsid w:val="00B113A1"/>
    <w:rsid w:val="00B117DE"/>
    <w:rsid w:val="00B11BF5"/>
    <w:rsid w:val="00B12171"/>
    <w:rsid w:val="00B12890"/>
    <w:rsid w:val="00B12A69"/>
    <w:rsid w:val="00B12B9E"/>
    <w:rsid w:val="00B131E7"/>
    <w:rsid w:val="00B13BC6"/>
    <w:rsid w:val="00B13BE0"/>
    <w:rsid w:val="00B140B0"/>
    <w:rsid w:val="00B14A8C"/>
    <w:rsid w:val="00B14FD3"/>
    <w:rsid w:val="00B157F1"/>
    <w:rsid w:val="00B15B31"/>
    <w:rsid w:val="00B15CB8"/>
    <w:rsid w:val="00B15ECC"/>
    <w:rsid w:val="00B16048"/>
    <w:rsid w:val="00B162D3"/>
    <w:rsid w:val="00B165AE"/>
    <w:rsid w:val="00B16943"/>
    <w:rsid w:val="00B16AAA"/>
    <w:rsid w:val="00B16D52"/>
    <w:rsid w:val="00B17EC3"/>
    <w:rsid w:val="00B20866"/>
    <w:rsid w:val="00B20F00"/>
    <w:rsid w:val="00B20F42"/>
    <w:rsid w:val="00B210E5"/>
    <w:rsid w:val="00B211FB"/>
    <w:rsid w:val="00B2141A"/>
    <w:rsid w:val="00B21AE6"/>
    <w:rsid w:val="00B22221"/>
    <w:rsid w:val="00B223AE"/>
    <w:rsid w:val="00B22596"/>
    <w:rsid w:val="00B22F79"/>
    <w:rsid w:val="00B23817"/>
    <w:rsid w:val="00B23AC2"/>
    <w:rsid w:val="00B23CD8"/>
    <w:rsid w:val="00B23E0B"/>
    <w:rsid w:val="00B23E53"/>
    <w:rsid w:val="00B23ED6"/>
    <w:rsid w:val="00B23FF8"/>
    <w:rsid w:val="00B24058"/>
    <w:rsid w:val="00B24177"/>
    <w:rsid w:val="00B241D2"/>
    <w:rsid w:val="00B247B5"/>
    <w:rsid w:val="00B24AB4"/>
    <w:rsid w:val="00B24CA5"/>
    <w:rsid w:val="00B24FFD"/>
    <w:rsid w:val="00B255DE"/>
    <w:rsid w:val="00B255FA"/>
    <w:rsid w:val="00B25EE0"/>
    <w:rsid w:val="00B25F2F"/>
    <w:rsid w:val="00B260DD"/>
    <w:rsid w:val="00B26206"/>
    <w:rsid w:val="00B26572"/>
    <w:rsid w:val="00B268BA"/>
    <w:rsid w:val="00B26919"/>
    <w:rsid w:val="00B26961"/>
    <w:rsid w:val="00B272AF"/>
    <w:rsid w:val="00B27503"/>
    <w:rsid w:val="00B2759F"/>
    <w:rsid w:val="00B27729"/>
    <w:rsid w:val="00B27BBC"/>
    <w:rsid w:val="00B27C1F"/>
    <w:rsid w:val="00B27FF1"/>
    <w:rsid w:val="00B30502"/>
    <w:rsid w:val="00B30997"/>
    <w:rsid w:val="00B30B10"/>
    <w:rsid w:val="00B30D24"/>
    <w:rsid w:val="00B30DB0"/>
    <w:rsid w:val="00B30EFF"/>
    <w:rsid w:val="00B3103F"/>
    <w:rsid w:val="00B31236"/>
    <w:rsid w:val="00B312B2"/>
    <w:rsid w:val="00B3171C"/>
    <w:rsid w:val="00B31A8D"/>
    <w:rsid w:val="00B31CFA"/>
    <w:rsid w:val="00B31FFF"/>
    <w:rsid w:val="00B3243D"/>
    <w:rsid w:val="00B336BA"/>
    <w:rsid w:val="00B33721"/>
    <w:rsid w:val="00B339EC"/>
    <w:rsid w:val="00B340D4"/>
    <w:rsid w:val="00B34ABB"/>
    <w:rsid w:val="00B34E70"/>
    <w:rsid w:val="00B350B2"/>
    <w:rsid w:val="00B35655"/>
    <w:rsid w:val="00B35710"/>
    <w:rsid w:val="00B3621E"/>
    <w:rsid w:val="00B365C1"/>
    <w:rsid w:val="00B366F1"/>
    <w:rsid w:val="00B3692C"/>
    <w:rsid w:val="00B36940"/>
    <w:rsid w:val="00B36AE1"/>
    <w:rsid w:val="00B36BA5"/>
    <w:rsid w:val="00B36EF9"/>
    <w:rsid w:val="00B36F4B"/>
    <w:rsid w:val="00B370AE"/>
    <w:rsid w:val="00B371D2"/>
    <w:rsid w:val="00B37AAB"/>
    <w:rsid w:val="00B37AAE"/>
    <w:rsid w:val="00B37ABB"/>
    <w:rsid w:val="00B401E5"/>
    <w:rsid w:val="00B40419"/>
    <w:rsid w:val="00B405FD"/>
    <w:rsid w:val="00B40A6E"/>
    <w:rsid w:val="00B40EE5"/>
    <w:rsid w:val="00B40F36"/>
    <w:rsid w:val="00B41281"/>
    <w:rsid w:val="00B4198A"/>
    <w:rsid w:val="00B41DA9"/>
    <w:rsid w:val="00B41F22"/>
    <w:rsid w:val="00B421ED"/>
    <w:rsid w:val="00B42240"/>
    <w:rsid w:val="00B42F15"/>
    <w:rsid w:val="00B4332C"/>
    <w:rsid w:val="00B436E2"/>
    <w:rsid w:val="00B43C8E"/>
    <w:rsid w:val="00B440F2"/>
    <w:rsid w:val="00B4451B"/>
    <w:rsid w:val="00B4451E"/>
    <w:rsid w:val="00B447C7"/>
    <w:rsid w:val="00B44AA6"/>
    <w:rsid w:val="00B44D29"/>
    <w:rsid w:val="00B44FB0"/>
    <w:rsid w:val="00B450CD"/>
    <w:rsid w:val="00B455A9"/>
    <w:rsid w:val="00B4588A"/>
    <w:rsid w:val="00B45D18"/>
    <w:rsid w:val="00B45EA7"/>
    <w:rsid w:val="00B4613D"/>
    <w:rsid w:val="00B46417"/>
    <w:rsid w:val="00B46725"/>
    <w:rsid w:val="00B46E33"/>
    <w:rsid w:val="00B470E4"/>
    <w:rsid w:val="00B473CE"/>
    <w:rsid w:val="00B47865"/>
    <w:rsid w:val="00B47A12"/>
    <w:rsid w:val="00B47E6A"/>
    <w:rsid w:val="00B501B1"/>
    <w:rsid w:val="00B50C12"/>
    <w:rsid w:val="00B50CC0"/>
    <w:rsid w:val="00B5130D"/>
    <w:rsid w:val="00B514A2"/>
    <w:rsid w:val="00B514C1"/>
    <w:rsid w:val="00B516CA"/>
    <w:rsid w:val="00B52011"/>
    <w:rsid w:val="00B52728"/>
    <w:rsid w:val="00B528D1"/>
    <w:rsid w:val="00B52BC9"/>
    <w:rsid w:val="00B533BE"/>
    <w:rsid w:val="00B53440"/>
    <w:rsid w:val="00B534E7"/>
    <w:rsid w:val="00B5378B"/>
    <w:rsid w:val="00B5406D"/>
    <w:rsid w:val="00B541D8"/>
    <w:rsid w:val="00B5423C"/>
    <w:rsid w:val="00B54426"/>
    <w:rsid w:val="00B546B2"/>
    <w:rsid w:val="00B5486F"/>
    <w:rsid w:val="00B54C01"/>
    <w:rsid w:val="00B54D8F"/>
    <w:rsid w:val="00B5534B"/>
    <w:rsid w:val="00B5542A"/>
    <w:rsid w:val="00B554D4"/>
    <w:rsid w:val="00B55A1B"/>
    <w:rsid w:val="00B55A59"/>
    <w:rsid w:val="00B55C25"/>
    <w:rsid w:val="00B5619E"/>
    <w:rsid w:val="00B5760F"/>
    <w:rsid w:val="00B57817"/>
    <w:rsid w:val="00B578B4"/>
    <w:rsid w:val="00B60D58"/>
    <w:rsid w:val="00B60E4F"/>
    <w:rsid w:val="00B60EAD"/>
    <w:rsid w:val="00B60F84"/>
    <w:rsid w:val="00B61D20"/>
    <w:rsid w:val="00B61DDA"/>
    <w:rsid w:val="00B61F55"/>
    <w:rsid w:val="00B62795"/>
    <w:rsid w:val="00B62DBE"/>
    <w:rsid w:val="00B62FA7"/>
    <w:rsid w:val="00B64201"/>
    <w:rsid w:val="00B647E4"/>
    <w:rsid w:val="00B64977"/>
    <w:rsid w:val="00B64AC6"/>
    <w:rsid w:val="00B64CEB"/>
    <w:rsid w:val="00B64CEE"/>
    <w:rsid w:val="00B64F90"/>
    <w:rsid w:val="00B65089"/>
    <w:rsid w:val="00B65370"/>
    <w:rsid w:val="00B65FAF"/>
    <w:rsid w:val="00B6631A"/>
    <w:rsid w:val="00B6686A"/>
    <w:rsid w:val="00B66948"/>
    <w:rsid w:val="00B66F58"/>
    <w:rsid w:val="00B676F7"/>
    <w:rsid w:val="00B70376"/>
    <w:rsid w:val="00B7055D"/>
    <w:rsid w:val="00B706C0"/>
    <w:rsid w:val="00B70E11"/>
    <w:rsid w:val="00B70F70"/>
    <w:rsid w:val="00B71167"/>
    <w:rsid w:val="00B711C0"/>
    <w:rsid w:val="00B71715"/>
    <w:rsid w:val="00B7180A"/>
    <w:rsid w:val="00B71C94"/>
    <w:rsid w:val="00B71CAB"/>
    <w:rsid w:val="00B71E02"/>
    <w:rsid w:val="00B71E1C"/>
    <w:rsid w:val="00B720B2"/>
    <w:rsid w:val="00B7235D"/>
    <w:rsid w:val="00B72B0D"/>
    <w:rsid w:val="00B72B7B"/>
    <w:rsid w:val="00B72BB4"/>
    <w:rsid w:val="00B72C6C"/>
    <w:rsid w:val="00B72D2A"/>
    <w:rsid w:val="00B72DBA"/>
    <w:rsid w:val="00B730C9"/>
    <w:rsid w:val="00B732D7"/>
    <w:rsid w:val="00B736B8"/>
    <w:rsid w:val="00B73884"/>
    <w:rsid w:val="00B73ACE"/>
    <w:rsid w:val="00B73E9E"/>
    <w:rsid w:val="00B748BF"/>
    <w:rsid w:val="00B74FEB"/>
    <w:rsid w:val="00B75305"/>
    <w:rsid w:val="00B7549E"/>
    <w:rsid w:val="00B75535"/>
    <w:rsid w:val="00B75721"/>
    <w:rsid w:val="00B7613F"/>
    <w:rsid w:val="00B76434"/>
    <w:rsid w:val="00B76CDB"/>
    <w:rsid w:val="00B76FF4"/>
    <w:rsid w:val="00B77025"/>
    <w:rsid w:val="00B77CEC"/>
    <w:rsid w:val="00B802C8"/>
    <w:rsid w:val="00B80300"/>
    <w:rsid w:val="00B80455"/>
    <w:rsid w:val="00B8059B"/>
    <w:rsid w:val="00B8067F"/>
    <w:rsid w:val="00B806B7"/>
    <w:rsid w:val="00B812D8"/>
    <w:rsid w:val="00B819A9"/>
    <w:rsid w:val="00B821D6"/>
    <w:rsid w:val="00B82781"/>
    <w:rsid w:val="00B827F3"/>
    <w:rsid w:val="00B82FC5"/>
    <w:rsid w:val="00B8347A"/>
    <w:rsid w:val="00B83708"/>
    <w:rsid w:val="00B83BE2"/>
    <w:rsid w:val="00B83E4E"/>
    <w:rsid w:val="00B8443E"/>
    <w:rsid w:val="00B84DA8"/>
    <w:rsid w:val="00B8505E"/>
    <w:rsid w:val="00B85308"/>
    <w:rsid w:val="00B854F4"/>
    <w:rsid w:val="00B85F5D"/>
    <w:rsid w:val="00B866FA"/>
    <w:rsid w:val="00B86A00"/>
    <w:rsid w:val="00B86BE9"/>
    <w:rsid w:val="00B872EF"/>
    <w:rsid w:val="00B873DE"/>
    <w:rsid w:val="00B8749B"/>
    <w:rsid w:val="00B877B2"/>
    <w:rsid w:val="00B87CA9"/>
    <w:rsid w:val="00B87F21"/>
    <w:rsid w:val="00B87FCB"/>
    <w:rsid w:val="00B90109"/>
    <w:rsid w:val="00B902C5"/>
    <w:rsid w:val="00B903CD"/>
    <w:rsid w:val="00B90425"/>
    <w:rsid w:val="00B90F03"/>
    <w:rsid w:val="00B9122A"/>
    <w:rsid w:val="00B916CE"/>
    <w:rsid w:val="00B91757"/>
    <w:rsid w:val="00B91985"/>
    <w:rsid w:val="00B91C3F"/>
    <w:rsid w:val="00B920FB"/>
    <w:rsid w:val="00B922BD"/>
    <w:rsid w:val="00B92531"/>
    <w:rsid w:val="00B929A4"/>
    <w:rsid w:val="00B92B8C"/>
    <w:rsid w:val="00B92C78"/>
    <w:rsid w:val="00B92CFB"/>
    <w:rsid w:val="00B93081"/>
    <w:rsid w:val="00B93338"/>
    <w:rsid w:val="00B938F4"/>
    <w:rsid w:val="00B93AD3"/>
    <w:rsid w:val="00B93B3F"/>
    <w:rsid w:val="00B93BCC"/>
    <w:rsid w:val="00B93E1A"/>
    <w:rsid w:val="00B9415F"/>
    <w:rsid w:val="00B9436E"/>
    <w:rsid w:val="00B9457C"/>
    <w:rsid w:val="00B94A22"/>
    <w:rsid w:val="00B94AE3"/>
    <w:rsid w:val="00B94D01"/>
    <w:rsid w:val="00B9538B"/>
    <w:rsid w:val="00B95748"/>
    <w:rsid w:val="00B957AB"/>
    <w:rsid w:val="00B96217"/>
    <w:rsid w:val="00B96466"/>
    <w:rsid w:val="00B96E44"/>
    <w:rsid w:val="00B9733C"/>
    <w:rsid w:val="00B97613"/>
    <w:rsid w:val="00BA002E"/>
    <w:rsid w:val="00BA0132"/>
    <w:rsid w:val="00BA05B0"/>
    <w:rsid w:val="00BA05E2"/>
    <w:rsid w:val="00BA09BF"/>
    <w:rsid w:val="00BA0BE7"/>
    <w:rsid w:val="00BA0E45"/>
    <w:rsid w:val="00BA1790"/>
    <w:rsid w:val="00BA17F1"/>
    <w:rsid w:val="00BA1855"/>
    <w:rsid w:val="00BA1CB4"/>
    <w:rsid w:val="00BA230E"/>
    <w:rsid w:val="00BA24D6"/>
    <w:rsid w:val="00BA2A4E"/>
    <w:rsid w:val="00BA2A90"/>
    <w:rsid w:val="00BA2B44"/>
    <w:rsid w:val="00BA2E05"/>
    <w:rsid w:val="00BA32F4"/>
    <w:rsid w:val="00BA34AC"/>
    <w:rsid w:val="00BA3DC7"/>
    <w:rsid w:val="00BA4032"/>
    <w:rsid w:val="00BA4051"/>
    <w:rsid w:val="00BA4102"/>
    <w:rsid w:val="00BA4117"/>
    <w:rsid w:val="00BA43C2"/>
    <w:rsid w:val="00BA4545"/>
    <w:rsid w:val="00BA468D"/>
    <w:rsid w:val="00BA4699"/>
    <w:rsid w:val="00BA504D"/>
    <w:rsid w:val="00BA527D"/>
    <w:rsid w:val="00BA535C"/>
    <w:rsid w:val="00BA5665"/>
    <w:rsid w:val="00BA5683"/>
    <w:rsid w:val="00BA5C58"/>
    <w:rsid w:val="00BA6098"/>
    <w:rsid w:val="00BA6FBB"/>
    <w:rsid w:val="00BA71C1"/>
    <w:rsid w:val="00BA7258"/>
    <w:rsid w:val="00BA7F0E"/>
    <w:rsid w:val="00BB011A"/>
    <w:rsid w:val="00BB0120"/>
    <w:rsid w:val="00BB0225"/>
    <w:rsid w:val="00BB05C0"/>
    <w:rsid w:val="00BB065C"/>
    <w:rsid w:val="00BB0A02"/>
    <w:rsid w:val="00BB0D41"/>
    <w:rsid w:val="00BB187D"/>
    <w:rsid w:val="00BB19C7"/>
    <w:rsid w:val="00BB1B12"/>
    <w:rsid w:val="00BB1E6E"/>
    <w:rsid w:val="00BB2065"/>
    <w:rsid w:val="00BB28A1"/>
    <w:rsid w:val="00BB2AC8"/>
    <w:rsid w:val="00BB384F"/>
    <w:rsid w:val="00BB4603"/>
    <w:rsid w:val="00BB4BFD"/>
    <w:rsid w:val="00BB4C57"/>
    <w:rsid w:val="00BB51BD"/>
    <w:rsid w:val="00BB5753"/>
    <w:rsid w:val="00BB5819"/>
    <w:rsid w:val="00BB59BF"/>
    <w:rsid w:val="00BB5BA8"/>
    <w:rsid w:val="00BB5D35"/>
    <w:rsid w:val="00BB6121"/>
    <w:rsid w:val="00BB6158"/>
    <w:rsid w:val="00BB6421"/>
    <w:rsid w:val="00BB697D"/>
    <w:rsid w:val="00BB7AEF"/>
    <w:rsid w:val="00BB7BEB"/>
    <w:rsid w:val="00BC000F"/>
    <w:rsid w:val="00BC0B27"/>
    <w:rsid w:val="00BC0CC7"/>
    <w:rsid w:val="00BC0D2F"/>
    <w:rsid w:val="00BC0E3F"/>
    <w:rsid w:val="00BC12C3"/>
    <w:rsid w:val="00BC1ED9"/>
    <w:rsid w:val="00BC24D1"/>
    <w:rsid w:val="00BC2BEB"/>
    <w:rsid w:val="00BC3A90"/>
    <w:rsid w:val="00BC3D4F"/>
    <w:rsid w:val="00BC40D1"/>
    <w:rsid w:val="00BC419F"/>
    <w:rsid w:val="00BC4AD0"/>
    <w:rsid w:val="00BC4B0E"/>
    <w:rsid w:val="00BC5249"/>
    <w:rsid w:val="00BC52C8"/>
    <w:rsid w:val="00BC5478"/>
    <w:rsid w:val="00BC5621"/>
    <w:rsid w:val="00BC5CD9"/>
    <w:rsid w:val="00BC629C"/>
    <w:rsid w:val="00BC6775"/>
    <w:rsid w:val="00BC6D5E"/>
    <w:rsid w:val="00BC7445"/>
    <w:rsid w:val="00BC76A0"/>
    <w:rsid w:val="00BD056D"/>
    <w:rsid w:val="00BD1288"/>
    <w:rsid w:val="00BD17D3"/>
    <w:rsid w:val="00BD1C36"/>
    <w:rsid w:val="00BD2EB4"/>
    <w:rsid w:val="00BD3177"/>
    <w:rsid w:val="00BD328B"/>
    <w:rsid w:val="00BD34E3"/>
    <w:rsid w:val="00BD3722"/>
    <w:rsid w:val="00BD3C58"/>
    <w:rsid w:val="00BD3DE7"/>
    <w:rsid w:val="00BD5103"/>
    <w:rsid w:val="00BD521B"/>
    <w:rsid w:val="00BD5276"/>
    <w:rsid w:val="00BD55E9"/>
    <w:rsid w:val="00BD5738"/>
    <w:rsid w:val="00BD595D"/>
    <w:rsid w:val="00BD6103"/>
    <w:rsid w:val="00BD6603"/>
    <w:rsid w:val="00BD69F4"/>
    <w:rsid w:val="00BD6A4F"/>
    <w:rsid w:val="00BD6D82"/>
    <w:rsid w:val="00BD7215"/>
    <w:rsid w:val="00BD7595"/>
    <w:rsid w:val="00BE0177"/>
    <w:rsid w:val="00BE06E1"/>
    <w:rsid w:val="00BE0A89"/>
    <w:rsid w:val="00BE0D24"/>
    <w:rsid w:val="00BE10DC"/>
    <w:rsid w:val="00BE1628"/>
    <w:rsid w:val="00BE16FC"/>
    <w:rsid w:val="00BE1882"/>
    <w:rsid w:val="00BE1883"/>
    <w:rsid w:val="00BE1D76"/>
    <w:rsid w:val="00BE2C97"/>
    <w:rsid w:val="00BE2DD0"/>
    <w:rsid w:val="00BE3076"/>
    <w:rsid w:val="00BE30D2"/>
    <w:rsid w:val="00BE32D8"/>
    <w:rsid w:val="00BE37DA"/>
    <w:rsid w:val="00BE3888"/>
    <w:rsid w:val="00BE39E4"/>
    <w:rsid w:val="00BE3D1B"/>
    <w:rsid w:val="00BE4544"/>
    <w:rsid w:val="00BE4906"/>
    <w:rsid w:val="00BE4B21"/>
    <w:rsid w:val="00BE4C4F"/>
    <w:rsid w:val="00BE56C7"/>
    <w:rsid w:val="00BE64DD"/>
    <w:rsid w:val="00BE6559"/>
    <w:rsid w:val="00BE658D"/>
    <w:rsid w:val="00BE6619"/>
    <w:rsid w:val="00BE6C73"/>
    <w:rsid w:val="00BE6E65"/>
    <w:rsid w:val="00BE7F4D"/>
    <w:rsid w:val="00BF05DB"/>
    <w:rsid w:val="00BF06A9"/>
    <w:rsid w:val="00BF0BAD"/>
    <w:rsid w:val="00BF0D84"/>
    <w:rsid w:val="00BF0EEB"/>
    <w:rsid w:val="00BF10DA"/>
    <w:rsid w:val="00BF111C"/>
    <w:rsid w:val="00BF1178"/>
    <w:rsid w:val="00BF1D64"/>
    <w:rsid w:val="00BF1E82"/>
    <w:rsid w:val="00BF25F0"/>
    <w:rsid w:val="00BF33F6"/>
    <w:rsid w:val="00BF392B"/>
    <w:rsid w:val="00BF3963"/>
    <w:rsid w:val="00BF3A76"/>
    <w:rsid w:val="00BF3C88"/>
    <w:rsid w:val="00BF3E02"/>
    <w:rsid w:val="00BF3E8A"/>
    <w:rsid w:val="00BF3F83"/>
    <w:rsid w:val="00BF4578"/>
    <w:rsid w:val="00BF4F85"/>
    <w:rsid w:val="00BF4FFB"/>
    <w:rsid w:val="00BF5159"/>
    <w:rsid w:val="00BF54D3"/>
    <w:rsid w:val="00BF5700"/>
    <w:rsid w:val="00BF5B6B"/>
    <w:rsid w:val="00BF631C"/>
    <w:rsid w:val="00BF6931"/>
    <w:rsid w:val="00BF6B1E"/>
    <w:rsid w:val="00BF6B27"/>
    <w:rsid w:val="00BF6ED7"/>
    <w:rsid w:val="00BF6FB3"/>
    <w:rsid w:val="00BF7021"/>
    <w:rsid w:val="00BF72A6"/>
    <w:rsid w:val="00BF73E9"/>
    <w:rsid w:val="00BF78AE"/>
    <w:rsid w:val="00BF7F9A"/>
    <w:rsid w:val="00C0006D"/>
    <w:rsid w:val="00C00312"/>
    <w:rsid w:val="00C00491"/>
    <w:rsid w:val="00C00898"/>
    <w:rsid w:val="00C00C27"/>
    <w:rsid w:val="00C00D7E"/>
    <w:rsid w:val="00C01139"/>
    <w:rsid w:val="00C0140B"/>
    <w:rsid w:val="00C01A0C"/>
    <w:rsid w:val="00C01A90"/>
    <w:rsid w:val="00C01ADE"/>
    <w:rsid w:val="00C026DE"/>
    <w:rsid w:val="00C02767"/>
    <w:rsid w:val="00C028EB"/>
    <w:rsid w:val="00C02CA4"/>
    <w:rsid w:val="00C02EFF"/>
    <w:rsid w:val="00C0310A"/>
    <w:rsid w:val="00C0338A"/>
    <w:rsid w:val="00C034C5"/>
    <w:rsid w:val="00C03B29"/>
    <w:rsid w:val="00C03E5A"/>
    <w:rsid w:val="00C03E72"/>
    <w:rsid w:val="00C041FC"/>
    <w:rsid w:val="00C0464D"/>
    <w:rsid w:val="00C046AE"/>
    <w:rsid w:val="00C05377"/>
    <w:rsid w:val="00C053B8"/>
    <w:rsid w:val="00C05BC9"/>
    <w:rsid w:val="00C05F09"/>
    <w:rsid w:val="00C06B53"/>
    <w:rsid w:val="00C072DE"/>
    <w:rsid w:val="00C0733A"/>
    <w:rsid w:val="00C073E7"/>
    <w:rsid w:val="00C07400"/>
    <w:rsid w:val="00C075FA"/>
    <w:rsid w:val="00C078C0"/>
    <w:rsid w:val="00C1026A"/>
    <w:rsid w:val="00C10357"/>
    <w:rsid w:val="00C1063D"/>
    <w:rsid w:val="00C10CCC"/>
    <w:rsid w:val="00C10F4A"/>
    <w:rsid w:val="00C11284"/>
    <w:rsid w:val="00C11312"/>
    <w:rsid w:val="00C1165E"/>
    <w:rsid w:val="00C11813"/>
    <w:rsid w:val="00C122C3"/>
    <w:rsid w:val="00C123AA"/>
    <w:rsid w:val="00C12AD4"/>
    <w:rsid w:val="00C12CDB"/>
    <w:rsid w:val="00C12F5F"/>
    <w:rsid w:val="00C12F9D"/>
    <w:rsid w:val="00C136E3"/>
    <w:rsid w:val="00C13A34"/>
    <w:rsid w:val="00C13CDC"/>
    <w:rsid w:val="00C13D48"/>
    <w:rsid w:val="00C13E18"/>
    <w:rsid w:val="00C13EB4"/>
    <w:rsid w:val="00C140E5"/>
    <w:rsid w:val="00C14C3D"/>
    <w:rsid w:val="00C14DE4"/>
    <w:rsid w:val="00C15FE1"/>
    <w:rsid w:val="00C16424"/>
    <w:rsid w:val="00C165FB"/>
    <w:rsid w:val="00C16961"/>
    <w:rsid w:val="00C16AB4"/>
    <w:rsid w:val="00C16B18"/>
    <w:rsid w:val="00C16DA8"/>
    <w:rsid w:val="00C16FB3"/>
    <w:rsid w:val="00C17A77"/>
    <w:rsid w:val="00C17AAF"/>
    <w:rsid w:val="00C17CDD"/>
    <w:rsid w:val="00C20186"/>
    <w:rsid w:val="00C202CA"/>
    <w:rsid w:val="00C20843"/>
    <w:rsid w:val="00C20C33"/>
    <w:rsid w:val="00C210E7"/>
    <w:rsid w:val="00C21533"/>
    <w:rsid w:val="00C215FE"/>
    <w:rsid w:val="00C2169D"/>
    <w:rsid w:val="00C21A1A"/>
    <w:rsid w:val="00C21B08"/>
    <w:rsid w:val="00C21DA3"/>
    <w:rsid w:val="00C21F69"/>
    <w:rsid w:val="00C22167"/>
    <w:rsid w:val="00C2270C"/>
    <w:rsid w:val="00C228B5"/>
    <w:rsid w:val="00C22F1F"/>
    <w:rsid w:val="00C23966"/>
    <w:rsid w:val="00C2421A"/>
    <w:rsid w:val="00C24403"/>
    <w:rsid w:val="00C2473B"/>
    <w:rsid w:val="00C24757"/>
    <w:rsid w:val="00C24FF4"/>
    <w:rsid w:val="00C2536D"/>
    <w:rsid w:val="00C25471"/>
    <w:rsid w:val="00C2573B"/>
    <w:rsid w:val="00C2591A"/>
    <w:rsid w:val="00C25A59"/>
    <w:rsid w:val="00C25AD3"/>
    <w:rsid w:val="00C25B7F"/>
    <w:rsid w:val="00C25E72"/>
    <w:rsid w:val="00C25F45"/>
    <w:rsid w:val="00C263C6"/>
    <w:rsid w:val="00C2665C"/>
    <w:rsid w:val="00C271B2"/>
    <w:rsid w:val="00C27208"/>
    <w:rsid w:val="00C272CE"/>
    <w:rsid w:val="00C2737E"/>
    <w:rsid w:val="00C27716"/>
    <w:rsid w:val="00C30936"/>
    <w:rsid w:val="00C30A9F"/>
    <w:rsid w:val="00C30E5D"/>
    <w:rsid w:val="00C3101B"/>
    <w:rsid w:val="00C312B7"/>
    <w:rsid w:val="00C313B2"/>
    <w:rsid w:val="00C314F0"/>
    <w:rsid w:val="00C318DD"/>
    <w:rsid w:val="00C318F2"/>
    <w:rsid w:val="00C31E04"/>
    <w:rsid w:val="00C31FDF"/>
    <w:rsid w:val="00C320ED"/>
    <w:rsid w:val="00C32A77"/>
    <w:rsid w:val="00C32D7E"/>
    <w:rsid w:val="00C32F82"/>
    <w:rsid w:val="00C333A7"/>
    <w:rsid w:val="00C335DB"/>
    <w:rsid w:val="00C33B48"/>
    <w:rsid w:val="00C33F9A"/>
    <w:rsid w:val="00C34F53"/>
    <w:rsid w:val="00C34F8D"/>
    <w:rsid w:val="00C35C9E"/>
    <w:rsid w:val="00C35CEA"/>
    <w:rsid w:val="00C35D30"/>
    <w:rsid w:val="00C3603A"/>
    <w:rsid w:val="00C369C2"/>
    <w:rsid w:val="00C36D36"/>
    <w:rsid w:val="00C36D67"/>
    <w:rsid w:val="00C36E43"/>
    <w:rsid w:val="00C373C1"/>
    <w:rsid w:val="00C37564"/>
    <w:rsid w:val="00C40B9C"/>
    <w:rsid w:val="00C418AE"/>
    <w:rsid w:val="00C4233C"/>
    <w:rsid w:val="00C42385"/>
    <w:rsid w:val="00C426CC"/>
    <w:rsid w:val="00C42733"/>
    <w:rsid w:val="00C42931"/>
    <w:rsid w:val="00C42C79"/>
    <w:rsid w:val="00C43955"/>
    <w:rsid w:val="00C44E2B"/>
    <w:rsid w:val="00C45466"/>
    <w:rsid w:val="00C4577C"/>
    <w:rsid w:val="00C45BA2"/>
    <w:rsid w:val="00C45DBF"/>
    <w:rsid w:val="00C462EF"/>
    <w:rsid w:val="00C463B4"/>
    <w:rsid w:val="00C46915"/>
    <w:rsid w:val="00C46AD3"/>
    <w:rsid w:val="00C46D63"/>
    <w:rsid w:val="00C46D84"/>
    <w:rsid w:val="00C46ED9"/>
    <w:rsid w:val="00C46F4F"/>
    <w:rsid w:val="00C47177"/>
    <w:rsid w:val="00C47246"/>
    <w:rsid w:val="00C4737B"/>
    <w:rsid w:val="00C474B4"/>
    <w:rsid w:val="00C47649"/>
    <w:rsid w:val="00C4773B"/>
    <w:rsid w:val="00C47C90"/>
    <w:rsid w:val="00C50A5B"/>
    <w:rsid w:val="00C50FE4"/>
    <w:rsid w:val="00C51300"/>
    <w:rsid w:val="00C51AEA"/>
    <w:rsid w:val="00C51C66"/>
    <w:rsid w:val="00C52066"/>
    <w:rsid w:val="00C5224D"/>
    <w:rsid w:val="00C523C5"/>
    <w:rsid w:val="00C525AF"/>
    <w:rsid w:val="00C5264E"/>
    <w:rsid w:val="00C52C67"/>
    <w:rsid w:val="00C52DF5"/>
    <w:rsid w:val="00C5307E"/>
    <w:rsid w:val="00C534E6"/>
    <w:rsid w:val="00C5364D"/>
    <w:rsid w:val="00C53912"/>
    <w:rsid w:val="00C53EE9"/>
    <w:rsid w:val="00C544CD"/>
    <w:rsid w:val="00C5476C"/>
    <w:rsid w:val="00C5494B"/>
    <w:rsid w:val="00C549EA"/>
    <w:rsid w:val="00C54BA0"/>
    <w:rsid w:val="00C54D9E"/>
    <w:rsid w:val="00C5568A"/>
    <w:rsid w:val="00C55A60"/>
    <w:rsid w:val="00C55B30"/>
    <w:rsid w:val="00C55C2D"/>
    <w:rsid w:val="00C55EA3"/>
    <w:rsid w:val="00C56520"/>
    <w:rsid w:val="00C56838"/>
    <w:rsid w:val="00C57859"/>
    <w:rsid w:val="00C579B7"/>
    <w:rsid w:val="00C57E29"/>
    <w:rsid w:val="00C57EA1"/>
    <w:rsid w:val="00C600CA"/>
    <w:rsid w:val="00C60282"/>
    <w:rsid w:val="00C60553"/>
    <w:rsid w:val="00C60833"/>
    <w:rsid w:val="00C614E8"/>
    <w:rsid w:val="00C615F4"/>
    <w:rsid w:val="00C6168B"/>
    <w:rsid w:val="00C61911"/>
    <w:rsid w:val="00C619D7"/>
    <w:rsid w:val="00C61FF0"/>
    <w:rsid w:val="00C62454"/>
    <w:rsid w:val="00C62564"/>
    <w:rsid w:val="00C625CE"/>
    <w:rsid w:val="00C625D5"/>
    <w:rsid w:val="00C62A11"/>
    <w:rsid w:val="00C6347C"/>
    <w:rsid w:val="00C63BF4"/>
    <w:rsid w:val="00C63C89"/>
    <w:rsid w:val="00C63DAD"/>
    <w:rsid w:val="00C64CFA"/>
    <w:rsid w:val="00C64F5C"/>
    <w:rsid w:val="00C651A4"/>
    <w:rsid w:val="00C6553C"/>
    <w:rsid w:val="00C657BE"/>
    <w:rsid w:val="00C657BF"/>
    <w:rsid w:val="00C6582B"/>
    <w:rsid w:val="00C65E30"/>
    <w:rsid w:val="00C65ECE"/>
    <w:rsid w:val="00C6607A"/>
    <w:rsid w:val="00C66406"/>
    <w:rsid w:val="00C666A2"/>
    <w:rsid w:val="00C66AB5"/>
    <w:rsid w:val="00C66C2A"/>
    <w:rsid w:val="00C67175"/>
    <w:rsid w:val="00C671FF"/>
    <w:rsid w:val="00C67800"/>
    <w:rsid w:val="00C70730"/>
    <w:rsid w:val="00C70782"/>
    <w:rsid w:val="00C708EC"/>
    <w:rsid w:val="00C70B8C"/>
    <w:rsid w:val="00C70D0F"/>
    <w:rsid w:val="00C713C5"/>
    <w:rsid w:val="00C71E23"/>
    <w:rsid w:val="00C7206C"/>
    <w:rsid w:val="00C7217B"/>
    <w:rsid w:val="00C723E2"/>
    <w:rsid w:val="00C72565"/>
    <w:rsid w:val="00C728D3"/>
    <w:rsid w:val="00C728E7"/>
    <w:rsid w:val="00C72A78"/>
    <w:rsid w:val="00C72B6B"/>
    <w:rsid w:val="00C73117"/>
    <w:rsid w:val="00C745F5"/>
    <w:rsid w:val="00C74A9E"/>
    <w:rsid w:val="00C75B6C"/>
    <w:rsid w:val="00C75D86"/>
    <w:rsid w:val="00C76027"/>
    <w:rsid w:val="00C76099"/>
    <w:rsid w:val="00C767E7"/>
    <w:rsid w:val="00C76E5E"/>
    <w:rsid w:val="00C77315"/>
    <w:rsid w:val="00C7777D"/>
    <w:rsid w:val="00C809F1"/>
    <w:rsid w:val="00C80BB3"/>
    <w:rsid w:val="00C80CE4"/>
    <w:rsid w:val="00C80F8C"/>
    <w:rsid w:val="00C81346"/>
    <w:rsid w:val="00C81375"/>
    <w:rsid w:val="00C820F0"/>
    <w:rsid w:val="00C82164"/>
    <w:rsid w:val="00C8216E"/>
    <w:rsid w:val="00C82470"/>
    <w:rsid w:val="00C833F6"/>
    <w:rsid w:val="00C83572"/>
    <w:rsid w:val="00C83C2E"/>
    <w:rsid w:val="00C83CDE"/>
    <w:rsid w:val="00C83F5C"/>
    <w:rsid w:val="00C84034"/>
    <w:rsid w:val="00C840D1"/>
    <w:rsid w:val="00C84502"/>
    <w:rsid w:val="00C84621"/>
    <w:rsid w:val="00C85374"/>
    <w:rsid w:val="00C856EB"/>
    <w:rsid w:val="00C85B81"/>
    <w:rsid w:val="00C85BD4"/>
    <w:rsid w:val="00C85FFA"/>
    <w:rsid w:val="00C860CD"/>
    <w:rsid w:val="00C8649A"/>
    <w:rsid w:val="00C86D25"/>
    <w:rsid w:val="00C873AF"/>
    <w:rsid w:val="00C87E45"/>
    <w:rsid w:val="00C900B6"/>
    <w:rsid w:val="00C902D8"/>
    <w:rsid w:val="00C9085E"/>
    <w:rsid w:val="00C90B8E"/>
    <w:rsid w:val="00C90F11"/>
    <w:rsid w:val="00C910E5"/>
    <w:rsid w:val="00C9137D"/>
    <w:rsid w:val="00C9148E"/>
    <w:rsid w:val="00C91FC2"/>
    <w:rsid w:val="00C92010"/>
    <w:rsid w:val="00C920D7"/>
    <w:rsid w:val="00C92267"/>
    <w:rsid w:val="00C928F9"/>
    <w:rsid w:val="00C92D4E"/>
    <w:rsid w:val="00C92E18"/>
    <w:rsid w:val="00C93122"/>
    <w:rsid w:val="00C93A50"/>
    <w:rsid w:val="00C944AC"/>
    <w:rsid w:val="00C94881"/>
    <w:rsid w:val="00C94B22"/>
    <w:rsid w:val="00C94DCC"/>
    <w:rsid w:val="00C94FDC"/>
    <w:rsid w:val="00C951B5"/>
    <w:rsid w:val="00C95B50"/>
    <w:rsid w:val="00C96167"/>
    <w:rsid w:val="00C96726"/>
    <w:rsid w:val="00C96776"/>
    <w:rsid w:val="00C969A5"/>
    <w:rsid w:val="00C96FA2"/>
    <w:rsid w:val="00C96FB0"/>
    <w:rsid w:val="00C97EAD"/>
    <w:rsid w:val="00CA00A6"/>
    <w:rsid w:val="00CA1247"/>
    <w:rsid w:val="00CA1B1A"/>
    <w:rsid w:val="00CA1C47"/>
    <w:rsid w:val="00CA1D3C"/>
    <w:rsid w:val="00CA20A2"/>
    <w:rsid w:val="00CA247F"/>
    <w:rsid w:val="00CA2FDE"/>
    <w:rsid w:val="00CA3424"/>
    <w:rsid w:val="00CA36E1"/>
    <w:rsid w:val="00CA3A5C"/>
    <w:rsid w:val="00CA3FE2"/>
    <w:rsid w:val="00CA4320"/>
    <w:rsid w:val="00CA4460"/>
    <w:rsid w:val="00CA4637"/>
    <w:rsid w:val="00CA4829"/>
    <w:rsid w:val="00CA4BB9"/>
    <w:rsid w:val="00CA514C"/>
    <w:rsid w:val="00CA53A6"/>
    <w:rsid w:val="00CA53D4"/>
    <w:rsid w:val="00CA561D"/>
    <w:rsid w:val="00CA5CFE"/>
    <w:rsid w:val="00CA5F1C"/>
    <w:rsid w:val="00CA62B2"/>
    <w:rsid w:val="00CA6592"/>
    <w:rsid w:val="00CA6B08"/>
    <w:rsid w:val="00CA707E"/>
    <w:rsid w:val="00CA7183"/>
    <w:rsid w:val="00CA7305"/>
    <w:rsid w:val="00CA76E0"/>
    <w:rsid w:val="00CA7922"/>
    <w:rsid w:val="00CA7BCA"/>
    <w:rsid w:val="00CA7DDF"/>
    <w:rsid w:val="00CB045C"/>
    <w:rsid w:val="00CB0CD5"/>
    <w:rsid w:val="00CB0DCB"/>
    <w:rsid w:val="00CB14BB"/>
    <w:rsid w:val="00CB1797"/>
    <w:rsid w:val="00CB1B86"/>
    <w:rsid w:val="00CB1CF1"/>
    <w:rsid w:val="00CB1EDD"/>
    <w:rsid w:val="00CB1FED"/>
    <w:rsid w:val="00CB257A"/>
    <w:rsid w:val="00CB2E80"/>
    <w:rsid w:val="00CB2F01"/>
    <w:rsid w:val="00CB2F99"/>
    <w:rsid w:val="00CB3786"/>
    <w:rsid w:val="00CB3925"/>
    <w:rsid w:val="00CB3EDE"/>
    <w:rsid w:val="00CB41AA"/>
    <w:rsid w:val="00CB4494"/>
    <w:rsid w:val="00CB4592"/>
    <w:rsid w:val="00CB46A7"/>
    <w:rsid w:val="00CB49B5"/>
    <w:rsid w:val="00CB4C54"/>
    <w:rsid w:val="00CB4DA1"/>
    <w:rsid w:val="00CB554B"/>
    <w:rsid w:val="00CB56D5"/>
    <w:rsid w:val="00CB5954"/>
    <w:rsid w:val="00CB5D2C"/>
    <w:rsid w:val="00CB5EE2"/>
    <w:rsid w:val="00CB6147"/>
    <w:rsid w:val="00CB6440"/>
    <w:rsid w:val="00CB650B"/>
    <w:rsid w:val="00CB6966"/>
    <w:rsid w:val="00CB697E"/>
    <w:rsid w:val="00CB6B24"/>
    <w:rsid w:val="00CB70F1"/>
    <w:rsid w:val="00CB768D"/>
    <w:rsid w:val="00CB76DE"/>
    <w:rsid w:val="00CB77B8"/>
    <w:rsid w:val="00CB7ECB"/>
    <w:rsid w:val="00CC015B"/>
    <w:rsid w:val="00CC088D"/>
    <w:rsid w:val="00CC0B63"/>
    <w:rsid w:val="00CC13E9"/>
    <w:rsid w:val="00CC162F"/>
    <w:rsid w:val="00CC2840"/>
    <w:rsid w:val="00CC31BD"/>
    <w:rsid w:val="00CC3281"/>
    <w:rsid w:val="00CC3477"/>
    <w:rsid w:val="00CC3A70"/>
    <w:rsid w:val="00CC4361"/>
    <w:rsid w:val="00CC44F5"/>
    <w:rsid w:val="00CC4839"/>
    <w:rsid w:val="00CC4A62"/>
    <w:rsid w:val="00CC4E10"/>
    <w:rsid w:val="00CC4F21"/>
    <w:rsid w:val="00CC5D88"/>
    <w:rsid w:val="00CC6AAA"/>
    <w:rsid w:val="00CC73DB"/>
    <w:rsid w:val="00CC75A8"/>
    <w:rsid w:val="00CC775D"/>
    <w:rsid w:val="00CD03F4"/>
    <w:rsid w:val="00CD078D"/>
    <w:rsid w:val="00CD0C2C"/>
    <w:rsid w:val="00CD0D24"/>
    <w:rsid w:val="00CD0E88"/>
    <w:rsid w:val="00CD0FE6"/>
    <w:rsid w:val="00CD1026"/>
    <w:rsid w:val="00CD1373"/>
    <w:rsid w:val="00CD1E08"/>
    <w:rsid w:val="00CD23C9"/>
    <w:rsid w:val="00CD267D"/>
    <w:rsid w:val="00CD26B1"/>
    <w:rsid w:val="00CD288B"/>
    <w:rsid w:val="00CD28DE"/>
    <w:rsid w:val="00CD2D23"/>
    <w:rsid w:val="00CD41AA"/>
    <w:rsid w:val="00CD4287"/>
    <w:rsid w:val="00CD42B9"/>
    <w:rsid w:val="00CD481F"/>
    <w:rsid w:val="00CD4AFE"/>
    <w:rsid w:val="00CD4C63"/>
    <w:rsid w:val="00CD50B3"/>
    <w:rsid w:val="00CD5178"/>
    <w:rsid w:val="00CD5659"/>
    <w:rsid w:val="00CD578E"/>
    <w:rsid w:val="00CD582D"/>
    <w:rsid w:val="00CD58EE"/>
    <w:rsid w:val="00CD5D27"/>
    <w:rsid w:val="00CD5F7B"/>
    <w:rsid w:val="00CD5FE4"/>
    <w:rsid w:val="00CD613A"/>
    <w:rsid w:val="00CD6824"/>
    <w:rsid w:val="00CD69E0"/>
    <w:rsid w:val="00CD6CC8"/>
    <w:rsid w:val="00CD7179"/>
    <w:rsid w:val="00CD780D"/>
    <w:rsid w:val="00CD7DD0"/>
    <w:rsid w:val="00CD7F31"/>
    <w:rsid w:val="00CE0188"/>
    <w:rsid w:val="00CE0312"/>
    <w:rsid w:val="00CE03A0"/>
    <w:rsid w:val="00CE061F"/>
    <w:rsid w:val="00CE0816"/>
    <w:rsid w:val="00CE0A57"/>
    <w:rsid w:val="00CE0AD9"/>
    <w:rsid w:val="00CE0D45"/>
    <w:rsid w:val="00CE1327"/>
    <w:rsid w:val="00CE137C"/>
    <w:rsid w:val="00CE13C6"/>
    <w:rsid w:val="00CE14AB"/>
    <w:rsid w:val="00CE1AB2"/>
    <w:rsid w:val="00CE246E"/>
    <w:rsid w:val="00CE2C5B"/>
    <w:rsid w:val="00CE2CF5"/>
    <w:rsid w:val="00CE2F6D"/>
    <w:rsid w:val="00CE3011"/>
    <w:rsid w:val="00CE30C7"/>
    <w:rsid w:val="00CE30D7"/>
    <w:rsid w:val="00CE33E9"/>
    <w:rsid w:val="00CE3549"/>
    <w:rsid w:val="00CE358A"/>
    <w:rsid w:val="00CE3624"/>
    <w:rsid w:val="00CE37F3"/>
    <w:rsid w:val="00CE3CC8"/>
    <w:rsid w:val="00CE40E0"/>
    <w:rsid w:val="00CE4B52"/>
    <w:rsid w:val="00CE4C5F"/>
    <w:rsid w:val="00CE4DA0"/>
    <w:rsid w:val="00CE503D"/>
    <w:rsid w:val="00CE53A1"/>
    <w:rsid w:val="00CE5636"/>
    <w:rsid w:val="00CE5ECA"/>
    <w:rsid w:val="00CE6459"/>
    <w:rsid w:val="00CE6743"/>
    <w:rsid w:val="00CE7220"/>
    <w:rsid w:val="00CE7A74"/>
    <w:rsid w:val="00CE7EE6"/>
    <w:rsid w:val="00CF0911"/>
    <w:rsid w:val="00CF0930"/>
    <w:rsid w:val="00CF0999"/>
    <w:rsid w:val="00CF0F2E"/>
    <w:rsid w:val="00CF0F4D"/>
    <w:rsid w:val="00CF1736"/>
    <w:rsid w:val="00CF1FBA"/>
    <w:rsid w:val="00CF20F0"/>
    <w:rsid w:val="00CF2285"/>
    <w:rsid w:val="00CF235B"/>
    <w:rsid w:val="00CF2591"/>
    <w:rsid w:val="00CF2629"/>
    <w:rsid w:val="00CF2A37"/>
    <w:rsid w:val="00CF31D8"/>
    <w:rsid w:val="00CF37C3"/>
    <w:rsid w:val="00CF37C6"/>
    <w:rsid w:val="00CF3D0E"/>
    <w:rsid w:val="00CF3D8B"/>
    <w:rsid w:val="00CF428A"/>
    <w:rsid w:val="00CF4468"/>
    <w:rsid w:val="00CF46AA"/>
    <w:rsid w:val="00CF4FDC"/>
    <w:rsid w:val="00CF5471"/>
    <w:rsid w:val="00CF5577"/>
    <w:rsid w:val="00CF563D"/>
    <w:rsid w:val="00CF5817"/>
    <w:rsid w:val="00CF5ED5"/>
    <w:rsid w:val="00CF5FDF"/>
    <w:rsid w:val="00CF634D"/>
    <w:rsid w:val="00CF65BB"/>
    <w:rsid w:val="00CF66A8"/>
    <w:rsid w:val="00CF6A10"/>
    <w:rsid w:val="00CF6CDA"/>
    <w:rsid w:val="00CF70C9"/>
    <w:rsid w:val="00CF737E"/>
    <w:rsid w:val="00CF7568"/>
    <w:rsid w:val="00CF75C1"/>
    <w:rsid w:val="00CF78E8"/>
    <w:rsid w:val="00CF79AD"/>
    <w:rsid w:val="00CF7C13"/>
    <w:rsid w:val="00D000D3"/>
    <w:rsid w:val="00D00793"/>
    <w:rsid w:val="00D00B19"/>
    <w:rsid w:val="00D01A00"/>
    <w:rsid w:val="00D01A13"/>
    <w:rsid w:val="00D01B58"/>
    <w:rsid w:val="00D025B8"/>
    <w:rsid w:val="00D02834"/>
    <w:rsid w:val="00D02880"/>
    <w:rsid w:val="00D02F02"/>
    <w:rsid w:val="00D03D26"/>
    <w:rsid w:val="00D03DD7"/>
    <w:rsid w:val="00D03F37"/>
    <w:rsid w:val="00D03FBC"/>
    <w:rsid w:val="00D041AB"/>
    <w:rsid w:val="00D04474"/>
    <w:rsid w:val="00D045A9"/>
    <w:rsid w:val="00D045E9"/>
    <w:rsid w:val="00D046BD"/>
    <w:rsid w:val="00D04721"/>
    <w:rsid w:val="00D047F1"/>
    <w:rsid w:val="00D04983"/>
    <w:rsid w:val="00D04F64"/>
    <w:rsid w:val="00D04FBA"/>
    <w:rsid w:val="00D054C6"/>
    <w:rsid w:val="00D05914"/>
    <w:rsid w:val="00D06513"/>
    <w:rsid w:val="00D06932"/>
    <w:rsid w:val="00D06A51"/>
    <w:rsid w:val="00D071A5"/>
    <w:rsid w:val="00D07647"/>
    <w:rsid w:val="00D07882"/>
    <w:rsid w:val="00D078C7"/>
    <w:rsid w:val="00D07EDD"/>
    <w:rsid w:val="00D102AE"/>
    <w:rsid w:val="00D1035A"/>
    <w:rsid w:val="00D105F4"/>
    <w:rsid w:val="00D10D36"/>
    <w:rsid w:val="00D10D4D"/>
    <w:rsid w:val="00D10F3C"/>
    <w:rsid w:val="00D116D2"/>
    <w:rsid w:val="00D1221E"/>
    <w:rsid w:val="00D12254"/>
    <w:rsid w:val="00D1245D"/>
    <w:rsid w:val="00D12556"/>
    <w:rsid w:val="00D12636"/>
    <w:rsid w:val="00D126F3"/>
    <w:rsid w:val="00D1356E"/>
    <w:rsid w:val="00D13590"/>
    <w:rsid w:val="00D135AA"/>
    <w:rsid w:val="00D13604"/>
    <w:rsid w:val="00D13B25"/>
    <w:rsid w:val="00D13CE3"/>
    <w:rsid w:val="00D13F71"/>
    <w:rsid w:val="00D143EB"/>
    <w:rsid w:val="00D14491"/>
    <w:rsid w:val="00D14C64"/>
    <w:rsid w:val="00D14F82"/>
    <w:rsid w:val="00D15089"/>
    <w:rsid w:val="00D15565"/>
    <w:rsid w:val="00D1574C"/>
    <w:rsid w:val="00D15825"/>
    <w:rsid w:val="00D159EC"/>
    <w:rsid w:val="00D15AF8"/>
    <w:rsid w:val="00D15E56"/>
    <w:rsid w:val="00D15EAF"/>
    <w:rsid w:val="00D160BB"/>
    <w:rsid w:val="00D1633C"/>
    <w:rsid w:val="00D16432"/>
    <w:rsid w:val="00D164A3"/>
    <w:rsid w:val="00D1690E"/>
    <w:rsid w:val="00D1728D"/>
    <w:rsid w:val="00D17976"/>
    <w:rsid w:val="00D17B3A"/>
    <w:rsid w:val="00D20023"/>
    <w:rsid w:val="00D20552"/>
    <w:rsid w:val="00D20C97"/>
    <w:rsid w:val="00D211EA"/>
    <w:rsid w:val="00D21443"/>
    <w:rsid w:val="00D21582"/>
    <w:rsid w:val="00D216FB"/>
    <w:rsid w:val="00D21879"/>
    <w:rsid w:val="00D21D80"/>
    <w:rsid w:val="00D22106"/>
    <w:rsid w:val="00D22D92"/>
    <w:rsid w:val="00D2323F"/>
    <w:rsid w:val="00D23568"/>
    <w:rsid w:val="00D235B4"/>
    <w:rsid w:val="00D236F9"/>
    <w:rsid w:val="00D23853"/>
    <w:rsid w:val="00D23A72"/>
    <w:rsid w:val="00D24480"/>
    <w:rsid w:val="00D24A00"/>
    <w:rsid w:val="00D250A0"/>
    <w:rsid w:val="00D253D7"/>
    <w:rsid w:val="00D25617"/>
    <w:rsid w:val="00D25697"/>
    <w:rsid w:val="00D259DC"/>
    <w:rsid w:val="00D25BA4"/>
    <w:rsid w:val="00D25D84"/>
    <w:rsid w:val="00D2624E"/>
    <w:rsid w:val="00D26F17"/>
    <w:rsid w:val="00D2736D"/>
    <w:rsid w:val="00D276C6"/>
    <w:rsid w:val="00D276F8"/>
    <w:rsid w:val="00D27DE6"/>
    <w:rsid w:val="00D27E63"/>
    <w:rsid w:val="00D30810"/>
    <w:rsid w:val="00D3116C"/>
    <w:rsid w:val="00D31491"/>
    <w:rsid w:val="00D31B6D"/>
    <w:rsid w:val="00D31BC6"/>
    <w:rsid w:val="00D32190"/>
    <w:rsid w:val="00D32520"/>
    <w:rsid w:val="00D325D3"/>
    <w:rsid w:val="00D3267C"/>
    <w:rsid w:val="00D32719"/>
    <w:rsid w:val="00D32C26"/>
    <w:rsid w:val="00D32E61"/>
    <w:rsid w:val="00D33617"/>
    <w:rsid w:val="00D337B4"/>
    <w:rsid w:val="00D33A23"/>
    <w:rsid w:val="00D33B28"/>
    <w:rsid w:val="00D33D39"/>
    <w:rsid w:val="00D33E88"/>
    <w:rsid w:val="00D33EF3"/>
    <w:rsid w:val="00D3425A"/>
    <w:rsid w:val="00D3426B"/>
    <w:rsid w:val="00D342D7"/>
    <w:rsid w:val="00D34517"/>
    <w:rsid w:val="00D346F7"/>
    <w:rsid w:val="00D351B2"/>
    <w:rsid w:val="00D352AE"/>
    <w:rsid w:val="00D3545C"/>
    <w:rsid w:val="00D354FE"/>
    <w:rsid w:val="00D35642"/>
    <w:rsid w:val="00D35B24"/>
    <w:rsid w:val="00D35BCE"/>
    <w:rsid w:val="00D35BE7"/>
    <w:rsid w:val="00D35E26"/>
    <w:rsid w:val="00D36042"/>
    <w:rsid w:val="00D361B5"/>
    <w:rsid w:val="00D36935"/>
    <w:rsid w:val="00D3780C"/>
    <w:rsid w:val="00D378D6"/>
    <w:rsid w:val="00D37FE1"/>
    <w:rsid w:val="00D40D02"/>
    <w:rsid w:val="00D414BF"/>
    <w:rsid w:val="00D41664"/>
    <w:rsid w:val="00D41A2A"/>
    <w:rsid w:val="00D41C65"/>
    <w:rsid w:val="00D42113"/>
    <w:rsid w:val="00D42348"/>
    <w:rsid w:val="00D423F7"/>
    <w:rsid w:val="00D42C17"/>
    <w:rsid w:val="00D430DA"/>
    <w:rsid w:val="00D4366B"/>
    <w:rsid w:val="00D43847"/>
    <w:rsid w:val="00D43AA0"/>
    <w:rsid w:val="00D43D42"/>
    <w:rsid w:val="00D44010"/>
    <w:rsid w:val="00D443AA"/>
    <w:rsid w:val="00D447B4"/>
    <w:rsid w:val="00D4483A"/>
    <w:rsid w:val="00D44A56"/>
    <w:rsid w:val="00D44B6E"/>
    <w:rsid w:val="00D44BCD"/>
    <w:rsid w:val="00D452DD"/>
    <w:rsid w:val="00D454EE"/>
    <w:rsid w:val="00D45659"/>
    <w:rsid w:val="00D45F65"/>
    <w:rsid w:val="00D46767"/>
    <w:rsid w:val="00D46894"/>
    <w:rsid w:val="00D472D3"/>
    <w:rsid w:val="00D475DA"/>
    <w:rsid w:val="00D475FF"/>
    <w:rsid w:val="00D47846"/>
    <w:rsid w:val="00D479A1"/>
    <w:rsid w:val="00D47EE2"/>
    <w:rsid w:val="00D50565"/>
    <w:rsid w:val="00D50585"/>
    <w:rsid w:val="00D509A6"/>
    <w:rsid w:val="00D50F78"/>
    <w:rsid w:val="00D511B2"/>
    <w:rsid w:val="00D51FFF"/>
    <w:rsid w:val="00D52027"/>
    <w:rsid w:val="00D522A2"/>
    <w:rsid w:val="00D52F26"/>
    <w:rsid w:val="00D531E8"/>
    <w:rsid w:val="00D53294"/>
    <w:rsid w:val="00D546AF"/>
    <w:rsid w:val="00D548DE"/>
    <w:rsid w:val="00D5497D"/>
    <w:rsid w:val="00D55402"/>
    <w:rsid w:val="00D55494"/>
    <w:rsid w:val="00D55505"/>
    <w:rsid w:val="00D55B53"/>
    <w:rsid w:val="00D55BEE"/>
    <w:rsid w:val="00D55E0C"/>
    <w:rsid w:val="00D5616E"/>
    <w:rsid w:val="00D561F6"/>
    <w:rsid w:val="00D56BBE"/>
    <w:rsid w:val="00D56CDA"/>
    <w:rsid w:val="00D56EF0"/>
    <w:rsid w:val="00D57486"/>
    <w:rsid w:val="00D57575"/>
    <w:rsid w:val="00D57ACD"/>
    <w:rsid w:val="00D60716"/>
    <w:rsid w:val="00D60CEF"/>
    <w:rsid w:val="00D61570"/>
    <w:rsid w:val="00D61AE0"/>
    <w:rsid w:val="00D61DC7"/>
    <w:rsid w:val="00D61E91"/>
    <w:rsid w:val="00D61F74"/>
    <w:rsid w:val="00D628A5"/>
    <w:rsid w:val="00D62C74"/>
    <w:rsid w:val="00D62E63"/>
    <w:rsid w:val="00D6306C"/>
    <w:rsid w:val="00D63899"/>
    <w:rsid w:val="00D63A50"/>
    <w:rsid w:val="00D63D5F"/>
    <w:rsid w:val="00D640FD"/>
    <w:rsid w:val="00D64596"/>
    <w:rsid w:val="00D64BF6"/>
    <w:rsid w:val="00D64C05"/>
    <w:rsid w:val="00D65A18"/>
    <w:rsid w:val="00D66056"/>
    <w:rsid w:val="00D66676"/>
    <w:rsid w:val="00D666FA"/>
    <w:rsid w:val="00D66809"/>
    <w:rsid w:val="00D66CF0"/>
    <w:rsid w:val="00D67138"/>
    <w:rsid w:val="00D673C7"/>
    <w:rsid w:val="00D67C1C"/>
    <w:rsid w:val="00D67E19"/>
    <w:rsid w:val="00D70261"/>
    <w:rsid w:val="00D7090D"/>
    <w:rsid w:val="00D70D23"/>
    <w:rsid w:val="00D70EB8"/>
    <w:rsid w:val="00D712BC"/>
    <w:rsid w:val="00D71683"/>
    <w:rsid w:val="00D718D3"/>
    <w:rsid w:val="00D71A03"/>
    <w:rsid w:val="00D7234C"/>
    <w:rsid w:val="00D7259E"/>
    <w:rsid w:val="00D72671"/>
    <w:rsid w:val="00D7307D"/>
    <w:rsid w:val="00D73305"/>
    <w:rsid w:val="00D7362B"/>
    <w:rsid w:val="00D739C2"/>
    <w:rsid w:val="00D73A8B"/>
    <w:rsid w:val="00D73C08"/>
    <w:rsid w:val="00D73E0C"/>
    <w:rsid w:val="00D73E17"/>
    <w:rsid w:val="00D740FC"/>
    <w:rsid w:val="00D74372"/>
    <w:rsid w:val="00D745D4"/>
    <w:rsid w:val="00D7522C"/>
    <w:rsid w:val="00D754E8"/>
    <w:rsid w:val="00D7550B"/>
    <w:rsid w:val="00D75A84"/>
    <w:rsid w:val="00D75EBF"/>
    <w:rsid w:val="00D76092"/>
    <w:rsid w:val="00D76BD2"/>
    <w:rsid w:val="00D7760E"/>
    <w:rsid w:val="00D778E3"/>
    <w:rsid w:val="00D779B7"/>
    <w:rsid w:val="00D80AC4"/>
    <w:rsid w:val="00D80F53"/>
    <w:rsid w:val="00D80F5E"/>
    <w:rsid w:val="00D813F1"/>
    <w:rsid w:val="00D818BE"/>
    <w:rsid w:val="00D81B2D"/>
    <w:rsid w:val="00D81D75"/>
    <w:rsid w:val="00D81FD2"/>
    <w:rsid w:val="00D82528"/>
    <w:rsid w:val="00D82A83"/>
    <w:rsid w:val="00D83189"/>
    <w:rsid w:val="00D83316"/>
    <w:rsid w:val="00D833F1"/>
    <w:rsid w:val="00D834E2"/>
    <w:rsid w:val="00D83809"/>
    <w:rsid w:val="00D83E5C"/>
    <w:rsid w:val="00D83EF3"/>
    <w:rsid w:val="00D8441B"/>
    <w:rsid w:val="00D84C86"/>
    <w:rsid w:val="00D84E58"/>
    <w:rsid w:val="00D856C7"/>
    <w:rsid w:val="00D857BB"/>
    <w:rsid w:val="00D85FD4"/>
    <w:rsid w:val="00D8603C"/>
    <w:rsid w:val="00D86062"/>
    <w:rsid w:val="00D86271"/>
    <w:rsid w:val="00D8635B"/>
    <w:rsid w:val="00D868F5"/>
    <w:rsid w:val="00D86B09"/>
    <w:rsid w:val="00D86DF6"/>
    <w:rsid w:val="00D873C9"/>
    <w:rsid w:val="00D90018"/>
    <w:rsid w:val="00D90A7E"/>
    <w:rsid w:val="00D90B77"/>
    <w:rsid w:val="00D90BF5"/>
    <w:rsid w:val="00D90D4F"/>
    <w:rsid w:val="00D91360"/>
    <w:rsid w:val="00D918EC"/>
    <w:rsid w:val="00D91910"/>
    <w:rsid w:val="00D91A29"/>
    <w:rsid w:val="00D91AAD"/>
    <w:rsid w:val="00D91DF4"/>
    <w:rsid w:val="00D920CA"/>
    <w:rsid w:val="00D92521"/>
    <w:rsid w:val="00D92840"/>
    <w:rsid w:val="00D92B58"/>
    <w:rsid w:val="00D9348D"/>
    <w:rsid w:val="00D93557"/>
    <w:rsid w:val="00D93CDC"/>
    <w:rsid w:val="00D93F2D"/>
    <w:rsid w:val="00D93F6F"/>
    <w:rsid w:val="00D94564"/>
    <w:rsid w:val="00D94600"/>
    <w:rsid w:val="00D9463C"/>
    <w:rsid w:val="00D948B0"/>
    <w:rsid w:val="00D94BD9"/>
    <w:rsid w:val="00D94ECA"/>
    <w:rsid w:val="00D95415"/>
    <w:rsid w:val="00D957E7"/>
    <w:rsid w:val="00D958EE"/>
    <w:rsid w:val="00D95BF8"/>
    <w:rsid w:val="00D95D56"/>
    <w:rsid w:val="00D96709"/>
    <w:rsid w:val="00D96710"/>
    <w:rsid w:val="00D97015"/>
    <w:rsid w:val="00D97D18"/>
    <w:rsid w:val="00DA0643"/>
    <w:rsid w:val="00DA0724"/>
    <w:rsid w:val="00DA07FE"/>
    <w:rsid w:val="00DA12D9"/>
    <w:rsid w:val="00DA1375"/>
    <w:rsid w:val="00DA1616"/>
    <w:rsid w:val="00DA1843"/>
    <w:rsid w:val="00DA30F0"/>
    <w:rsid w:val="00DA3496"/>
    <w:rsid w:val="00DA3671"/>
    <w:rsid w:val="00DA3A10"/>
    <w:rsid w:val="00DA3C81"/>
    <w:rsid w:val="00DA3E7D"/>
    <w:rsid w:val="00DA3FCC"/>
    <w:rsid w:val="00DA42C2"/>
    <w:rsid w:val="00DA5021"/>
    <w:rsid w:val="00DA57B4"/>
    <w:rsid w:val="00DA5DC9"/>
    <w:rsid w:val="00DA625C"/>
    <w:rsid w:val="00DA7068"/>
    <w:rsid w:val="00DA7417"/>
    <w:rsid w:val="00DA7C6F"/>
    <w:rsid w:val="00DB02F3"/>
    <w:rsid w:val="00DB0835"/>
    <w:rsid w:val="00DB2057"/>
    <w:rsid w:val="00DB2234"/>
    <w:rsid w:val="00DB2B2B"/>
    <w:rsid w:val="00DB2BA6"/>
    <w:rsid w:val="00DB30C7"/>
    <w:rsid w:val="00DB343F"/>
    <w:rsid w:val="00DB444D"/>
    <w:rsid w:val="00DB44D6"/>
    <w:rsid w:val="00DB4A9C"/>
    <w:rsid w:val="00DB4C5B"/>
    <w:rsid w:val="00DB4EFE"/>
    <w:rsid w:val="00DB4FDF"/>
    <w:rsid w:val="00DB519A"/>
    <w:rsid w:val="00DB5219"/>
    <w:rsid w:val="00DB52B4"/>
    <w:rsid w:val="00DB534F"/>
    <w:rsid w:val="00DB59E0"/>
    <w:rsid w:val="00DB615F"/>
    <w:rsid w:val="00DB7130"/>
    <w:rsid w:val="00DB777C"/>
    <w:rsid w:val="00DB7820"/>
    <w:rsid w:val="00DB7A90"/>
    <w:rsid w:val="00DB7E35"/>
    <w:rsid w:val="00DC0007"/>
    <w:rsid w:val="00DC09F0"/>
    <w:rsid w:val="00DC0A0E"/>
    <w:rsid w:val="00DC0CAA"/>
    <w:rsid w:val="00DC0DEA"/>
    <w:rsid w:val="00DC125E"/>
    <w:rsid w:val="00DC2385"/>
    <w:rsid w:val="00DC2926"/>
    <w:rsid w:val="00DC2F4C"/>
    <w:rsid w:val="00DC2F61"/>
    <w:rsid w:val="00DC304E"/>
    <w:rsid w:val="00DC3AE1"/>
    <w:rsid w:val="00DC3B84"/>
    <w:rsid w:val="00DC3BDF"/>
    <w:rsid w:val="00DC4D45"/>
    <w:rsid w:val="00DC5275"/>
    <w:rsid w:val="00DC5BA3"/>
    <w:rsid w:val="00DC5CC2"/>
    <w:rsid w:val="00DC5EA6"/>
    <w:rsid w:val="00DC6969"/>
    <w:rsid w:val="00DC709F"/>
    <w:rsid w:val="00DC746A"/>
    <w:rsid w:val="00DC7527"/>
    <w:rsid w:val="00DC7A5A"/>
    <w:rsid w:val="00DC7E0E"/>
    <w:rsid w:val="00DC7ED6"/>
    <w:rsid w:val="00DD0078"/>
    <w:rsid w:val="00DD0175"/>
    <w:rsid w:val="00DD0603"/>
    <w:rsid w:val="00DD077E"/>
    <w:rsid w:val="00DD0AC8"/>
    <w:rsid w:val="00DD13AC"/>
    <w:rsid w:val="00DD20CB"/>
    <w:rsid w:val="00DD2119"/>
    <w:rsid w:val="00DD2674"/>
    <w:rsid w:val="00DD26A6"/>
    <w:rsid w:val="00DD26EA"/>
    <w:rsid w:val="00DD2D59"/>
    <w:rsid w:val="00DD2FB9"/>
    <w:rsid w:val="00DD321D"/>
    <w:rsid w:val="00DD4455"/>
    <w:rsid w:val="00DD5103"/>
    <w:rsid w:val="00DD5312"/>
    <w:rsid w:val="00DD54B5"/>
    <w:rsid w:val="00DD6287"/>
    <w:rsid w:val="00DD6BE0"/>
    <w:rsid w:val="00DD7069"/>
    <w:rsid w:val="00DD73FF"/>
    <w:rsid w:val="00DD78E6"/>
    <w:rsid w:val="00DD7D0D"/>
    <w:rsid w:val="00DE04D3"/>
    <w:rsid w:val="00DE0587"/>
    <w:rsid w:val="00DE0F9D"/>
    <w:rsid w:val="00DE1259"/>
    <w:rsid w:val="00DE160F"/>
    <w:rsid w:val="00DE1A8F"/>
    <w:rsid w:val="00DE1C67"/>
    <w:rsid w:val="00DE1FA4"/>
    <w:rsid w:val="00DE20CD"/>
    <w:rsid w:val="00DE2769"/>
    <w:rsid w:val="00DE291B"/>
    <w:rsid w:val="00DE301D"/>
    <w:rsid w:val="00DE3C3C"/>
    <w:rsid w:val="00DE3C78"/>
    <w:rsid w:val="00DE3E3C"/>
    <w:rsid w:val="00DE3E8C"/>
    <w:rsid w:val="00DE4134"/>
    <w:rsid w:val="00DE4A50"/>
    <w:rsid w:val="00DE4C3C"/>
    <w:rsid w:val="00DE4D4D"/>
    <w:rsid w:val="00DE4E73"/>
    <w:rsid w:val="00DE4EB7"/>
    <w:rsid w:val="00DE4F01"/>
    <w:rsid w:val="00DE507D"/>
    <w:rsid w:val="00DE56A5"/>
    <w:rsid w:val="00DE5B41"/>
    <w:rsid w:val="00DE6491"/>
    <w:rsid w:val="00DE6CF9"/>
    <w:rsid w:val="00DE6F0E"/>
    <w:rsid w:val="00DE6F64"/>
    <w:rsid w:val="00DE72A8"/>
    <w:rsid w:val="00DE738A"/>
    <w:rsid w:val="00DE7A48"/>
    <w:rsid w:val="00DE7F6F"/>
    <w:rsid w:val="00DE7F94"/>
    <w:rsid w:val="00DF0756"/>
    <w:rsid w:val="00DF088B"/>
    <w:rsid w:val="00DF089C"/>
    <w:rsid w:val="00DF0D3B"/>
    <w:rsid w:val="00DF19FE"/>
    <w:rsid w:val="00DF24D4"/>
    <w:rsid w:val="00DF2937"/>
    <w:rsid w:val="00DF2AE5"/>
    <w:rsid w:val="00DF2AF0"/>
    <w:rsid w:val="00DF2B57"/>
    <w:rsid w:val="00DF2ED9"/>
    <w:rsid w:val="00DF3018"/>
    <w:rsid w:val="00DF31FD"/>
    <w:rsid w:val="00DF3414"/>
    <w:rsid w:val="00DF356F"/>
    <w:rsid w:val="00DF36A0"/>
    <w:rsid w:val="00DF4A5F"/>
    <w:rsid w:val="00DF4B7E"/>
    <w:rsid w:val="00DF57B0"/>
    <w:rsid w:val="00DF5F01"/>
    <w:rsid w:val="00DF5F7B"/>
    <w:rsid w:val="00DF74C0"/>
    <w:rsid w:val="00DF783D"/>
    <w:rsid w:val="00DF785E"/>
    <w:rsid w:val="00DF78D3"/>
    <w:rsid w:val="00DF7935"/>
    <w:rsid w:val="00DF79F4"/>
    <w:rsid w:val="00DF7CA9"/>
    <w:rsid w:val="00DF7EC0"/>
    <w:rsid w:val="00DF7EE6"/>
    <w:rsid w:val="00E000CB"/>
    <w:rsid w:val="00E002DB"/>
    <w:rsid w:val="00E007AD"/>
    <w:rsid w:val="00E00CCD"/>
    <w:rsid w:val="00E00F78"/>
    <w:rsid w:val="00E015EE"/>
    <w:rsid w:val="00E01841"/>
    <w:rsid w:val="00E01AD4"/>
    <w:rsid w:val="00E021EB"/>
    <w:rsid w:val="00E022E8"/>
    <w:rsid w:val="00E0231A"/>
    <w:rsid w:val="00E0244E"/>
    <w:rsid w:val="00E02685"/>
    <w:rsid w:val="00E02738"/>
    <w:rsid w:val="00E02836"/>
    <w:rsid w:val="00E0362A"/>
    <w:rsid w:val="00E03D59"/>
    <w:rsid w:val="00E04129"/>
    <w:rsid w:val="00E04777"/>
    <w:rsid w:val="00E051FD"/>
    <w:rsid w:val="00E0554A"/>
    <w:rsid w:val="00E05575"/>
    <w:rsid w:val="00E05727"/>
    <w:rsid w:val="00E05B09"/>
    <w:rsid w:val="00E05E24"/>
    <w:rsid w:val="00E05FFC"/>
    <w:rsid w:val="00E0608A"/>
    <w:rsid w:val="00E0622E"/>
    <w:rsid w:val="00E0695A"/>
    <w:rsid w:val="00E069C6"/>
    <w:rsid w:val="00E06CA0"/>
    <w:rsid w:val="00E06E98"/>
    <w:rsid w:val="00E0704D"/>
    <w:rsid w:val="00E0713F"/>
    <w:rsid w:val="00E07629"/>
    <w:rsid w:val="00E07685"/>
    <w:rsid w:val="00E076FB"/>
    <w:rsid w:val="00E07941"/>
    <w:rsid w:val="00E07B4D"/>
    <w:rsid w:val="00E1007B"/>
    <w:rsid w:val="00E102D2"/>
    <w:rsid w:val="00E10541"/>
    <w:rsid w:val="00E1083E"/>
    <w:rsid w:val="00E11422"/>
    <w:rsid w:val="00E11812"/>
    <w:rsid w:val="00E11CEC"/>
    <w:rsid w:val="00E11CFD"/>
    <w:rsid w:val="00E120F6"/>
    <w:rsid w:val="00E12A44"/>
    <w:rsid w:val="00E13023"/>
    <w:rsid w:val="00E135D5"/>
    <w:rsid w:val="00E145AB"/>
    <w:rsid w:val="00E145E2"/>
    <w:rsid w:val="00E14759"/>
    <w:rsid w:val="00E147E3"/>
    <w:rsid w:val="00E14FCF"/>
    <w:rsid w:val="00E15007"/>
    <w:rsid w:val="00E1563F"/>
    <w:rsid w:val="00E15838"/>
    <w:rsid w:val="00E158E6"/>
    <w:rsid w:val="00E15F2D"/>
    <w:rsid w:val="00E1612A"/>
    <w:rsid w:val="00E166EE"/>
    <w:rsid w:val="00E16C06"/>
    <w:rsid w:val="00E173AA"/>
    <w:rsid w:val="00E17A42"/>
    <w:rsid w:val="00E17EF2"/>
    <w:rsid w:val="00E2011D"/>
    <w:rsid w:val="00E2067F"/>
    <w:rsid w:val="00E2088C"/>
    <w:rsid w:val="00E20B53"/>
    <w:rsid w:val="00E20D57"/>
    <w:rsid w:val="00E213E8"/>
    <w:rsid w:val="00E218E7"/>
    <w:rsid w:val="00E21997"/>
    <w:rsid w:val="00E21D5B"/>
    <w:rsid w:val="00E2220E"/>
    <w:rsid w:val="00E222E0"/>
    <w:rsid w:val="00E2237C"/>
    <w:rsid w:val="00E22398"/>
    <w:rsid w:val="00E22A05"/>
    <w:rsid w:val="00E232E7"/>
    <w:rsid w:val="00E2374D"/>
    <w:rsid w:val="00E23981"/>
    <w:rsid w:val="00E23AD5"/>
    <w:rsid w:val="00E23B1E"/>
    <w:rsid w:val="00E23E7A"/>
    <w:rsid w:val="00E23FF4"/>
    <w:rsid w:val="00E253DA"/>
    <w:rsid w:val="00E255D5"/>
    <w:rsid w:val="00E255E2"/>
    <w:rsid w:val="00E259F6"/>
    <w:rsid w:val="00E26280"/>
    <w:rsid w:val="00E265C9"/>
    <w:rsid w:val="00E26A40"/>
    <w:rsid w:val="00E26C15"/>
    <w:rsid w:val="00E26E6E"/>
    <w:rsid w:val="00E270E7"/>
    <w:rsid w:val="00E27485"/>
    <w:rsid w:val="00E274FA"/>
    <w:rsid w:val="00E27AB1"/>
    <w:rsid w:val="00E27B92"/>
    <w:rsid w:val="00E27BF4"/>
    <w:rsid w:val="00E27E7F"/>
    <w:rsid w:val="00E302EB"/>
    <w:rsid w:val="00E303FC"/>
    <w:rsid w:val="00E3053D"/>
    <w:rsid w:val="00E311D1"/>
    <w:rsid w:val="00E3128F"/>
    <w:rsid w:val="00E316BC"/>
    <w:rsid w:val="00E31BD3"/>
    <w:rsid w:val="00E31C42"/>
    <w:rsid w:val="00E31E62"/>
    <w:rsid w:val="00E32B42"/>
    <w:rsid w:val="00E32EC6"/>
    <w:rsid w:val="00E33183"/>
    <w:rsid w:val="00E33425"/>
    <w:rsid w:val="00E3346F"/>
    <w:rsid w:val="00E34259"/>
    <w:rsid w:val="00E35A19"/>
    <w:rsid w:val="00E35BD9"/>
    <w:rsid w:val="00E3618D"/>
    <w:rsid w:val="00E3680E"/>
    <w:rsid w:val="00E373F3"/>
    <w:rsid w:val="00E374FB"/>
    <w:rsid w:val="00E376FC"/>
    <w:rsid w:val="00E37BF9"/>
    <w:rsid w:val="00E37C54"/>
    <w:rsid w:val="00E37EBB"/>
    <w:rsid w:val="00E37EE3"/>
    <w:rsid w:val="00E40140"/>
    <w:rsid w:val="00E40533"/>
    <w:rsid w:val="00E411BB"/>
    <w:rsid w:val="00E4163C"/>
    <w:rsid w:val="00E41D96"/>
    <w:rsid w:val="00E428C7"/>
    <w:rsid w:val="00E42D9E"/>
    <w:rsid w:val="00E430B2"/>
    <w:rsid w:val="00E430CD"/>
    <w:rsid w:val="00E433A9"/>
    <w:rsid w:val="00E434D5"/>
    <w:rsid w:val="00E442F3"/>
    <w:rsid w:val="00E44351"/>
    <w:rsid w:val="00E447D3"/>
    <w:rsid w:val="00E44924"/>
    <w:rsid w:val="00E44BBF"/>
    <w:rsid w:val="00E44CFE"/>
    <w:rsid w:val="00E457D3"/>
    <w:rsid w:val="00E4595F"/>
    <w:rsid w:val="00E45D71"/>
    <w:rsid w:val="00E45D77"/>
    <w:rsid w:val="00E45DEA"/>
    <w:rsid w:val="00E45E4F"/>
    <w:rsid w:val="00E45EEF"/>
    <w:rsid w:val="00E461C8"/>
    <w:rsid w:val="00E4677F"/>
    <w:rsid w:val="00E468EB"/>
    <w:rsid w:val="00E469BE"/>
    <w:rsid w:val="00E46DA9"/>
    <w:rsid w:val="00E477C5"/>
    <w:rsid w:val="00E478DA"/>
    <w:rsid w:val="00E47FD4"/>
    <w:rsid w:val="00E5050D"/>
    <w:rsid w:val="00E506AA"/>
    <w:rsid w:val="00E50936"/>
    <w:rsid w:val="00E5106F"/>
    <w:rsid w:val="00E51169"/>
    <w:rsid w:val="00E5194C"/>
    <w:rsid w:val="00E51B0D"/>
    <w:rsid w:val="00E51D40"/>
    <w:rsid w:val="00E52634"/>
    <w:rsid w:val="00E53202"/>
    <w:rsid w:val="00E5366D"/>
    <w:rsid w:val="00E53961"/>
    <w:rsid w:val="00E53AC7"/>
    <w:rsid w:val="00E53C05"/>
    <w:rsid w:val="00E53F52"/>
    <w:rsid w:val="00E53F88"/>
    <w:rsid w:val="00E544B6"/>
    <w:rsid w:val="00E546DF"/>
    <w:rsid w:val="00E54C58"/>
    <w:rsid w:val="00E54E7D"/>
    <w:rsid w:val="00E550DB"/>
    <w:rsid w:val="00E5545E"/>
    <w:rsid w:val="00E5566C"/>
    <w:rsid w:val="00E55842"/>
    <w:rsid w:val="00E55873"/>
    <w:rsid w:val="00E55C1A"/>
    <w:rsid w:val="00E5605D"/>
    <w:rsid w:val="00E567C0"/>
    <w:rsid w:val="00E56D64"/>
    <w:rsid w:val="00E57157"/>
    <w:rsid w:val="00E57288"/>
    <w:rsid w:val="00E574F4"/>
    <w:rsid w:val="00E57803"/>
    <w:rsid w:val="00E57907"/>
    <w:rsid w:val="00E57B33"/>
    <w:rsid w:val="00E57C0F"/>
    <w:rsid w:val="00E57D2D"/>
    <w:rsid w:val="00E60077"/>
    <w:rsid w:val="00E60A8D"/>
    <w:rsid w:val="00E60C22"/>
    <w:rsid w:val="00E60D78"/>
    <w:rsid w:val="00E61103"/>
    <w:rsid w:val="00E6164A"/>
    <w:rsid w:val="00E61978"/>
    <w:rsid w:val="00E61B6E"/>
    <w:rsid w:val="00E61E38"/>
    <w:rsid w:val="00E61E7B"/>
    <w:rsid w:val="00E620FB"/>
    <w:rsid w:val="00E6243B"/>
    <w:rsid w:val="00E62897"/>
    <w:rsid w:val="00E62909"/>
    <w:rsid w:val="00E62F37"/>
    <w:rsid w:val="00E64080"/>
    <w:rsid w:val="00E64F5D"/>
    <w:rsid w:val="00E6527F"/>
    <w:rsid w:val="00E65A07"/>
    <w:rsid w:val="00E66016"/>
    <w:rsid w:val="00E6648E"/>
    <w:rsid w:val="00E66573"/>
    <w:rsid w:val="00E670E4"/>
    <w:rsid w:val="00E671D6"/>
    <w:rsid w:val="00E67D4E"/>
    <w:rsid w:val="00E67D5A"/>
    <w:rsid w:val="00E70409"/>
    <w:rsid w:val="00E70A04"/>
    <w:rsid w:val="00E71039"/>
    <w:rsid w:val="00E718C4"/>
    <w:rsid w:val="00E71A47"/>
    <w:rsid w:val="00E71B78"/>
    <w:rsid w:val="00E71E79"/>
    <w:rsid w:val="00E71EA4"/>
    <w:rsid w:val="00E7208E"/>
    <w:rsid w:val="00E721EB"/>
    <w:rsid w:val="00E72306"/>
    <w:rsid w:val="00E726CF"/>
    <w:rsid w:val="00E72CC3"/>
    <w:rsid w:val="00E72F1E"/>
    <w:rsid w:val="00E73036"/>
    <w:rsid w:val="00E731A8"/>
    <w:rsid w:val="00E733F4"/>
    <w:rsid w:val="00E7349B"/>
    <w:rsid w:val="00E73F7F"/>
    <w:rsid w:val="00E74026"/>
    <w:rsid w:val="00E74103"/>
    <w:rsid w:val="00E7420B"/>
    <w:rsid w:val="00E746A4"/>
    <w:rsid w:val="00E74811"/>
    <w:rsid w:val="00E74D7B"/>
    <w:rsid w:val="00E74F44"/>
    <w:rsid w:val="00E7591C"/>
    <w:rsid w:val="00E75952"/>
    <w:rsid w:val="00E75D4A"/>
    <w:rsid w:val="00E76171"/>
    <w:rsid w:val="00E76399"/>
    <w:rsid w:val="00E76DE0"/>
    <w:rsid w:val="00E76E1A"/>
    <w:rsid w:val="00E7715B"/>
    <w:rsid w:val="00E77D32"/>
    <w:rsid w:val="00E77F44"/>
    <w:rsid w:val="00E80EA2"/>
    <w:rsid w:val="00E813B7"/>
    <w:rsid w:val="00E813E3"/>
    <w:rsid w:val="00E81764"/>
    <w:rsid w:val="00E8198E"/>
    <w:rsid w:val="00E81CBF"/>
    <w:rsid w:val="00E822B2"/>
    <w:rsid w:val="00E82EF7"/>
    <w:rsid w:val="00E83553"/>
    <w:rsid w:val="00E837D0"/>
    <w:rsid w:val="00E83CF3"/>
    <w:rsid w:val="00E84009"/>
    <w:rsid w:val="00E841B4"/>
    <w:rsid w:val="00E844CF"/>
    <w:rsid w:val="00E849BE"/>
    <w:rsid w:val="00E84DBB"/>
    <w:rsid w:val="00E851EE"/>
    <w:rsid w:val="00E85437"/>
    <w:rsid w:val="00E85900"/>
    <w:rsid w:val="00E85A50"/>
    <w:rsid w:val="00E85BAE"/>
    <w:rsid w:val="00E86EB7"/>
    <w:rsid w:val="00E87531"/>
    <w:rsid w:val="00E87576"/>
    <w:rsid w:val="00E87A59"/>
    <w:rsid w:val="00E87C55"/>
    <w:rsid w:val="00E87EC0"/>
    <w:rsid w:val="00E90076"/>
    <w:rsid w:val="00E90479"/>
    <w:rsid w:val="00E9068D"/>
    <w:rsid w:val="00E91093"/>
    <w:rsid w:val="00E912CC"/>
    <w:rsid w:val="00E919D5"/>
    <w:rsid w:val="00E91A0D"/>
    <w:rsid w:val="00E91D38"/>
    <w:rsid w:val="00E932BC"/>
    <w:rsid w:val="00E93321"/>
    <w:rsid w:val="00E93914"/>
    <w:rsid w:val="00E94AD0"/>
    <w:rsid w:val="00E94BC4"/>
    <w:rsid w:val="00E94C5B"/>
    <w:rsid w:val="00E9524D"/>
    <w:rsid w:val="00E95372"/>
    <w:rsid w:val="00E954FE"/>
    <w:rsid w:val="00E9556D"/>
    <w:rsid w:val="00E955B7"/>
    <w:rsid w:val="00E9567D"/>
    <w:rsid w:val="00E96269"/>
    <w:rsid w:val="00E96342"/>
    <w:rsid w:val="00E96B78"/>
    <w:rsid w:val="00E96CAB"/>
    <w:rsid w:val="00E96D0B"/>
    <w:rsid w:val="00E96E02"/>
    <w:rsid w:val="00E97458"/>
    <w:rsid w:val="00E97AD0"/>
    <w:rsid w:val="00E97B66"/>
    <w:rsid w:val="00E97C32"/>
    <w:rsid w:val="00E97E42"/>
    <w:rsid w:val="00EA0322"/>
    <w:rsid w:val="00EA05C0"/>
    <w:rsid w:val="00EA08CC"/>
    <w:rsid w:val="00EA097B"/>
    <w:rsid w:val="00EA0E5A"/>
    <w:rsid w:val="00EA0F95"/>
    <w:rsid w:val="00EA1244"/>
    <w:rsid w:val="00EA1459"/>
    <w:rsid w:val="00EA1602"/>
    <w:rsid w:val="00EA188A"/>
    <w:rsid w:val="00EA1D42"/>
    <w:rsid w:val="00EA1E46"/>
    <w:rsid w:val="00EA1ED0"/>
    <w:rsid w:val="00EA225E"/>
    <w:rsid w:val="00EA251E"/>
    <w:rsid w:val="00EA25DA"/>
    <w:rsid w:val="00EA2639"/>
    <w:rsid w:val="00EA2C3A"/>
    <w:rsid w:val="00EA2C3F"/>
    <w:rsid w:val="00EA2CA9"/>
    <w:rsid w:val="00EA314B"/>
    <w:rsid w:val="00EA321F"/>
    <w:rsid w:val="00EA3561"/>
    <w:rsid w:val="00EA3A72"/>
    <w:rsid w:val="00EA3B47"/>
    <w:rsid w:val="00EA4A3D"/>
    <w:rsid w:val="00EA5271"/>
    <w:rsid w:val="00EA574F"/>
    <w:rsid w:val="00EA67E4"/>
    <w:rsid w:val="00EA6FDE"/>
    <w:rsid w:val="00EA705A"/>
    <w:rsid w:val="00EA79DD"/>
    <w:rsid w:val="00EA7D10"/>
    <w:rsid w:val="00EA7E96"/>
    <w:rsid w:val="00EB0082"/>
    <w:rsid w:val="00EB0357"/>
    <w:rsid w:val="00EB03AD"/>
    <w:rsid w:val="00EB071C"/>
    <w:rsid w:val="00EB086C"/>
    <w:rsid w:val="00EB0D95"/>
    <w:rsid w:val="00EB0E81"/>
    <w:rsid w:val="00EB0ED2"/>
    <w:rsid w:val="00EB0F18"/>
    <w:rsid w:val="00EB1374"/>
    <w:rsid w:val="00EB16B6"/>
    <w:rsid w:val="00EB1DBD"/>
    <w:rsid w:val="00EB1F45"/>
    <w:rsid w:val="00EB257B"/>
    <w:rsid w:val="00EB2C01"/>
    <w:rsid w:val="00EB2D1C"/>
    <w:rsid w:val="00EB335D"/>
    <w:rsid w:val="00EB3659"/>
    <w:rsid w:val="00EB3703"/>
    <w:rsid w:val="00EB3898"/>
    <w:rsid w:val="00EB39BF"/>
    <w:rsid w:val="00EB3A4D"/>
    <w:rsid w:val="00EB4097"/>
    <w:rsid w:val="00EB40AB"/>
    <w:rsid w:val="00EB410C"/>
    <w:rsid w:val="00EB45C3"/>
    <w:rsid w:val="00EB4699"/>
    <w:rsid w:val="00EB51A4"/>
    <w:rsid w:val="00EB56B1"/>
    <w:rsid w:val="00EB59B6"/>
    <w:rsid w:val="00EB5A58"/>
    <w:rsid w:val="00EB5FC6"/>
    <w:rsid w:val="00EB6153"/>
    <w:rsid w:val="00EB61BB"/>
    <w:rsid w:val="00EB633F"/>
    <w:rsid w:val="00EB653E"/>
    <w:rsid w:val="00EB6634"/>
    <w:rsid w:val="00EB72DC"/>
    <w:rsid w:val="00EB7B54"/>
    <w:rsid w:val="00EB7E9D"/>
    <w:rsid w:val="00EB7F1D"/>
    <w:rsid w:val="00EC01B8"/>
    <w:rsid w:val="00EC0308"/>
    <w:rsid w:val="00EC035A"/>
    <w:rsid w:val="00EC0618"/>
    <w:rsid w:val="00EC0849"/>
    <w:rsid w:val="00EC0DD1"/>
    <w:rsid w:val="00EC0E89"/>
    <w:rsid w:val="00EC1466"/>
    <w:rsid w:val="00EC1992"/>
    <w:rsid w:val="00EC19C3"/>
    <w:rsid w:val="00EC1A7D"/>
    <w:rsid w:val="00EC1F32"/>
    <w:rsid w:val="00EC2E48"/>
    <w:rsid w:val="00EC2F61"/>
    <w:rsid w:val="00EC2F6F"/>
    <w:rsid w:val="00EC3951"/>
    <w:rsid w:val="00EC3F37"/>
    <w:rsid w:val="00EC4179"/>
    <w:rsid w:val="00EC4467"/>
    <w:rsid w:val="00EC461A"/>
    <w:rsid w:val="00EC498E"/>
    <w:rsid w:val="00EC4B2D"/>
    <w:rsid w:val="00EC4EB3"/>
    <w:rsid w:val="00EC6044"/>
    <w:rsid w:val="00EC65DB"/>
    <w:rsid w:val="00EC66D7"/>
    <w:rsid w:val="00EC67F7"/>
    <w:rsid w:val="00EC684C"/>
    <w:rsid w:val="00EC691B"/>
    <w:rsid w:val="00EC6F7E"/>
    <w:rsid w:val="00EC6F9C"/>
    <w:rsid w:val="00EC75C3"/>
    <w:rsid w:val="00EC7A6A"/>
    <w:rsid w:val="00EC7BD4"/>
    <w:rsid w:val="00EC7E81"/>
    <w:rsid w:val="00ED0072"/>
    <w:rsid w:val="00ED00D1"/>
    <w:rsid w:val="00ED0102"/>
    <w:rsid w:val="00ED0BD7"/>
    <w:rsid w:val="00ED0EBA"/>
    <w:rsid w:val="00ED0F26"/>
    <w:rsid w:val="00ED10A3"/>
    <w:rsid w:val="00ED158A"/>
    <w:rsid w:val="00ED1C39"/>
    <w:rsid w:val="00ED1E32"/>
    <w:rsid w:val="00ED20FB"/>
    <w:rsid w:val="00ED2550"/>
    <w:rsid w:val="00ED2721"/>
    <w:rsid w:val="00ED31DD"/>
    <w:rsid w:val="00ED33CC"/>
    <w:rsid w:val="00ED38DA"/>
    <w:rsid w:val="00ED3ACD"/>
    <w:rsid w:val="00ED4255"/>
    <w:rsid w:val="00ED4626"/>
    <w:rsid w:val="00ED46C7"/>
    <w:rsid w:val="00ED4BBA"/>
    <w:rsid w:val="00ED4D8F"/>
    <w:rsid w:val="00ED5287"/>
    <w:rsid w:val="00ED5671"/>
    <w:rsid w:val="00ED5F7B"/>
    <w:rsid w:val="00ED60B1"/>
    <w:rsid w:val="00ED6484"/>
    <w:rsid w:val="00ED6631"/>
    <w:rsid w:val="00ED66FC"/>
    <w:rsid w:val="00ED68A1"/>
    <w:rsid w:val="00ED70EF"/>
    <w:rsid w:val="00ED7858"/>
    <w:rsid w:val="00ED7BCE"/>
    <w:rsid w:val="00EE0201"/>
    <w:rsid w:val="00EE0A42"/>
    <w:rsid w:val="00EE0EDB"/>
    <w:rsid w:val="00EE1DFD"/>
    <w:rsid w:val="00EE2601"/>
    <w:rsid w:val="00EE2790"/>
    <w:rsid w:val="00EE293F"/>
    <w:rsid w:val="00EE29BF"/>
    <w:rsid w:val="00EE2AF0"/>
    <w:rsid w:val="00EE2D76"/>
    <w:rsid w:val="00EE3C38"/>
    <w:rsid w:val="00EE3E23"/>
    <w:rsid w:val="00EE43B5"/>
    <w:rsid w:val="00EE441C"/>
    <w:rsid w:val="00EE4549"/>
    <w:rsid w:val="00EE457D"/>
    <w:rsid w:val="00EE4691"/>
    <w:rsid w:val="00EE4849"/>
    <w:rsid w:val="00EE4C38"/>
    <w:rsid w:val="00EE4DB7"/>
    <w:rsid w:val="00EE4F4F"/>
    <w:rsid w:val="00EE4F83"/>
    <w:rsid w:val="00EE526D"/>
    <w:rsid w:val="00EE5CA4"/>
    <w:rsid w:val="00EE6319"/>
    <w:rsid w:val="00EE6A0C"/>
    <w:rsid w:val="00EE6E0C"/>
    <w:rsid w:val="00EE71B2"/>
    <w:rsid w:val="00EE764F"/>
    <w:rsid w:val="00EE7883"/>
    <w:rsid w:val="00EE79FF"/>
    <w:rsid w:val="00EF0070"/>
    <w:rsid w:val="00EF0084"/>
    <w:rsid w:val="00EF096D"/>
    <w:rsid w:val="00EF10B1"/>
    <w:rsid w:val="00EF184D"/>
    <w:rsid w:val="00EF2055"/>
    <w:rsid w:val="00EF22FD"/>
    <w:rsid w:val="00EF24FB"/>
    <w:rsid w:val="00EF2872"/>
    <w:rsid w:val="00EF2B93"/>
    <w:rsid w:val="00EF2CE2"/>
    <w:rsid w:val="00EF2E6E"/>
    <w:rsid w:val="00EF2E75"/>
    <w:rsid w:val="00EF31F3"/>
    <w:rsid w:val="00EF3258"/>
    <w:rsid w:val="00EF3322"/>
    <w:rsid w:val="00EF3700"/>
    <w:rsid w:val="00EF39BA"/>
    <w:rsid w:val="00EF41C8"/>
    <w:rsid w:val="00EF4281"/>
    <w:rsid w:val="00EF48A1"/>
    <w:rsid w:val="00EF4AAB"/>
    <w:rsid w:val="00EF4EC3"/>
    <w:rsid w:val="00EF4FD9"/>
    <w:rsid w:val="00EF5216"/>
    <w:rsid w:val="00EF575D"/>
    <w:rsid w:val="00EF5DBD"/>
    <w:rsid w:val="00EF5E1F"/>
    <w:rsid w:val="00EF6271"/>
    <w:rsid w:val="00EF69A9"/>
    <w:rsid w:val="00EF6E6E"/>
    <w:rsid w:val="00EF6F66"/>
    <w:rsid w:val="00EF7857"/>
    <w:rsid w:val="00EF7B2F"/>
    <w:rsid w:val="00F0050F"/>
    <w:rsid w:val="00F00B58"/>
    <w:rsid w:val="00F00DEE"/>
    <w:rsid w:val="00F01395"/>
    <w:rsid w:val="00F014D3"/>
    <w:rsid w:val="00F0161E"/>
    <w:rsid w:val="00F0163E"/>
    <w:rsid w:val="00F01F91"/>
    <w:rsid w:val="00F02319"/>
    <w:rsid w:val="00F025DC"/>
    <w:rsid w:val="00F02973"/>
    <w:rsid w:val="00F02CD6"/>
    <w:rsid w:val="00F02E38"/>
    <w:rsid w:val="00F02F57"/>
    <w:rsid w:val="00F035FD"/>
    <w:rsid w:val="00F03A0A"/>
    <w:rsid w:val="00F0411F"/>
    <w:rsid w:val="00F04B73"/>
    <w:rsid w:val="00F04C78"/>
    <w:rsid w:val="00F04D62"/>
    <w:rsid w:val="00F04D96"/>
    <w:rsid w:val="00F05029"/>
    <w:rsid w:val="00F05BF3"/>
    <w:rsid w:val="00F05D72"/>
    <w:rsid w:val="00F05FC7"/>
    <w:rsid w:val="00F06294"/>
    <w:rsid w:val="00F06444"/>
    <w:rsid w:val="00F06614"/>
    <w:rsid w:val="00F06E3E"/>
    <w:rsid w:val="00F07112"/>
    <w:rsid w:val="00F07B54"/>
    <w:rsid w:val="00F07C3D"/>
    <w:rsid w:val="00F10238"/>
    <w:rsid w:val="00F1050F"/>
    <w:rsid w:val="00F1072D"/>
    <w:rsid w:val="00F11012"/>
    <w:rsid w:val="00F1115A"/>
    <w:rsid w:val="00F113A8"/>
    <w:rsid w:val="00F1149A"/>
    <w:rsid w:val="00F117C9"/>
    <w:rsid w:val="00F11826"/>
    <w:rsid w:val="00F1187F"/>
    <w:rsid w:val="00F120AF"/>
    <w:rsid w:val="00F128EA"/>
    <w:rsid w:val="00F13178"/>
    <w:rsid w:val="00F13788"/>
    <w:rsid w:val="00F138DE"/>
    <w:rsid w:val="00F13A7B"/>
    <w:rsid w:val="00F13DBC"/>
    <w:rsid w:val="00F13E3E"/>
    <w:rsid w:val="00F14F9B"/>
    <w:rsid w:val="00F15705"/>
    <w:rsid w:val="00F15A1D"/>
    <w:rsid w:val="00F166E3"/>
    <w:rsid w:val="00F16C00"/>
    <w:rsid w:val="00F16E30"/>
    <w:rsid w:val="00F170F1"/>
    <w:rsid w:val="00F17E23"/>
    <w:rsid w:val="00F200A9"/>
    <w:rsid w:val="00F2033A"/>
    <w:rsid w:val="00F207F9"/>
    <w:rsid w:val="00F20A64"/>
    <w:rsid w:val="00F20A6B"/>
    <w:rsid w:val="00F20F15"/>
    <w:rsid w:val="00F21618"/>
    <w:rsid w:val="00F23761"/>
    <w:rsid w:val="00F23B44"/>
    <w:rsid w:val="00F241C5"/>
    <w:rsid w:val="00F24263"/>
    <w:rsid w:val="00F242E5"/>
    <w:rsid w:val="00F245FE"/>
    <w:rsid w:val="00F24CBD"/>
    <w:rsid w:val="00F24F9A"/>
    <w:rsid w:val="00F251DB"/>
    <w:rsid w:val="00F259C2"/>
    <w:rsid w:val="00F25A88"/>
    <w:rsid w:val="00F263A2"/>
    <w:rsid w:val="00F26832"/>
    <w:rsid w:val="00F26B74"/>
    <w:rsid w:val="00F271CD"/>
    <w:rsid w:val="00F272EF"/>
    <w:rsid w:val="00F2777B"/>
    <w:rsid w:val="00F278CA"/>
    <w:rsid w:val="00F27C84"/>
    <w:rsid w:val="00F30139"/>
    <w:rsid w:val="00F30506"/>
    <w:rsid w:val="00F307C7"/>
    <w:rsid w:val="00F30C47"/>
    <w:rsid w:val="00F30DFC"/>
    <w:rsid w:val="00F31266"/>
    <w:rsid w:val="00F312D1"/>
    <w:rsid w:val="00F3153C"/>
    <w:rsid w:val="00F31946"/>
    <w:rsid w:val="00F31EA7"/>
    <w:rsid w:val="00F321C8"/>
    <w:rsid w:val="00F32E85"/>
    <w:rsid w:val="00F32EF4"/>
    <w:rsid w:val="00F335F1"/>
    <w:rsid w:val="00F33686"/>
    <w:rsid w:val="00F33AAC"/>
    <w:rsid w:val="00F33B90"/>
    <w:rsid w:val="00F33DD3"/>
    <w:rsid w:val="00F34325"/>
    <w:rsid w:val="00F34A99"/>
    <w:rsid w:val="00F34D5D"/>
    <w:rsid w:val="00F34E1D"/>
    <w:rsid w:val="00F350FA"/>
    <w:rsid w:val="00F35EA7"/>
    <w:rsid w:val="00F35F75"/>
    <w:rsid w:val="00F36501"/>
    <w:rsid w:val="00F3656A"/>
    <w:rsid w:val="00F36578"/>
    <w:rsid w:val="00F36621"/>
    <w:rsid w:val="00F36A0F"/>
    <w:rsid w:val="00F36A4B"/>
    <w:rsid w:val="00F36AD0"/>
    <w:rsid w:val="00F36E7A"/>
    <w:rsid w:val="00F37178"/>
    <w:rsid w:val="00F37394"/>
    <w:rsid w:val="00F375D3"/>
    <w:rsid w:val="00F40795"/>
    <w:rsid w:val="00F41326"/>
    <w:rsid w:val="00F41E4B"/>
    <w:rsid w:val="00F41FBA"/>
    <w:rsid w:val="00F421F0"/>
    <w:rsid w:val="00F42AB1"/>
    <w:rsid w:val="00F42C92"/>
    <w:rsid w:val="00F4339F"/>
    <w:rsid w:val="00F434E6"/>
    <w:rsid w:val="00F43681"/>
    <w:rsid w:val="00F4371A"/>
    <w:rsid w:val="00F4380D"/>
    <w:rsid w:val="00F438FC"/>
    <w:rsid w:val="00F43DC5"/>
    <w:rsid w:val="00F43F89"/>
    <w:rsid w:val="00F44506"/>
    <w:rsid w:val="00F4487A"/>
    <w:rsid w:val="00F45158"/>
    <w:rsid w:val="00F45527"/>
    <w:rsid w:val="00F45537"/>
    <w:rsid w:val="00F457D6"/>
    <w:rsid w:val="00F4633A"/>
    <w:rsid w:val="00F46785"/>
    <w:rsid w:val="00F47049"/>
    <w:rsid w:val="00F47138"/>
    <w:rsid w:val="00F472A8"/>
    <w:rsid w:val="00F47F11"/>
    <w:rsid w:val="00F50371"/>
    <w:rsid w:val="00F50519"/>
    <w:rsid w:val="00F50B99"/>
    <w:rsid w:val="00F50BC0"/>
    <w:rsid w:val="00F51757"/>
    <w:rsid w:val="00F51DA9"/>
    <w:rsid w:val="00F51F86"/>
    <w:rsid w:val="00F521D6"/>
    <w:rsid w:val="00F521FC"/>
    <w:rsid w:val="00F5267F"/>
    <w:rsid w:val="00F52B77"/>
    <w:rsid w:val="00F52E90"/>
    <w:rsid w:val="00F532AD"/>
    <w:rsid w:val="00F53527"/>
    <w:rsid w:val="00F539E3"/>
    <w:rsid w:val="00F53A44"/>
    <w:rsid w:val="00F53DB5"/>
    <w:rsid w:val="00F541A8"/>
    <w:rsid w:val="00F54852"/>
    <w:rsid w:val="00F54C2B"/>
    <w:rsid w:val="00F54DDB"/>
    <w:rsid w:val="00F54E13"/>
    <w:rsid w:val="00F54EDB"/>
    <w:rsid w:val="00F54F02"/>
    <w:rsid w:val="00F55921"/>
    <w:rsid w:val="00F5617C"/>
    <w:rsid w:val="00F57F86"/>
    <w:rsid w:val="00F602EE"/>
    <w:rsid w:val="00F60740"/>
    <w:rsid w:val="00F60C5B"/>
    <w:rsid w:val="00F60D66"/>
    <w:rsid w:val="00F61986"/>
    <w:rsid w:val="00F61995"/>
    <w:rsid w:val="00F61EE9"/>
    <w:rsid w:val="00F61FE8"/>
    <w:rsid w:val="00F62417"/>
    <w:rsid w:val="00F628EB"/>
    <w:rsid w:val="00F62DDC"/>
    <w:rsid w:val="00F62DFD"/>
    <w:rsid w:val="00F62F4A"/>
    <w:rsid w:val="00F6316C"/>
    <w:rsid w:val="00F6319B"/>
    <w:rsid w:val="00F632B7"/>
    <w:rsid w:val="00F63372"/>
    <w:rsid w:val="00F635D3"/>
    <w:rsid w:val="00F64306"/>
    <w:rsid w:val="00F64352"/>
    <w:rsid w:val="00F6471B"/>
    <w:rsid w:val="00F6493D"/>
    <w:rsid w:val="00F64AB1"/>
    <w:rsid w:val="00F64AE6"/>
    <w:rsid w:val="00F64BE9"/>
    <w:rsid w:val="00F64C2F"/>
    <w:rsid w:val="00F656DA"/>
    <w:rsid w:val="00F65752"/>
    <w:rsid w:val="00F66325"/>
    <w:rsid w:val="00F6719A"/>
    <w:rsid w:val="00F678D2"/>
    <w:rsid w:val="00F67A93"/>
    <w:rsid w:val="00F708AE"/>
    <w:rsid w:val="00F710E4"/>
    <w:rsid w:val="00F71109"/>
    <w:rsid w:val="00F712EF"/>
    <w:rsid w:val="00F71623"/>
    <w:rsid w:val="00F71AB0"/>
    <w:rsid w:val="00F71B8C"/>
    <w:rsid w:val="00F7274A"/>
    <w:rsid w:val="00F72A28"/>
    <w:rsid w:val="00F736F2"/>
    <w:rsid w:val="00F73790"/>
    <w:rsid w:val="00F73B85"/>
    <w:rsid w:val="00F73DD0"/>
    <w:rsid w:val="00F73DD2"/>
    <w:rsid w:val="00F73ECC"/>
    <w:rsid w:val="00F74387"/>
    <w:rsid w:val="00F7479E"/>
    <w:rsid w:val="00F747E1"/>
    <w:rsid w:val="00F74B08"/>
    <w:rsid w:val="00F7517A"/>
    <w:rsid w:val="00F7547A"/>
    <w:rsid w:val="00F75BA6"/>
    <w:rsid w:val="00F75C53"/>
    <w:rsid w:val="00F75FEA"/>
    <w:rsid w:val="00F7632B"/>
    <w:rsid w:val="00F76472"/>
    <w:rsid w:val="00F76CED"/>
    <w:rsid w:val="00F76D3F"/>
    <w:rsid w:val="00F7705D"/>
    <w:rsid w:val="00F773BE"/>
    <w:rsid w:val="00F774A3"/>
    <w:rsid w:val="00F774D0"/>
    <w:rsid w:val="00F77EFD"/>
    <w:rsid w:val="00F77FCD"/>
    <w:rsid w:val="00F803DF"/>
    <w:rsid w:val="00F80A60"/>
    <w:rsid w:val="00F80E7E"/>
    <w:rsid w:val="00F8169E"/>
    <w:rsid w:val="00F81C32"/>
    <w:rsid w:val="00F81D38"/>
    <w:rsid w:val="00F81E17"/>
    <w:rsid w:val="00F8204D"/>
    <w:rsid w:val="00F82182"/>
    <w:rsid w:val="00F82C95"/>
    <w:rsid w:val="00F83C46"/>
    <w:rsid w:val="00F83D72"/>
    <w:rsid w:val="00F83E5F"/>
    <w:rsid w:val="00F840C5"/>
    <w:rsid w:val="00F842E9"/>
    <w:rsid w:val="00F8455E"/>
    <w:rsid w:val="00F84BE4"/>
    <w:rsid w:val="00F84FCA"/>
    <w:rsid w:val="00F8506B"/>
    <w:rsid w:val="00F85367"/>
    <w:rsid w:val="00F85B20"/>
    <w:rsid w:val="00F85C0C"/>
    <w:rsid w:val="00F85E07"/>
    <w:rsid w:val="00F85E93"/>
    <w:rsid w:val="00F86303"/>
    <w:rsid w:val="00F8632E"/>
    <w:rsid w:val="00F86492"/>
    <w:rsid w:val="00F86CFE"/>
    <w:rsid w:val="00F87624"/>
    <w:rsid w:val="00F87862"/>
    <w:rsid w:val="00F87B51"/>
    <w:rsid w:val="00F87E3C"/>
    <w:rsid w:val="00F87EF2"/>
    <w:rsid w:val="00F904F6"/>
    <w:rsid w:val="00F90F2C"/>
    <w:rsid w:val="00F912DF"/>
    <w:rsid w:val="00F9167E"/>
    <w:rsid w:val="00F91C1C"/>
    <w:rsid w:val="00F91D94"/>
    <w:rsid w:val="00F92722"/>
    <w:rsid w:val="00F92B07"/>
    <w:rsid w:val="00F92C48"/>
    <w:rsid w:val="00F92CC9"/>
    <w:rsid w:val="00F92F38"/>
    <w:rsid w:val="00F931EF"/>
    <w:rsid w:val="00F938B6"/>
    <w:rsid w:val="00F93BF4"/>
    <w:rsid w:val="00F94019"/>
    <w:rsid w:val="00F94214"/>
    <w:rsid w:val="00F9456A"/>
    <w:rsid w:val="00F94902"/>
    <w:rsid w:val="00F94B1C"/>
    <w:rsid w:val="00F94C1F"/>
    <w:rsid w:val="00F9597B"/>
    <w:rsid w:val="00F9598C"/>
    <w:rsid w:val="00F95998"/>
    <w:rsid w:val="00F95AED"/>
    <w:rsid w:val="00F95C55"/>
    <w:rsid w:val="00F95CE7"/>
    <w:rsid w:val="00F9623A"/>
    <w:rsid w:val="00F96531"/>
    <w:rsid w:val="00F96D76"/>
    <w:rsid w:val="00F96F5D"/>
    <w:rsid w:val="00F97354"/>
    <w:rsid w:val="00F97B61"/>
    <w:rsid w:val="00FA01C5"/>
    <w:rsid w:val="00FA073A"/>
    <w:rsid w:val="00FA08AF"/>
    <w:rsid w:val="00FA0C65"/>
    <w:rsid w:val="00FA15BD"/>
    <w:rsid w:val="00FA1612"/>
    <w:rsid w:val="00FA252A"/>
    <w:rsid w:val="00FA25DE"/>
    <w:rsid w:val="00FA28C6"/>
    <w:rsid w:val="00FA2990"/>
    <w:rsid w:val="00FA36B2"/>
    <w:rsid w:val="00FA3853"/>
    <w:rsid w:val="00FA3B7D"/>
    <w:rsid w:val="00FA3FBB"/>
    <w:rsid w:val="00FA41E8"/>
    <w:rsid w:val="00FA4662"/>
    <w:rsid w:val="00FA4DD3"/>
    <w:rsid w:val="00FA4F53"/>
    <w:rsid w:val="00FA4FF2"/>
    <w:rsid w:val="00FA580B"/>
    <w:rsid w:val="00FA5A3E"/>
    <w:rsid w:val="00FA5F05"/>
    <w:rsid w:val="00FA64B0"/>
    <w:rsid w:val="00FA6AF8"/>
    <w:rsid w:val="00FA7117"/>
    <w:rsid w:val="00FA714F"/>
    <w:rsid w:val="00FA74DF"/>
    <w:rsid w:val="00FA765C"/>
    <w:rsid w:val="00FB0625"/>
    <w:rsid w:val="00FB0829"/>
    <w:rsid w:val="00FB0C49"/>
    <w:rsid w:val="00FB0DAB"/>
    <w:rsid w:val="00FB1400"/>
    <w:rsid w:val="00FB16CD"/>
    <w:rsid w:val="00FB1891"/>
    <w:rsid w:val="00FB18A4"/>
    <w:rsid w:val="00FB1A33"/>
    <w:rsid w:val="00FB1B17"/>
    <w:rsid w:val="00FB1CDE"/>
    <w:rsid w:val="00FB1DCC"/>
    <w:rsid w:val="00FB20B1"/>
    <w:rsid w:val="00FB2D2D"/>
    <w:rsid w:val="00FB3318"/>
    <w:rsid w:val="00FB35C0"/>
    <w:rsid w:val="00FB3B7B"/>
    <w:rsid w:val="00FB3EE2"/>
    <w:rsid w:val="00FB4146"/>
    <w:rsid w:val="00FB433B"/>
    <w:rsid w:val="00FB4D66"/>
    <w:rsid w:val="00FB5002"/>
    <w:rsid w:val="00FB5446"/>
    <w:rsid w:val="00FB6063"/>
    <w:rsid w:val="00FB60E5"/>
    <w:rsid w:val="00FB62BB"/>
    <w:rsid w:val="00FB6727"/>
    <w:rsid w:val="00FB68F9"/>
    <w:rsid w:val="00FB713B"/>
    <w:rsid w:val="00FB71BB"/>
    <w:rsid w:val="00FB7335"/>
    <w:rsid w:val="00FB7524"/>
    <w:rsid w:val="00FB7A6F"/>
    <w:rsid w:val="00FB7AAE"/>
    <w:rsid w:val="00FB7AB9"/>
    <w:rsid w:val="00FB7B52"/>
    <w:rsid w:val="00FC012D"/>
    <w:rsid w:val="00FC02FD"/>
    <w:rsid w:val="00FC05CA"/>
    <w:rsid w:val="00FC11DC"/>
    <w:rsid w:val="00FC1A74"/>
    <w:rsid w:val="00FC2797"/>
    <w:rsid w:val="00FC286D"/>
    <w:rsid w:val="00FC2B18"/>
    <w:rsid w:val="00FC2BD0"/>
    <w:rsid w:val="00FC2DE1"/>
    <w:rsid w:val="00FC35A6"/>
    <w:rsid w:val="00FC3D98"/>
    <w:rsid w:val="00FC412B"/>
    <w:rsid w:val="00FC443E"/>
    <w:rsid w:val="00FC498F"/>
    <w:rsid w:val="00FC4B5A"/>
    <w:rsid w:val="00FC4B75"/>
    <w:rsid w:val="00FC4BBE"/>
    <w:rsid w:val="00FC4C5D"/>
    <w:rsid w:val="00FC5314"/>
    <w:rsid w:val="00FC53D5"/>
    <w:rsid w:val="00FC5621"/>
    <w:rsid w:val="00FC5637"/>
    <w:rsid w:val="00FC59C6"/>
    <w:rsid w:val="00FC5BB1"/>
    <w:rsid w:val="00FC5CD2"/>
    <w:rsid w:val="00FC6705"/>
    <w:rsid w:val="00FC69B4"/>
    <w:rsid w:val="00FC6F41"/>
    <w:rsid w:val="00FC705A"/>
    <w:rsid w:val="00FC7476"/>
    <w:rsid w:val="00FD02BF"/>
    <w:rsid w:val="00FD038F"/>
    <w:rsid w:val="00FD04AF"/>
    <w:rsid w:val="00FD0645"/>
    <w:rsid w:val="00FD09BE"/>
    <w:rsid w:val="00FD0E66"/>
    <w:rsid w:val="00FD1EB0"/>
    <w:rsid w:val="00FD20AB"/>
    <w:rsid w:val="00FD219F"/>
    <w:rsid w:val="00FD21C6"/>
    <w:rsid w:val="00FD2521"/>
    <w:rsid w:val="00FD416B"/>
    <w:rsid w:val="00FD42A9"/>
    <w:rsid w:val="00FD476D"/>
    <w:rsid w:val="00FD4D34"/>
    <w:rsid w:val="00FD55BB"/>
    <w:rsid w:val="00FD579C"/>
    <w:rsid w:val="00FD58BF"/>
    <w:rsid w:val="00FD5B31"/>
    <w:rsid w:val="00FD5E2C"/>
    <w:rsid w:val="00FD60EC"/>
    <w:rsid w:val="00FD6377"/>
    <w:rsid w:val="00FD6682"/>
    <w:rsid w:val="00FD6A26"/>
    <w:rsid w:val="00FD7713"/>
    <w:rsid w:val="00FD7E93"/>
    <w:rsid w:val="00FE045A"/>
    <w:rsid w:val="00FE063C"/>
    <w:rsid w:val="00FE0846"/>
    <w:rsid w:val="00FE09C5"/>
    <w:rsid w:val="00FE0BED"/>
    <w:rsid w:val="00FE0ED3"/>
    <w:rsid w:val="00FE10F9"/>
    <w:rsid w:val="00FE15DE"/>
    <w:rsid w:val="00FE1863"/>
    <w:rsid w:val="00FE2999"/>
    <w:rsid w:val="00FE2D5E"/>
    <w:rsid w:val="00FE3015"/>
    <w:rsid w:val="00FE39B6"/>
    <w:rsid w:val="00FE3A0B"/>
    <w:rsid w:val="00FE3AFF"/>
    <w:rsid w:val="00FE437A"/>
    <w:rsid w:val="00FE46AF"/>
    <w:rsid w:val="00FE4945"/>
    <w:rsid w:val="00FE4FF5"/>
    <w:rsid w:val="00FE504D"/>
    <w:rsid w:val="00FE512F"/>
    <w:rsid w:val="00FE58E1"/>
    <w:rsid w:val="00FE5D9B"/>
    <w:rsid w:val="00FE6178"/>
    <w:rsid w:val="00FE6310"/>
    <w:rsid w:val="00FE6770"/>
    <w:rsid w:val="00FE698D"/>
    <w:rsid w:val="00FE6D6D"/>
    <w:rsid w:val="00FE731C"/>
    <w:rsid w:val="00FE757C"/>
    <w:rsid w:val="00FE79E8"/>
    <w:rsid w:val="00FE7E1F"/>
    <w:rsid w:val="00FF031C"/>
    <w:rsid w:val="00FF058E"/>
    <w:rsid w:val="00FF08CA"/>
    <w:rsid w:val="00FF0B2D"/>
    <w:rsid w:val="00FF0CC6"/>
    <w:rsid w:val="00FF0E20"/>
    <w:rsid w:val="00FF1530"/>
    <w:rsid w:val="00FF1943"/>
    <w:rsid w:val="00FF1F0D"/>
    <w:rsid w:val="00FF21F4"/>
    <w:rsid w:val="00FF21FB"/>
    <w:rsid w:val="00FF29C8"/>
    <w:rsid w:val="00FF29D0"/>
    <w:rsid w:val="00FF2C7F"/>
    <w:rsid w:val="00FF35DD"/>
    <w:rsid w:val="00FF3C0F"/>
    <w:rsid w:val="00FF3D2B"/>
    <w:rsid w:val="00FF3EA9"/>
    <w:rsid w:val="00FF4A45"/>
    <w:rsid w:val="00FF4DF2"/>
    <w:rsid w:val="00FF526A"/>
    <w:rsid w:val="00FF56D5"/>
    <w:rsid w:val="00FF5748"/>
    <w:rsid w:val="00FF5E4A"/>
    <w:rsid w:val="00FF5EF5"/>
    <w:rsid w:val="00FF5F56"/>
    <w:rsid w:val="00FF6122"/>
    <w:rsid w:val="00FF6175"/>
    <w:rsid w:val="00FF6567"/>
    <w:rsid w:val="00FF6A00"/>
    <w:rsid w:val="00FF6D15"/>
    <w:rsid w:val="00FF7307"/>
    <w:rsid w:val="00FF7752"/>
    <w:rsid w:val="00FF778E"/>
    <w:rsid w:val="00FF77F0"/>
    <w:rsid w:val="00FF7A85"/>
    <w:rsid w:val="00FF7B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838FB-CA87-49DE-8A44-6CF59341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E04"/>
    <w:pPr>
      <w:bidi/>
      <w:spacing w:after="0" w:line="240" w:lineRule="auto"/>
    </w:pPr>
    <w:rPr>
      <w:rFonts w:eastAsia="Times New Roman"/>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cs="Simplified Arabic"/>
      <w:b/>
      <w:bCs/>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table" w:styleId="TableGrid">
    <w:name w:val="Table Grid"/>
    <w:basedOn w:val="TableNormal"/>
    <w:rsid w:val="00347E04"/>
    <w:pPr>
      <w:bidi/>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47E04"/>
    <w:pPr>
      <w:tabs>
        <w:tab w:val="center" w:pos="4153"/>
        <w:tab w:val="right" w:pos="8306"/>
      </w:tabs>
    </w:pPr>
  </w:style>
  <w:style w:type="character" w:customStyle="1" w:styleId="FooterChar">
    <w:name w:val="Footer Char"/>
    <w:basedOn w:val="DefaultParagraphFont"/>
    <w:link w:val="Footer"/>
    <w:rsid w:val="00347E04"/>
    <w:rPr>
      <w:rFonts w:eastAsia="Times New Roman"/>
      <w:sz w:val="32"/>
      <w:szCs w:val="36"/>
    </w:rPr>
  </w:style>
  <w:style w:type="character" w:styleId="PageNumber">
    <w:name w:val="page number"/>
    <w:basedOn w:val="DefaultParagraphFont"/>
    <w:rsid w:val="00347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5762</Words>
  <Characters>32848</Characters>
  <Application>Microsoft Office Word</Application>
  <DocSecurity>0</DocSecurity>
  <Lines>273</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 BIZ</cp:lastModifiedBy>
  <cp:revision>8</cp:revision>
  <cp:lastPrinted>2015-05-09T14:07:00Z</cp:lastPrinted>
  <dcterms:created xsi:type="dcterms:W3CDTF">2015-03-18T07:48:00Z</dcterms:created>
  <dcterms:modified xsi:type="dcterms:W3CDTF">2015-05-09T14:07:00Z</dcterms:modified>
</cp:coreProperties>
</file>