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End w:id="0"/>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A073DD"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النقاية</w:t>
      </w:r>
      <w:r w:rsidR="00A35FF3">
        <w:rPr>
          <w:rFonts w:cs="PT Bold Heading" w:hint="cs"/>
          <w:b w:val="0"/>
          <w:bCs w:val="0"/>
          <w:noProof w:val="0"/>
          <w:sz w:val="92"/>
          <w:szCs w:val="92"/>
          <w:rtl/>
        </w:rPr>
        <w:t xml:space="preserve"> </w:t>
      </w:r>
    </w:p>
    <w:p w:rsidR="0099116F" w:rsidRPr="00836027" w:rsidRDefault="00A073DD" w:rsidP="00421A69">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80"/>
          <w:szCs w:val="80"/>
          <w:rtl/>
        </w:rPr>
        <w:t>علم الحديث</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F32E3B" w:rsidP="00235F65">
      <w:pPr>
        <w:pStyle w:val="BodyTextIndent"/>
        <w:rPr>
          <w:noProof w:val="0"/>
          <w:rtl/>
        </w:rPr>
      </w:pPr>
      <w:r>
        <w:rPr>
          <w:i/>
          <w:iCs/>
          <w:noProof w:val="0"/>
          <w:rtl/>
        </w:rPr>
        <w:t xml:space="preserve"> </w:t>
      </w:r>
      <w:r>
        <w:rPr>
          <w:noProof w:val="0"/>
          <w:rtl/>
        </w:rPr>
        <w:t xml:space="preserve">     </w:t>
      </w:r>
      <w:r w:rsidR="00BA2072">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99116F" w:rsidP="00BD32A2">
            <w:pPr>
              <w:pStyle w:val="BodyTextIndent"/>
              <w:ind w:firstLine="0"/>
              <w:jc w:val="center"/>
              <w:rPr>
                <w:noProof w:val="0"/>
                <w:rtl/>
              </w:rPr>
            </w:pP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E464C6">
            <w:pPr>
              <w:pStyle w:val="BodyTextIndent"/>
              <w:ind w:firstLine="0"/>
              <w:jc w:val="center"/>
              <w:rPr>
                <w:noProof w:val="0"/>
                <w:rtl/>
              </w:rPr>
            </w:pP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A35FF3" w:rsidRPr="00E64943" w:rsidRDefault="007414A5" w:rsidP="002776E0">
      <w:pPr>
        <w:tabs>
          <w:tab w:val="clear" w:pos="5187"/>
          <w:tab w:val="clear" w:pos="7313"/>
        </w:tabs>
        <w:spacing w:before="120" w:after="120" w:line="240" w:lineRule="atLeast"/>
        <w:rPr>
          <w:rFonts w:ascii="Traditional Arabic" w:eastAsia="Calibri" w:hAnsi="Traditional Arabic"/>
          <w:b w:val="0"/>
          <w:bCs w:val="0"/>
          <w:noProof w:val="0"/>
          <w:sz w:val="28"/>
          <w:rtl/>
        </w:rPr>
      </w:pPr>
      <w:r w:rsidRPr="00E64943">
        <w:rPr>
          <w:rFonts w:ascii="Traditional Arabic" w:eastAsia="Calibri" w:hAnsi="Traditional Arabic" w:hint="cs"/>
          <w:b w:val="0"/>
          <w:bCs w:val="0"/>
          <w:noProof w:val="0"/>
          <w:sz w:val="28"/>
          <w:rtl/>
        </w:rPr>
        <w:lastRenderedPageBreak/>
        <w:t xml:space="preserve">السلام </w:t>
      </w:r>
      <w:r w:rsidR="002776E0">
        <w:rPr>
          <w:rFonts w:ascii="Traditional Arabic" w:eastAsia="Calibri" w:hAnsi="Traditional Arabic" w:hint="cs"/>
          <w:b w:val="0"/>
          <w:bCs w:val="0"/>
          <w:noProof w:val="0"/>
          <w:sz w:val="28"/>
          <w:rtl/>
        </w:rPr>
        <w:t>عليكم ورحمة الله وبركاته</w:t>
      </w:r>
    </w:p>
    <w:p w:rsidR="007F1E36" w:rsidRPr="00E64943" w:rsidRDefault="007F1E36" w:rsidP="007F1E36">
      <w:pPr>
        <w:tabs>
          <w:tab w:val="clear" w:pos="5187"/>
          <w:tab w:val="clear" w:pos="7313"/>
        </w:tabs>
        <w:spacing w:before="120" w:after="120" w:line="240" w:lineRule="atLeast"/>
        <w:rPr>
          <w:rFonts w:ascii="Traditional Arabic" w:eastAsia="Calibri" w:hAnsi="Traditional Arabic"/>
          <w:b w:val="0"/>
          <w:bCs w:val="0"/>
          <w:noProof w:val="0"/>
          <w:sz w:val="28"/>
          <w:rtl/>
        </w:rPr>
      </w:pPr>
      <w:r w:rsidRPr="00E64943">
        <w:rPr>
          <w:rFonts w:ascii="Traditional Arabic" w:eastAsia="Calibri" w:hAnsi="Traditional Arabic" w:hint="cs"/>
          <w:b w:val="0"/>
          <w:bCs w:val="0"/>
          <w:noProof w:val="0"/>
          <w:sz w:val="28"/>
          <w:rtl/>
        </w:rPr>
        <w:t>الحمد لله رب العالمين وصلى الله وسلم وبارك على عبده ورسوله نبينا محمد وعلى آله وصحبه أجمعين، أما بعد:</w:t>
      </w:r>
    </w:p>
    <w:p w:rsidR="000A5114" w:rsidRPr="00E64943" w:rsidRDefault="007F1E36" w:rsidP="000155AB">
      <w:pPr>
        <w:tabs>
          <w:tab w:val="clear" w:pos="5187"/>
          <w:tab w:val="clear" w:pos="7313"/>
        </w:tabs>
        <w:spacing w:before="120" w:after="120" w:line="240" w:lineRule="atLeast"/>
        <w:rPr>
          <w:rFonts w:ascii="Traditional Arabic" w:eastAsia="Calibri" w:hAnsi="Traditional Arabic"/>
          <w:b w:val="0"/>
          <w:bCs w:val="0"/>
          <w:noProof w:val="0"/>
          <w:sz w:val="28"/>
          <w:rtl/>
        </w:rPr>
      </w:pPr>
      <w:r w:rsidRPr="00E64943">
        <w:rPr>
          <w:rFonts w:ascii="Traditional Arabic" w:eastAsia="Calibri" w:hAnsi="Traditional Arabic" w:hint="cs"/>
          <w:b w:val="0"/>
          <w:bCs w:val="0"/>
          <w:noProof w:val="0"/>
          <w:sz w:val="28"/>
          <w:rtl/>
        </w:rPr>
        <w:t>فيقول المؤلف</w:t>
      </w:r>
      <w:r w:rsidR="007351EA">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رحمه الله تعالى</w:t>
      </w:r>
      <w:r w:rsidR="007351EA">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w:t>
      </w:r>
      <w:r w:rsidR="007351EA" w:rsidRPr="007351EA">
        <w:rPr>
          <w:rFonts w:ascii="Traditional Arabic" w:eastAsia="Calibri" w:hAnsi="Traditional Arabic" w:hint="cs"/>
          <w:noProof w:val="0"/>
          <w:sz w:val="28"/>
          <w:rtl/>
        </w:rPr>
        <w:t>"</w:t>
      </w:r>
      <w:r w:rsidRPr="007351EA">
        <w:rPr>
          <w:rFonts w:ascii="Traditional Arabic" w:eastAsia="Calibri" w:hAnsi="Traditional Arabic" w:hint="cs"/>
          <w:noProof w:val="0"/>
          <w:sz w:val="28"/>
          <w:rtl/>
        </w:rPr>
        <w:t>وإن تقدم موت أحد القرينين فسابق ولاحق</w:t>
      </w:r>
      <w:r w:rsidR="007351EA">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القرينان اللذان يشتركان في الأخذ عن شيء واحد</w:t>
      </w:r>
      <w:r w:rsidR="007351EA">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اللذان يأخذان عن شيخ واحد</w:t>
      </w:r>
      <w:r w:rsidR="007351EA">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فقد يكون بين </w:t>
      </w:r>
      <w:r w:rsidR="007351EA">
        <w:rPr>
          <w:rFonts w:ascii="Traditional Arabic" w:eastAsia="Calibri" w:hAnsi="Traditional Arabic" w:hint="cs"/>
          <w:b w:val="0"/>
          <w:bCs w:val="0"/>
          <w:noProof w:val="0"/>
          <w:sz w:val="28"/>
          <w:rtl/>
        </w:rPr>
        <w:t>موتهما أكثر من مائة سنة قرينان،</w:t>
      </w:r>
      <w:r w:rsidRPr="00E64943">
        <w:rPr>
          <w:rFonts w:ascii="Traditional Arabic" w:eastAsia="Calibri" w:hAnsi="Traditional Arabic" w:hint="cs"/>
          <w:b w:val="0"/>
          <w:bCs w:val="0"/>
          <w:noProof w:val="0"/>
          <w:sz w:val="28"/>
          <w:rtl/>
        </w:rPr>
        <w:t xml:space="preserve"> فأحدهما يأخذ عن الشيخ في أول عمره في بداية تعليمه ثم يموت قبل الشيخ بخمسين سنة مثلا</w:t>
      </w:r>
      <w:r w:rsidR="007351EA">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متصور هذا شاب في العاشرة أو في الحادية عشرة أو في الخامسة عشرة يحضر عند شيخ درس</w:t>
      </w:r>
      <w:r w:rsidR="007351EA">
        <w:rPr>
          <w:rFonts w:ascii="Traditional Arabic" w:eastAsia="Calibri" w:hAnsi="Traditional Arabic" w:hint="cs"/>
          <w:b w:val="0"/>
          <w:bCs w:val="0"/>
          <w:noProof w:val="0"/>
          <w:sz w:val="28"/>
          <w:rtl/>
        </w:rPr>
        <w:t>ا ثم يموت هذا الشاب،</w:t>
      </w:r>
      <w:r w:rsidRPr="00E64943">
        <w:rPr>
          <w:rFonts w:ascii="Traditional Arabic" w:eastAsia="Calibri" w:hAnsi="Traditional Arabic" w:hint="cs"/>
          <w:b w:val="0"/>
          <w:bCs w:val="0"/>
          <w:noProof w:val="0"/>
          <w:sz w:val="28"/>
          <w:rtl/>
        </w:rPr>
        <w:t xml:space="preserve"> ثم يعمَّر الشيخ بعده خمسين سنة</w:t>
      </w:r>
      <w:r w:rsidR="007351EA">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ثم يحضر في آخر الوقت شاب ثم يعمر بعد الشيخ سبعين سنة فكم تكون المدة بين الأول والثاني؟ يعني مائة وعشرين سنة</w:t>
      </w:r>
      <w:r w:rsidR="007351EA">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وأكثر ما وجد من هذا مائة وخمسون سنة</w:t>
      </w:r>
      <w:r w:rsidR="007351EA">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الإمام البخاري أخذ عن تلميذه أبي العباس السراج وتوفي سنة ست وخمسين ومائتين</w:t>
      </w:r>
      <w:r w:rsidR="007351EA">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ثم أخذ عنه الخفاف وتوفي سنة ثلاث وتسعين وثلاثمائة</w:t>
      </w:r>
      <w:r w:rsidR="007351EA">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يعني ما يقرب من مائة وأربعين سنة</w:t>
      </w:r>
      <w:r w:rsidR="007351EA">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يعني أنا شرحت العمدة سنة تسع وتسعين لو قدر أن شخص</w:t>
      </w:r>
      <w:r w:rsidR="007351EA">
        <w:rPr>
          <w:rFonts w:ascii="Traditional Arabic" w:eastAsia="Calibri" w:hAnsi="Traditional Arabic" w:hint="cs"/>
          <w:b w:val="0"/>
          <w:bCs w:val="0"/>
          <w:noProof w:val="0"/>
          <w:sz w:val="28"/>
          <w:rtl/>
        </w:rPr>
        <w:t>ا</w:t>
      </w:r>
      <w:r w:rsidRPr="00E64943">
        <w:rPr>
          <w:rFonts w:ascii="Traditional Arabic" w:eastAsia="Calibri" w:hAnsi="Traditional Arabic" w:hint="cs"/>
          <w:b w:val="0"/>
          <w:bCs w:val="0"/>
          <w:noProof w:val="0"/>
          <w:sz w:val="28"/>
          <w:rtl/>
        </w:rPr>
        <w:t xml:space="preserve"> حضر هذا الشرح ومات في تلك السنة أو بعدها بسنة</w:t>
      </w:r>
      <w:r w:rsidR="00307820">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سنة أربعمائة</w:t>
      </w:r>
      <w:r w:rsidR="00307820">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وقدر أن يمد في العمر عشرين أو ثلاثين يعني إلى سنة خمسين أو ستين</w:t>
      </w:r>
      <w:r w:rsidR="007351EA">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ثم يحضر في ذلك الوقت شاب صغير ثم يعمر بعد ذلك إلى سنة خمسمائة وعشرين مثلا أو خمسمائة وثلاثين تكون المسألة طويلة جدا</w:t>
      </w:r>
      <w:r w:rsidR="007351EA">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يعني بعض الناس يستغرب كيف يكون بين طالبين مائة وخمسين سنة لأ</w:t>
      </w:r>
      <w:r w:rsidR="00307820">
        <w:rPr>
          <w:rFonts w:ascii="Traditional Arabic" w:eastAsia="Calibri" w:hAnsi="Traditional Arabic" w:hint="cs"/>
          <w:b w:val="0"/>
          <w:bCs w:val="0"/>
          <w:noProof w:val="0"/>
          <w:sz w:val="28"/>
          <w:rtl/>
        </w:rPr>
        <w:t>نه يظن أن عمر الطالب مائة وخمسون،</w:t>
      </w:r>
      <w:r w:rsidRPr="00E64943">
        <w:rPr>
          <w:rFonts w:ascii="Traditional Arabic" w:eastAsia="Calibri" w:hAnsi="Traditional Arabic" w:hint="cs"/>
          <w:b w:val="0"/>
          <w:bCs w:val="0"/>
          <w:noProof w:val="0"/>
          <w:sz w:val="28"/>
          <w:rtl/>
        </w:rPr>
        <w:t xml:space="preserve"> عمر الطالب</w:t>
      </w:r>
      <w:r w:rsidR="00307820">
        <w:rPr>
          <w:rFonts w:ascii="Traditional Arabic" w:eastAsia="Calibri" w:hAnsi="Traditional Arabic" w:hint="cs"/>
          <w:b w:val="0"/>
          <w:bCs w:val="0"/>
          <w:noProof w:val="0"/>
          <w:sz w:val="28"/>
          <w:rtl/>
        </w:rPr>
        <w:t xml:space="preserve"> ليس</w:t>
      </w:r>
      <w:r w:rsidRPr="00E64943">
        <w:rPr>
          <w:rFonts w:ascii="Traditional Arabic" w:eastAsia="Calibri" w:hAnsi="Traditional Arabic" w:hint="cs"/>
          <w:b w:val="0"/>
          <w:bCs w:val="0"/>
          <w:noProof w:val="0"/>
          <w:sz w:val="28"/>
          <w:rtl/>
        </w:rPr>
        <w:t xml:space="preserve"> مائة وخمسين سنة</w:t>
      </w:r>
      <w:r w:rsidR="00307820">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وإنما تباعد ما بين موت ووفاة أحد الطالبين هذا السابق وهذا اللاحق</w:t>
      </w:r>
      <w:r w:rsidR="00307820">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وصنف فيه الخطيب كتاب</w:t>
      </w:r>
      <w:r w:rsidR="00307820">
        <w:rPr>
          <w:rFonts w:ascii="Traditional Arabic" w:eastAsia="Calibri" w:hAnsi="Traditional Arabic" w:hint="cs"/>
          <w:b w:val="0"/>
          <w:bCs w:val="0"/>
          <w:noProof w:val="0"/>
          <w:sz w:val="28"/>
          <w:rtl/>
        </w:rPr>
        <w:t>ا</w:t>
      </w:r>
      <w:r w:rsidRPr="00E64943">
        <w:rPr>
          <w:rFonts w:ascii="Traditional Arabic" w:eastAsia="Calibri" w:hAnsi="Traditional Arabic" w:hint="cs"/>
          <w:b w:val="0"/>
          <w:bCs w:val="0"/>
          <w:noProof w:val="0"/>
          <w:sz w:val="28"/>
          <w:rtl/>
        </w:rPr>
        <w:t xml:space="preserve"> مطبوع</w:t>
      </w:r>
      <w:r w:rsidR="00307820">
        <w:rPr>
          <w:rFonts w:ascii="Traditional Arabic" w:eastAsia="Calibri" w:hAnsi="Traditional Arabic" w:hint="cs"/>
          <w:b w:val="0"/>
          <w:bCs w:val="0"/>
          <w:noProof w:val="0"/>
          <w:sz w:val="28"/>
          <w:rtl/>
        </w:rPr>
        <w:t>ا</w:t>
      </w:r>
      <w:r w:rsidRPr="00E64943">
        <w:rPr>
          <w:rFonts w:ascii="Traditional Arabic" w:eastAsia="Calibri" w:hAnsi="Traditional Arabic" w:hint="cs"/>
          <w:b w:val="0"/>
          <w:bCs w:val="0"/>
          <w:noProof w:val="0"/>
          <w:sz w:val="28"/>
          <w:rtl/>
        </w:rPr>
        <w:t xml:space="preserve"> بهذا الاسم السابق واللاحق</w:t>
      </w:r>
      <w:r w:rsidR="00307820">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w:t>
      </w:r>
      <w:r w:rsidR="00307820" w:rsidRPr="00307820">
        <w:rPr>
          <w:rFonts w:ascii="Traditional Arabic" w:eastAsia="Calibri" w:hAnsi="Traditional Arabic" w:hint="cs"/>
          <w:noProof w:val="0"/>
          <w:sz w:val="28"/>
          <w:rtl/>
        </w:rPr>
        <w:t>"</w:t>
      </w:r>
      <w:r w:rsidRPr="00307820">
        <w:rPr>
          <w:rFonts w:ascii="Traditional Arabic" w:eastAsia="Calibri" w:hAnsi="Traditional Arabic" w:hint="cs"/>
          <w:noProof w:val="0"/>
          <w:sz w:val="28"/>
          <w:rtl/>
        </w:rPr>
        <w:t>أو اتفقوا على شيء فمسلسل</w:t>
      </w:r>
      <w:r w:rsidR="00307820" w:rsidRPr="00307820">
        <w:rPr>
          <w:rFonts w:ascii="Traditional Arabic" w:eastAsia="Calibri" w:hAnsi="Traditional Arabic" w:hint="cs"/>
          <w:noProof w:val="0"/>
          <w:sz w:val="28"/>
          <w:rtl/>
        </w:rPr>
        <w:t>"</w:t>
      </w:r>
      <w:r w:rsidRPr="00E64943">
        <w:rPr>
          <w:rFonts w:ascii="Traditional Arabic" w:eastAsia="Calibri" w:hAnsi="Traditional Arabic" w:hint="cs"/>
          <w:b w:val="0"/>
          <w:bCs w:val="0"/>
          <w:noProof w:val="0"/>
          <w:sz w:val="28"/>
          <w:rtl/>
        </w:rPr>
        <w:t xml:space="preserve"> اتفقوا على وصف أو حالة أو هيئة أو قول أو فعل يسمى مسلسل</w:t>
      </w:r>
      <w:r w:rsidR="00307820">
        <w:rPr>
          <w:rFonts w:ascii="Traditional Arabic" w:eastAsia="Calibri" w:hAnsi="Traditional Arabic" w:hint="cs"/>
          <w:b w:val="0"/>
          <w:bCs w:val="0"/>
          <w:noProof w:val="0"/>
          <w:sz w:val="28"/>
          <w:rtl/>
        </w:rPr>
        <w:t>ا،</w:t>
      </w:r>
      <w:r w:rsidRPr="00E64943">
        <w:rPr>
          <w:rFonts w:ascii="Traditional Arabic" w:eastAsia="Calibri" w:hAnsi="Traditional Arabic" w:hint="cs"/>
          <w:b w:val="0"/>
          <w:bCs w:val="0"/>
          <w:noProof w:val="0"/>
          <w:sz w:val="28"/>
          <w:rtl/>
        </w:rPr>
        <w:t xml:space="preserve"> على حالة حدثني قائما</w:t>
      </w:r>
      <w:r w:rsidR="00307820">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أو هو أول حديث سمعته منه وكلهم يقولون هذا</w:t>
      </w:r>
      <w:r w:rsidR="00307820">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حدثني فقبض على لحيته</w:t>
      </w:r>
      <w:r w:rsidR="00307820">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مسلسل بالمحمدين الإسناد كله اسمه محمد من الأول إلى الآخر هذا يسمى مسلسل</w:t>
      </w:r>
      <w:r w:rsidR="00307820">
        <w:rPr>
          <w:rFonts w:ascii="Traditional Arabic" w:eastAsia="Calibri" w:hAnsi="Traditional Arabic" w:hint="cs"/>
          <w:b w:val="0"/>
          <w:bCs w:val="0"/>
          <w:noProof w:val="0"/>
          <w:sz w:val="28"/>
          <w:rtl/>
        </w:rPr>
        <w:t>ا،</w:t>
      </w:r>
      <w:r w:rsidRPr="00E64943">
        <w:rPr>
          <w:rFonts w:ascii="Traditional Arabic" w:eastAsia="Calibri" w:hAnsi="Traditional Arabic" w:hint="cs"/>
          <w:b w:val="0"/>
          <w:bCs w:val="0"/>
          <w:noProof w:val="0"/>
          <w:sz w:val="28"/>
          <w:rtl/>
        </w:rPr>
        <w:t xml:space="preserve"> يعني تتابع الرواة كلهم على حال أو وصف أو قول أو ما أشبه ذلك هذا يسمونه المسلسل</w:t>
      </w:r>
      <w:r w:rsidR="00307820">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وفيه أيضا مصنفات</w:t>
      </w:r>
      <w:r w:rsidR="00307820">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ومنه الحديث المسلسل بالأولية</w:t>
      </w:r>
      <w:r w:rsidR="00307820">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حدثني فلان وهو أول حديث سمعته منه حديث </w:t>
      </w:r>
      <w:r w:rsidR="00E64943" w:rsidRPr="00307820">
        <w:rPr>
          <w:rFonts w:ascii="Traditional Arabic" w:eastAsia="Calibri" w:hAnsi="Traditional Arabic" w:hint="cs"/>
          <w:b w:val="0"/>
          <w:bCs w:val="0"/>
          <w:noProof w:val="0"/>
          <w:color w:val="0000FF"/>
          <w:sz w:val="28"/>
          <w:rtl/>
        </w:rPr>
        <w:t>«</w:t>
      </w:r>
      <w:r w:rsidRPr="00307820">
        <w:rPr>
          <w:rFonts w:ascii="Traditional Arabic" w:eastAsia="Calibri" w:hAnsi="Traditional Arabic" w:hint="cs"/>
          <w:b w:val="0"/>
          <w:bCs w:val="0"/>
          <w:noProof w:val="0"/>
          <w:color w:val="0000FF"/>
          <w:sz w:val="28"/>
          <w:rtl/>
        </w:rPr>
        <w:t>الراحمون يرحمهم الرحمن</w:t>
      </w:r>
      <w:r w:rsidR="00E64943" w:rsidRPr="00307820">
        <w:rPr>
          <w:rFonts w:ascii="Traditional Arabic" w:eastAsia="Calibri" w:hAnsi="Traditional Arabic" w:hint="cs"/>
          <w:b w:val="0"/>
          <w:bCs w:val="0"/>
          <w:noProof w:val="0"/>
          <w:color w:val="0000FF"/>
          <w:sz w:val="28"/>
          <w:rtl/>
        </w:rPr>
        <w:t>»</w:t>
      </w:r>
      <w:r w:rsidRPr="00E64943">
        <w:rPr>
          <w:rFonts w:ascii="Traditional Arabic" w:eastAsia="Calibri" w:hAnsi="Traditional Arabic" w:hint="cs"/>
          <w:b w:val="0"/>
          <w:bCs w:val="0"/>
          <w:noProof w:val="0"/>
          <w:sz w:val="28"/>
          <w:rtl/>
        </w:rPr>
        <w:t xml:space="preserve"> ومازال تسلسله إلى يومنا هذا بالأولية لكنه في بدايته ينقطع عند سفيان بن عيينة</w:t>
      </w:r>
      <w:r w:rsidR="00307820">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w:t>
      </w:r>
      <w:r w:rsidR="00307820" w:rsidRPr="00307820">
        <w:rPr>
          <w:rFonts w:ascii="Traditional Arabic" w:eastAsia="Calibri" w:hAnsi="Traditional Arabic" w:hint="cs"/>
          <w:noProof w:val="0"/>
          <w:sz w:val="28"/>
          <w:rtl/>
        </w:rPr>
        <w:t>"</w:t>
      </w:r>
      <w:r w:rsidRPr="00307820">
        <w:rPr>
          <w:rFonts w:ascii="Traditional Arabic" w:eastAsia="Calibri" w:hAnsi="Traditional Arabic" w:hint="cs"/>
          <w:noProof w:val="0"/>
          <w:sz w:val="28"/>
          <w:rtl/>
        </w:rPr>
        <w:t>أو اسما فمتفق ومفترق</w:t>
      </w:r>
      <w:r w:rsidR="00307820" w:rsidRPr="00307820">
        <w:rPr>
          <w:rFonts w:ascii="Traditional Arabic" w:eastAsia="Calibri" w:hAnsi="Traditional Arabic" w:hint="cs"/>
          <w:noProof w:val="0"/>
          <w:sz w:val="28"/>
          <w:rtl/>
        </w:rPr>
        <w:t>"</w:t>
      </w:r>
      <w:r w:rsidRPr="00E64943">
        <w:rPr>
          <w:rFonts w:ascii="Traditional Arabic" w:eastAsia="Calibri" w:hAnsi="Traditional Arabic" w:hint="cs"/>
          <w:b w:val="0"/>
          <w:bCs w:val="0"/>
          <w:noProof w:val="0"/>
          <w:sz w:val="28"/>
          <w:rtl/>
        </w:rPr>
        <w:t xml:space="preserve"> الخليل بن أحمد ستة كلهم اسمهم الخليل بن أحمد هذا المتفق والمفترق</w:t>
      </w:r>
      <w:r w:rsidR="00307820">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ويحصل في هذا لبس كثير لا بد من التمييز بالأشياء التي تميز بين الواحد منهم والآخر</w:t>
      </w:r>
      <w:r w:rsidR="00307820">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ويحصل في هذا خلط كبير</w:t>
      </w:r>
      <w:r w:rsidR="00307820">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w:t>
      </w:r>
      <w:r w:rsidR="00916B13" w:rsidRPr="00E64943">
        <w:rPr>
          <w:rFonts w:ascii="Traditional Arabic" w:eastAsia="Calibri" w:hAnsi="Traditional Arabic" w:hint="cs"/>
          <w:b w:val="0"/>
          <w:bCs w:val="0"/>
          <w:noProof w:val="0"/>
          <w:sz w:val="28"/>
          <w:rtl/>
        </w:rPr>
        <w:t>بكر بن عبد الله المزني وبكر بن عبد الله أبو زيد هل يمكن أن يختلط هذا بهذا</w:t>
      </w:r>
      <w:r w:rsidR="00307820">
        <w:rPr>
          <w:rFonts w:ascii="Traditional Arabic" w:eastAsia="Calibri" w:hAnsi="Traditional Arabic" w:hint="cs"/>
          <w:b w:val="0"/>
          <w:bCs w:val="0"/>
          <w:noProof w:val="0"/>
          <w:sz w:val="28"/>
          <w:rtl/>
        </w:rPr>
        <w:t>؟</w:t>
      </w:r>
      <w:r w:rsidR="00916B13" w:rsidRPr="00E64943">
        <w:rPr>
          <w:rFonts w:ascii="Traditional Arabic" w:eastAsia="Calibri" w:hAnsi="Traditional Arabic" w:hint="cs"/>
          <w:b w:val="0"/>
          <w:bCs w:val="0"/>
          <w:noProof w:val="0"/>
          <w:sz w:val="28"/>
          <w:rtl/>
        </w:rPr>
        <w:t xml:space="preserve"> بينهم اثنا عشر قرن</w:t>
      </w:r>
      <w:r w:rsidR="00307820">
        <w:rPr>
          <w:rFonts w:ascii="Traditional Arabic" w:eastAsia="Calibri" w:hAnsi="Traditional Arabic" w:hint="cs"/>
          <w:b w:val="0"/>
          <w:bCs w:val="0"/>
          <w:noProof w:val="0"/>
          <w:sz w:val="28"/>
          <w:rtl/>
        </w:rPr>
        <w:t>ا</w:t>
      </w:r>
      <w:r w:rsidR="00916B13" w:rsidRPr="00E64943">
        <w:rPr>
          <w:rFonts w:ascii="Traditional Arabic" w:eastAsia="Calibri" w:hAnsi="Traditional Arabic" w:hint="cs"/>
          <w:b w:val="0"/>
          <w:bCs w:val="0"/>
          <w:noProof w:val="0"/>
          <w:sz w:val="28"/>
          <w:rtl/>
        </w:rPr>
        <w:t xml:space="preserve"> أو ثلاثة عشر قرن</w:t>
      </w:r>
      <w:r w:rsidR="00307820">
        <w:rPr>
          <w:rFonts w:ascii="Traditional Arabic" w:eastAsia="Calibri" w:hAnsi="Traditional Arabic" w:hint="cs"/>
          <w:b w:val="0"/>
          <w:bCs w:val="0"/>
          <w:noProof w:val="0"/>
          <w:sz w:val="28"/>
          <w:rtl/>
        </w:rPr>
        <w:t>ا،</w:t>
      </w:r>
      <w:r w:rsidR="00916B13" w:rsidRPr="00E64943">
        <w:rPr>
          <w:rFonts w:ascii="Traditional Arabic" w:eastAsia="Calibri" w:hAnsi="Traditional Arabic" w:hint="cs"/>
          <w:b w:val="0"/>
          <w:bCs w:val="0"/>
          <w:noProof w:val="0"/>
          <w:sz w:val="28"/>
          <w:rtl/>
        </w:rPr>
        <w:t xml:space="preserve"> وتجد من هؤلاء الذين يحققون </w:t>
      </w:r>
      <w:r w:rsidR="00307820">
        <w:rPr>
          <w:rFonts w:ascii="Traditional Arabic" w:eastAsia="Calibri" w:hAnsi="Traditional Arabic" w:hint="cs"/>
          <w:b w:val="0"/>
          <w:bCs w:val="0"/>
          <w:noProof w:val="0"/>
          <w:sz w:val="28"/>
          <w:rtl/>
        </w:rPr>
        <w:t>من يلتبس عليه</w:t>
      </w:r>
      <w:r w:rsidR="00916B13" w:rsidRPr="00E64943">
        <w:rPr>
          <w:rFonts w:ascii="Traditional Arabic" w:eastAsia="Calibri" w:hAnsi="Traditional Arabic" w:hint="cs"/>
          <w:b w:val="0"/>
          <w:bCs w:val="0"/>
          <w:noProof w:val="0"/>
          <w:sz w:val="28"/>
          <w:rtl/>
        </w:rPr>
        <w:t xml:space="preserve"> مثل هذا الأمر يدعون التحقيق</w:t>
      </w:r>
      <w:r w:rsidR="00307820">
        <w:rPr>
          <w:rFonts w:ascii="Traditional Arabic" w:eastAsia="Calibri" w:hAnsi="Traditional Arabic" w:hint="cs"/>
          <w:b w:val="0"/>
          <w:bCs w:val="0"/>
          <w:noProof w:val="0"/>
          <w:sz w:val="28"/>
          <w:rtl/>
        </w:rPr>
        <w:t>،</w:t>
      </w:r>
      <w:r w:rsidR="00916B13" w:rsidRPr="00E64943">
        <w:rPr>
          <w:rFonts w:ascii="Traditional Arabic" w:eastAsia="Calibri" w:hAnsi="Traditional Arabic" w:hint="cs"/>
          <w:b w:val="0"/>
          <w:bCs w:val="0"/>
          <w:noProof w:val="0"/>
          <w:sz w:val="28"/>
          <w:rtl/>
        </w:rPr>
        <w:t xml:space="preserve"> </w:t>
      </w:r>
      <w:r w:rsidR="00916B13" w:rsidRPr="00E64943">
        <w:rPr>
          <w:rFonts w:ascii="Traditional Arabic" w:eastAsia="Calibri" w:hAnsi="Traditional Arabic" w:hint="cs"/>
          <w:b w:val="0"/>
          <w:bCs w:val="0"/>
          <w:noProof w:val="0"/>
          <w:sz w:val="28"/>
          <w:rtl/>
        </w:rPr>
        <w:lastRenderedPageBreak/>
        <w:t>يعني إذا وجد من اختلط عليه الأمر في تفسير القرطبي يقول</w:t>
      </w:r>
      <w:r w:rsidR="00307820">
        <w:rPr>
          <w:rFonts w:ascii="Traditional Arabic" w:eastAsia="Calibri" w:hAnsi="Traditional Arabic" w:hint="cs"/>
          <w:b w:val="0"/>
          <w:bCs w:val="0"/>
          <w:noProof w:val="0"/>
          <w:sz w:val="28"/>
          <w:rtl/>
        </w:rPr>
        <w:t>:</w:t>
      </w:r>
      <w:r w:rsidR="00916B13" w:rsidRPr="00E64943">
        <w:rPr>
          <w:rFonts w:ascii="Traditional Arabic" w:eastAsia="Calibri" w:hAnsi="Traditional Arabic" w:hint="cs"/>
          <w:b w:val="0"/>
          <w:bCs w:val="0"/>
          <w:noProof w:val="0"/>
          <w:sz w:val="28"/>
          <w:rtl/>
        </w:rPr>
        <w:t xml:space="preserve"> ولقد سمعت شيخنا أبا العباس مرارا يقول هذا شيخ الإسلام ابن تيمية</w:t>
      </w:r>
      <w:r w:rsidR="00307820">
        <w:rPr>
          <w:rFonts w:ascii="Traditional Arabic" w:eastAsia="Calibri" w:hAnsi="Traditional Arabic" w:hint="cs"/>
          <w:b w:val="0"/>
          <w:bCs w:val="0"/>
          <w:noProof w:val="0"/>
          <w:sz w:val="28"/>
          <w:rtl/>
        </w:rPr>
        <w:t>،</w:t>
      </w:r>
      <w:r w:rsidR="00916B13" w:rsidRPr="00E64943">
        <w:rPr>
          <w:rFonts w:ascii="Traditional Arabic" w:eastAsia="Calibri" w:hAnsi="Traditional Arabic" w:hint="cs"/>
          <w:b w:val="0"/>
          <w:bCs w:val="0"/>
          <w:noProof w:val="0"/>
          <w:sz w:val="28"/>
          <w:rtl/>
        </w:rPr>
        <w:t xml:space="preserve"> كثيرا ما يقول ابن القيم مثل هذا الكلام ويقصد بذلك ابن تيمية فهل في كل موضع يقصد ابن تيمية؟ لا، القرطبي المفسر مات قبل ولادة شيخ الإسلام أو في طفولة شيخ الإسلام فضلا عن شيخه أبي العباس القرطبي صاحب المفهم</w:t>
      </w:r>
      <w:r w:rsidR="00307820">
        <w:rPr>
          <w:rFonts w:ascii="Traditional Arabic" w:eastAsia="Calibri" w:hAnsi="Traditional Arabic" w:hint="cs"/>
          <w:b w:val="0"/>
          <w:bCs w:val="0"/>
          <w:noProof w:val="0"/>
          <w:sz w:val="28"/>
          <w:rtl/>
        </w:rPr>
        <w:t>،</w:t>
      </w:r>
      <w:r w:rsidR="00916B13" w:rsidRPr="00E64943">
        <w:rPr>
          <w:rFonts w:ascii="Traditional Arabic" w:eastAsia="Calibri" w:hAnsi="Traditional Arabic" w:hint="cs"/>
          <w:b w:val="0"/>
          <w:bCs w:val="0"/>
          <w:noProof w:val="0"/>
          <w:sz w:val="28"/>
          <w:rtl/>
        </w:rPr>
        <w:t xml:space="preserve"> فتجد بعض من يخطف المعلومات ويعلق على الكتب يقع في مثل هذه الأوهام</w:t>
      </w:r>
      <w:r w:rsidR="00307820">
        <w:rPr>
          <w:rFonts w:ascii="Traditional Arabic" w:eastAsia="Calibri" w:hAnsi="Traditional Arabic" w:hint="cs"/>
          <w:b w:val="0"/>
          <w:bCs w:val="0"/>
          <w:noProof w:val="0"/>
          <w:sz w:val="28"/>
          <w:rtl/>
        </w:rPr>
        <w:t>،</w:t>
      </w:r>
      <w:r w:rsidR="00916B13" w:rsidRPr="00E64943">
        <w:rPr>
          <w:rFonts w:ascii="Traditional Arabic" w:eastAsia="Calibri" w:hAnsi="Traditional Arabic" w:hint="cs"/>
          <w:b w:val="0"/>
          <w:bCs w:val="0"/>
          <w:noProof w:val="0"/>
          <w:sz w:val="28"/>
          <w:rtl/>
        </w:rPr>
        <w:t xml:space="preserve"> كالشخص الذي لم يقف على ترجمة ابن اللبون في كتب التراجم</w:t>
      </w:r>
      <w:r w:rsidR="00307820">
        <w:rPr>
          <w:rFonts w:ascii="Traditional Arabic" w:eastAsia="Calibri" w:hAnsi="Traditional Arabic" w:hint="cs"/>
          <w:b w:val="0"/>
          <w:bCs w:val="0"/>
          <w:noProof w:val="0"/>
          <w:sz w:val="28"/>
          <w:rtl/>
        </w:rPr>
        <w:t>،</w:t>
      </w:r>
      <w:r w:rsidR="00916B13" w:rsidRPr="00E64943">
        <w:rPr>
          <w:rFonts w:ascii="Traditional Arabic" w:eastAsia="Calibri" w:hAnsi="Traditional Arabic" w:hint="cs"/>
          <w:b w:val="0"/>
          <w:bCs w:val="0"/>
          <w:noProof w:val="0"/>
          <w:sz w:val="28"/>
          <w:rtl/>
        </w:rPr>
        <w:t xml:space="preserve"> بحث عن ترجمة ابن لبون ما وجد</w:t>
      </w:r>
      <w:r w:rsidR="00535B72">
        <w:rPr>
          <w:rFonts w:ascii="Traditional Arabic" w:eastAsia="Calibri" w:hAnsi="Traditional Arabic" w:hint="cs"/>
          <w:b w:val="0"/>
          <w:bCs w:val="0"/>
          <w:noProof w:val="0"/>
          <w:sz w:val="28"/>
          <w:rtl/>
        </w:rPr>
        <w:t>،</w:t>
      </w:r>
      <w:r w:rsidR="00916B13" w:rsidRPr="00E64943">
        <w:rPr>
          <w:rFonts w:ascii="Traditional Arabic" w:eastAsia="Calibri" w:hAnsi="Traditional Arabic" w:hint="cs"/>
          <w:b w:val="0"/>
          <w:bCs w:val="0"/>
          <w:noProof w:val="0"/>
          <w:sz w:val="28"/>
          <w:rtl/>
        </w:rPr>
        <w:t xml:space="preserve"> فمثل هذه الموضوعات العناية بها متعينة</w:t>
      </w:r>
      <w:r w:rsidR="00535B72">
        <w:rPr>
          <w:rFonts w:ascii="Traditional Arabic" w:eastAsia="Calibri" w:hAnsi="Traditional Arabic" w:hint="cs"/>
          <w:b w:val="0"/>
          <w:bCs w:val="0"/>
          <w:noProof w:val="0"/>
          <w:sz w:val="28"/>
          <w:rtl/>
        </w:rPr>
        <w:t>،</w:t>
      </w:r>
      <w:r w:rsidR="00916B13" w:rsidRPr="00E64943">
        <w:rPr>
          <w:rFonts w:ascii="Traditional Arabic" w:eastAsia="Calibri" w:hAnsi="Traditional Arabic" w:hint="cs"/>
          <w:b w:val="0"/>
          <w:bCs w:val="0"/>
          <w:noProof w:val="0"/>
          <w:sz w:val="28"/>
          <w:rtl/>
        </w:rPr>
        <w:t xml:space="preserve"> قال الليث في كتب اللغة ثم يترجم لليث بن سعد</w:t>
      </w:r>
      <w:r w:rsidR="00535B72">
        <w:rPr>
          <w:rFonts w:ascii="Traditional Arabic" w:eastAsia="Calibri" w:hAnsi="Traditional Arabic" w:hint="cs"/>
          <w:b w:val="0"/>
          <w:bCs w:val="0"/>
          <w:noProof w:val="0"/>
          <w:sz w:val="28"/>
          <w:rtl/>
        </w:rPr>
        <w:t>،</w:t>
      </w:r>
      <w:r w:rsidR="00916B13" w:rsidRPr="00E64943">
        <w:rPr>
          <w:rFonts w:ascii="Traditional Arabic" w:eastAsia="Calibri" w:hAnsi="Traditional Arabic" w:hint="cs"/>
          <w:b w:val="0"/>
          <w:bCs w:val="0"/>
          <w:noProof w:val="0"/>
          <w:sz w:val="28"/>
          <w:rtl/>
        </w:rPr>
        <w:t xml:space="preserve"> أو قال أبو حاتم في كتب اللغة يترجم </w:t>
      </w:r>
      <w:r w:rsidR="00535B72">
        <w:rPr>
          <w:rFonts w:ascii="Traditional Arabic" w:eastAsia="Calibri" w:hAnsi="Traditional Arabic" w:hint="cs"/>
          <w:b w:val="0"/>
          <w:bCs w:val="0"/>
          <w:noProof w:val="0"/>
          <w:sz w:val="28"/>
          <w:rtl/>
        </w:rPr>
        <w:t>لأبي</w:t>
      </w:r>
      <w:r w:rsidR="00916B13" w:rsidRPr="00E64943">
        <w:rPr>
          <w:rFonts w:ascii="Traditional Arabic" w:eastAsia="Calibri" w:hAnsi="Traditional Arabic" w:hint="cs"/>
          <w:b w:val="0"/>
          <w:bCs w:val="0"/>
          <w:noProof w:val="0"/>
          <w:sz w:val="28"/>
          <w:rtl/>
        </w:rPr>
        <w:t xml:space="preserve"> حاتم الرازي أو </w:t>
      </w:r>
      <w:r w:rsidR="00535B72">
        <w:rPr>
          <w:rFonts w:ascii="Traditional Arabic" w:eastAsia="Calibri" w:hAnsi="Traditional Arabic" w:hint="cs"/>
          <w:b w:val="0"/>
          <w:bCs w:val="0"/>
          <w:noProof w:val="0"/>
          <w:sz w:val="28"/>
          <w:rtl/>
        </w:rPr>
        <w:t>أبي</w:t>
      </w:r>
      <w:r w:rsidR="00916B13" w:rsidRPr="00E64943">
        <w:rPr>
          <w:rFonts w:ascii="Traditional Arabic" w:eastAsia="Calibri" w:hAnsi="Traditional Arabic" w:hint="cs"/>
          <w:b w:val="0"/>
          <w:bCs w:val="0"/>
          <w:noProof w:val="0"/>
          <w:sz w:val="28"/>
          <w:rtl/>
        </w:rPr>
        <w:t xml:space="preserve"> حاتم ابن حبان كل هذا خطأ لا بد من التمييز</w:t>
      </w:r>
      <w:r w:rsidR="00535B72">
        <w:rPr>
          <w:rFonts w:ascii="Traditional Arabic" w:eastAsia="Calibri" w:hAnsi="Traditional Arabic" w:hint="cs"/>
          <w:b w:val="0"/>
          <w:bCs w:val="0"/>
          <w:noProof w:val="0"/>
          <w:sz w:val="28"/>
          <w:rtl/>
        </w:rPr>
        <w:t>،</w:t>
      </w:r>
      <w:r w:rsidR="00916B13" w:rsidRPr="00E64943">
        <w:rPr>
          <w:rFonts w:ascii="Traditional Arabic" w:eastAsia="Calibri" w:hAnsi="Traditional Arabic" w:hint="cs"/>
          <w:b w:val="0"/>
          <w:bCs w:val="0"/>
          <w:noProof w:val="0"/>
          <w:sz w:val="28"/>
          <w:rtl/>
        </w:rPr>
        <w:t xml:space="preserve"> كل هذه الأمور المشتركة فالليث بن المظفر غير الليث بن سعد</w:t>
      </w:r>
      <w:r w:rsidR="00535B72">
        <w:rPr>
          <w:rFonts w:ascii="Traditional Arabic" w:eastAsia="Calibri" w:hAnsi="Traditional Arabic" w:hint="cs"/>
          <w:b w:val="0"/>
          <w:bCs w:val="0"/>
          <w:noProof w:val="0"/>
          <w:sz w:val="28"/>
          <w:rtl/>
        </w:rPr>
        <w:t>،</w:t>
      </w:r>
      <w:r w:rsidR="00916B13" w:rsidRPr="00E64943">
        <w:rPr>
          <w:rFonts w:ascii="Traditional Arabic" w:eastAsia="Calibri" w:hAnsi="Traditional Arabic" w:hint="cs"/>
          <w:b w:val="0"/>
          <w:bCs w:val="0"/>
          <w:noProof w:val="0"/>
          <w:sz w:val="28"/>
          <w:rtl/>
        </w:rPr>
        <w:t xml:space="preserve"> وأبو حاتم السجستاني الذي يدور اسمه في كتب اللغة غير أبو حاتم الرازي المحدث الكبير أو أبي حاتم ابن حبان</w:t>
      </w:r>
      <w:r w:rsidR="00535B72">
        <w:rPr>
          <w:rFonts w:ascii="Traditional Arabic" w:eastAsia="Calibri" w:hAnsi="Traditional Arabic" w:hint="cs"/>
          <w:b w:val="0"/>
          <w:bCs w:val="0"/>
          <w:noProof w:val="0"/>
          <w:sz w:val="28"/>
          <w:rtl/>
        </w:rPr>
        <w:t>،</w:t>
      </w:r>
      <w:r w:rsidR="00916B13" w:rsidRPr="00E64943">
        <w:rPr>
          <w:rFonts w:ascii="Traditional Arabic" w:eastAsia="Calibri" w:hAnsi="Traditional Arabic" w:hint="cs"/>
          <w:b w:val="0"/>
          <w:bCs w:val="0"/>
          <w:noProof w:val="0"/>
          <w:sz w:val="28"/>
          <w:rtl/>
        </w:rPr>
        <w:t xml:space="preserve"> قال</w:t>
      </w:r>
      <w:r w:rsidR="00535B72">
        <w:rPr>
          <w:rFonts w:ascii="Traditional Arabic" w:eastAsia="Calibri" w:hAnsi="Traditional Arabic" w:hint="cs"/>
          <w:b w:val="0"/>
          <w:bCs w:val="0"/>
          <w:noProof w:val="0"/>
          <w:sz w:val="28"/>
          <w:rtl/>
        </w:rPr>
        <w:t>:</w:t>
      </w:r>
      <w:r w:rsidR="00916B13" w:rsidRPr="00E64943">
        <w:rPr>
          <w:rFonts w:ascii="Traditional Arabic" w:eastAsia="Calibri" w:hAnsi="Traditional Arabic" w:hint="cs"/>
          <w:b w:val="0"/>
          <w:bCs w:val="0"/>
          <w:noProof w:val="0"/>
          <w:sz w:val="28"/>
          <w:rtl/>
        </w:rPr>
        <w:t xml:space="preserve"> </w:t>
      </w:r>
      <w:r w:rsidR="00535B72" w:rsidRPr="00535B72">
        <w:rPr>
          <w:rFonts w:ascii="Traditional Arabic" w:eastAsia="Calibri" w:hAnsi="Traditional Arabic" w:hint="cs"/>
          <w:noProof w:val="0"/>
          <w:sz w:val="28"/>
          <w:rtl/>
        </w:rPr>
        <w:t>"</w:t>
      </w:r>
      <w:r w:rsidR="00916B13" w:rsidRPr="00535B72">
        <w:rPr>
          <w:rFonts w:ascii="Traditional Arabic" w:eastAsia="Calibri" w:hAnsi="Traditional Arabic" w:hint="cs"/>
          <w:noProof w:val="0"/>
          <w:sz w:val="28"/>
          <w:rtl/>
        </w:rPr>
        <w:t>أو اسما فمتفق ومفترق أو خطا فمؤتلف ومختلف</w:t>
      </w:r>
      <w:r w:rsidR="00535B72" w:rsidRPr="00535B72">
        <w:rPr>
          <w:rFonts w:ascii="Traditional Arabic" w:eastAsia="Calibri" w:hAnsi="Traditional Arabic" w:hint="cs"/>
          <w:noProof w:val="0"/>
          <w:sz w:val="28"/>
          <w:rtl/>
        </w:rPr>
        <w:t>"</w:t>
      </w:r>
      <w:r w:rsidR="00916B13" w:rsidRPr="00E64943">
        <w:rPr>
          <w:rFonts w:ascii="Traditional Arabic" w:eastAsia="Calibri" w:hAnsi="Traditional Arabic" w:hint="cs"/>
          <w:b w:val="0"/>
          <w:bCs w:val="0"/>
          <w:noProof w:val="0"/>
          <w:sz w:val="28"/>
          <w:rtl/>
        </w:rPr>
        <w:t xml:space="preserve"> اتفقوا في الخط دون اللفظ مثل عَلِي وعُلَيّ</w:t>
      </w:r>
      <w:r w:rsidR="00535B72">
        <w:rPr>
          <w:rFonts w:ascii="Traditional Arabic" w:eastAsia="Calibri" w:hAnsi="Traditional Arabic" w:hint="cs"/>
          <w:b w:val="0"/>
          <w:bCs w:val="0"/>
          <w:noProof w:val="0"/>
          <w:sz w:val="28"/>
          <w:rtl/>
        </w:rPr>
        <w:t>،</w:t>
      </w:r>
      <w:r w:rsidR="00916B13" w:rsidRPr="00E64943">
        <w:rPr>
          <w:rFonts w:ascii="Traditional Arabic" w:eastAsia="Calibri" w:hAnsi="Traditional Arabic" w:hint="cs"/>
          <w:b w:val="0"/>
          <w:bCs w:val="0"/>
          <w:noProof w:val="0"/>
          <w:sz w:val="28"/>
          <w:rtl/>
        </w:rPr>
        <w:t xml:space="preserve"> ومثل عَبيدة وعُبيدة</w:t>
      </w:r>
      <w:r w:rsidR="00535B72">
        <w:rPr>
          <w:rFonts w:ascii="Traditional Arabic" w:eastAsia="Calibri" w:hAnsi="Traditional Arabic" w:hint="cs"/>
          <w:b w:val="0"/>
          <w:bCs w:val="0"/>
          <w:noProof w:val="0"/>
          <w:sz w:val="28"/>
          <w:rtl/>
        </w:rPr>
        <w:t>،</w:t>
      </w:r>
      <w:r w:rsidR="00916B13" w:rsidRPr="00E64943">
        <w:rPr>
          <w:rFonts w:ascii="Traditional Arabic" w:eastAsia="Calibri" w:hAnsi="Traditional Arabic" w:hint="cs"/>
          <w:b w:val="0"/>
          <w:bCs w:val="0"/>
          <w:noProof w:val="0"/>
          <w:sz w:val="28"/>
          <w:rtl/>
        </w:rPr>
        <w:t xml:space="preserve"> الخط واحد لكن اللفظ مختلف</w:t>
      </w:r>
      <w:r w:rsidR="00535B72">
        <w:rPr>
          <w:rFonts w:ascii="Traditional Arabic" w:eastAsia="Calibri" w:hAnsi="Traditional Arabic" w:hint="cs"/>
          <w:b w:val="0"/>
          <w:bCs w:val="0"/>
          <w:noProof w:val="0"/>
          <w:sz w:val="28"/>
          <w:rtl/>
        </w:rPr>
        <w:t>،</w:t>
      </w:r>
      <w:r w:rsidR="00916B13" w:rsidRPr="00E64943">
        <w:rPr>
          <w:rFonts w:ascii="Traditional Arabic" w:eastAsia="Calibri" w:hAnsi="Traditional Arabic" w:hint="cs"/>
          <w:b w:val="0"/>
          <w:bCs w:val="0"/>
          <w:noProof w:val="0"/>
          <w:sz w:val="28"/>
          <w:rtl/>
        </w:rPr>
        <w:t xml:space="preserve"> </w:t>
      </w:r>
      <w:r w:rsidR="00535B72" w:rsidRPr="00535B72">
        <w:rPr>
          <w:rFonts w:ascii="Traditional Arabic" w:eastAsia="Calibri" w:hAnsi="Traditional Arabic" w:hint="cs"/>
          <w:noProof w:val="0"/>
          <w:sz w:val="28"/>
          <w:rtl/>
        </w:rPr>
        <w:t>"</w:t>
      </w:r>
      <w:r w:rsidR="00916B13" w:rsidRPr="00535B72">
        <w:rPr>
          <w:rFonts w:ascii="Traditional Arabic" w:eastAsia="Calibri" w:hAnsi="Traditional Arabic" w:hint="cs"/>
          <w:noProof w:val="0"/>
          <w:sz w:val="28"/>
          <w:rtl/>
        </w:rPr>
        <w:t>أو الآباء خطا مع الأسماء أو عكسه في المتشابه وهو مركب من النوعين اللذين قبله</w:t>
      </w:r>
      <w:r w:rsidR="00535B72" w:rsidRPr="00535B72">
        <w:rPr>
          <w:rFonts w:ascii="Traditional Arabic" w:eastAsia="Calibri" w:hAnsi="Traditional Arabic" w:hint="cs"/>
          <w:noProof w:val="0"/>
          <w:sz w:val="28"/>
          <w:rtl/>
        </w:rPr>
        <w:t>"</w:t>
      </w:r>
      <w:r w:rsidR="00916B13" w:rsidRPr="00E64943">
        <w:rPr>
          <w:rFonts w:ascii="Traditional Arabic" w:eastAsia="Calibri" w:hAnsi="Traditional Arabic" w:hint="cs"/>
          <w:b w:val="0"/>
          <w:bCs w:val="0"/>
          <w:noProof w:val="0"/>
          <w:sz w:val="28"/>
          <w:rtl/>
        </w:rPr>
        <w:t xml:space="preserve"> مثل شريح بن النعمان وسريج بن النعمان</w:t>
      </w:r>
      <w:r w:rsidR="00535B72">
        <w:rPr>
          <w:rFonts w:ascii="Traditional Arabic" w:eastAsia="Calibri" w:hAnsi="Traditional Arabic" w:hint="cs"/>
          <w:b w:val="0"/>
          <w:bCs w:val="0"/>
          <w:noProof w:val="0"/>
          <w:sz w:val="28"/>
          <w:rtl/>
        </w:rPr>
        <w:t>،</w:t>
      </w:r>
      <w:r w:rsidR="00916B13" w:rsidRPr="00E64943">
        <w:rPr>
          <w:rFonts w:ascii="Traditional Arabic" w:eastAsia="Calibri" w:hAnsi="Traditional Arabic" w:hint="cs"/>
          <w:b w:val="0"/>
          <w:bCs w:val="0"/>
          <w:noProof w:val="0"/>
          <w:sz w:val="28"/>
          <w:rtl/>
        </w:rPr>
        <w:t xml:space="preserve"> </w:t>
      </w:r>
      <w:r w:rsidR="00535B72" w:rsidRPr="00535B72">
        <w:rPr>
          <w:rFonts w:ascii="Traditional Arabic" w:eastAsia="Calibri" w:hAnsi="Traditional Arabic" w:hint="cs"/>
          <w:noProof w:val="0"/>
          <w:sz w:val="28"/>
          <w:rtl/>
        </w:rPr>
        <w:t>"</w:t>
      </w:r>
      <w:r w:rsidR="00916B13" w:rsidRPr="00535B72">
        <w:rPr>
          <w:rFonts w:ascii="Traditional Arabic" w:eastAsia="Calibri" w:hAnsi="Traditional Arabic" w:hint="cs"/>
          <w:noProof w:val="0"/>
          <w:sz w:val="28"/>
          <w:rtl/>
        </w:rPr>
        <w:t>وصيغ الأداء سمعت وحدثني للإملاء</w:t>
      </w:r>
      <w:r w:rsidR="00535B72" w:rsidRPr="00535B72">
        <w:rPr>
          <w:rFonts w:ascii="Traditional Arabic" w:eastAsia="Calibri" w:hAnsi="Traditional Arabic" w:hint="cs"/>
          <w:noProof w:val="0"/>
          <w:sz w:val="28"/>
          <w:rtl/>
        </w:rPr>
        <w:t>"</w:t>
      </w:r>
      <w:r w:rsidR="00916B13" w:rsidRPr="00E64943">
        <w:rPr>
          <w:rFonts w:ascii="Traditional Arabic" w:eastAsia="Calibri" w:hAnsi="Traditional Arabic" w:hint="cs"/>
          <w:b w:val="0"/>
          <w:bCs w:val="0"/>
          <w:noProof w:val="0"/>
          <w:sz w:val="28"/>
          <w:rtl/>
        </w:rPr>
        <w:t xml:space="preserve"> لأن في الرواية </w:t>
      </w:r>
      <w:r w:rsidR="00535B72">
        <w:rPr>
          <w:rFonts w:ascii="Traditional Arabic" w:eastAsia="Calibri" w:hAnsi="Traditional Arabic" w:hint="cs"/>
          <w:b w:val="0"/>
          <w:bCs w:val="0"/>
          <w:noProof w:val="0"/>
          <w:sz w:val="28"/>
          <w:rtl/>
        </w:rPr>
        <w:t>طرفين</w:t>
      </w:r>
      <w:r w:rsidR="00916B13" w:rsidRPr="00E64943">
        <w:rPr>
          <w:rFonts w:ascii="Traditional Arabic" w:eastAsia="Calibri" w:hAnsi="Traditional Arabic" w:hint="cs"/>
          <w:b w:val="0"/>
          <w:bCs w:val="0"/>
          <w:noProof w:val="0"/>
          <w:sz w:val="28"/>
          <w:rtl/>
        </w:rPr>
        <w:t xml:space="preserve"> أحدهما التحمل والثاني الأداء</w:t>
      </w:r>
      <w:r w:rsidR="00535B72">
        <w:rPr>
          <w:rFonts w:ascii="Traditional Arabic" w:eastAsia="Calibri" w:hAnsi="Traditional Arabic" w:hint="cs"/>
          <w:b w:val="0"/>
          <w:bCs w:val="0"/>
          <w:noProof w:val="0"/>
          <w:sz w:val="28"/>
          <w:rtl/>
        </w:rPr>
        <w:t>،</w:t>
      </w:r>
      <w:r w:rsidR="00916B13" w:rsidRPr="00E64943">
        <w:rPr>
          <w:rFonts w:ascii="Traditional Arabic" w:eastAsia="Calibri" w:hAnsi="Traditional Arabic" w:hint="cs"/>
          <w:b w:val="0"/>
          <w:bCs w:val="0"/>
          <w:noProof w:val="0"/>
          <w:sz w:val="28"/>
          <w:rtl/>
        </w:rPr>
        <w:t xml:space="preserve"> فالتحمل هو الأخذ عن الشيوخ</w:t>
      </w:r>
      <w:r w:rsidR="00535B72">
        <w:rPr>
          <w:rFonts w:ascii="Traditional Arabic" w:eastAsia="Calibri" w:hAnsi="Traditional Arabic" w:hint="cs"/>
          <w:b w:val="0"/>
          <w:bCs w:val="0"/>
          <w:noProof w:val="0"/>
          <w:sz w:val="28"/>
          <w:rtl/>
        </w:rPr>
        <w:t>،</w:t>
      </w:r>
      <w:r w:rsidR="00916B13" w:rsidRPr="00E64943">
        <w:rPr>
          <w:rFonts w:ascii="Traditional Arabic" w:eastAsia="Calibri" w:hAnsi="Traditional Arabic" w:hint="cs"/>
          <w:b w:val="0"/>
          <w:bCs w:val="0"/>
          <w:noProof w:val="0"/>
          <w:sz w:val="28"/>
          <w:rtl/>
        </w:rPr>
        <w:t xml:space="preserve"> والأداء هو تبليغ الحديث للطلاب والتلاميذ</w:t>
      </w:r>
      <w:r w:rsidR="00535B72">
        <w:rPr>
          <w:rFonts w:ascii="Traditional Arabic" w:eastAsia="Calibri" w:hAnsi="Traditional Arabic" w:hint="cs"/>
          <w:b w:val="0"/>
          <w:bCs w:val="0"/>
          <w:noProof w:val="0"/>
          <w:sz w:val="28"/>
          <w:rtl/>
        </w:rPr>
        <w:t>،</w:t>
      </w:r>
      <w:r w:rsidR="00916B13" w:rsidRPr="00E64943">
        <w:rPr>
          <w:rFonts w:ascii="Traditional Arabic" w:eastAsia="Calibri" w:hAnsi="Traditional Arabic" w:hint="cs"/>
          <w:b w:val="0"/>
          <w:bCs w:val="0"/>
          <w:noProof w:val="0"/>
          <w:sz w:val="28"/>
          <w:rtl/>
        </w:rPr>
        <w:t xml:space="preserve"> فالأصل في التحمل السماع من لفظ الشيخ</w:t>
      </w:r>
      <w:r w:rsidR="00535B72">
        <w:rPr>
          <w:rFonts w:ascii="Traditional Arabic" w:eastAsia="Calibri" w:hAnsi="Traditional Arabic" w:hint="cs"/>
          <w:b w:val="0"/>
          <w:bCs w:val="0"/>
          <w:noProof w:val="0"/>
          <w:sz w:val="28"/>
          <w:rtl/>
        </w:rPr>
        <w:t>،</w:t>
      </w:r>
      <w:r w:rsidR="00916B13" w:rsidRPr="00E64943">
        <w:rPr>
          <w:rFonts w:ascii="Traditional Arabic" w:eastAsia="Calibri" w:hAnsi="Traditional Arabic" w:hint="cs"/>
          <w:b w:val="0"/>
          <w:bCs w:val="0"/>
          <w:noProof w:val="0"/>
          <w:sz w:val="28"/>
          <w:rtl/>
        </w:rPr>
        <w:t xml:space="preserve"> وحينئذ يؤدي الطالب الذي تحمل بطريق السماع بسمعت وحدثني</w:t>
      </w:r>
      <w:r w:rsidR="00535B72">
        <w:rPr>
          <w:rFonts w:ascii="Traditional Arabic" w:eastAsia="Calibri" w:hAnsi="Traditional Arabic" w:hint="cs"/>
          <w:b w:val="0"/>
          <w:bCs w:val="0"/>
          <w:noProof w:val="0"/>
          <w:sz w:val="28"/>
          <w:rtl/>
        </w:rPr>
        <w:t>،</w:t>
      </w:r>
      <w:r w:rsidR="00916B13" w:rsidRPr="00E64943">
        <w:rPr>
          <w:rFonts w:ascii="Traditional Arabic" w:eastAsia="Calibri" w:hAnsi="Traditional Arabic" w:hint="cs"/>
          <w:b w:val="0"/>
          <w:bCs w:val="0"/>
          <w:noProof w:val="0"/>
          <w:sz w:val="28"/>
          <w:rtl/>
        </w:rPr>
        <w:t xml:space="preserve"> ويقول </w:t>
      </w:r>
      <w:r w:rsidR="00535B72" w:rsidRPr="00535B72">
        <w:rPr>
          <w:rFonts w:ascii="Traditional Arabic" w:eastAsia="Calibri" w:hAnsi="Traditional Arabic" w:hint="cs"/>
          <w:noProof w:val="0"/>
          <w:sz w:val="28"/>
          <w:rtl/>
        </w:rPr>
        <w:t>"</w:t>
      </w:r>
      <w:r w:rsidR="00916B13" w:rsidRPr="00535B72">
        <w:rPr>
          <w:rFonts w:ascii="Traditional Arabic" w:eastAsia="Calibri" w:hAnsi="Traditional Arabic" w:hint="cs"/>
          <w:noProof w:val="0"/>
          <w:sz w:val="28"/>
          <w:rtl/>
        </w:rPr>
        <w:t>للإملاء</w:t>
      </w:r>
      <w:r w:rsidR="00535B72" w:rsidRPr="00535B72">
        <w:rPr>
          <w:rFonts w:ascii="Traditional Arabic" w:eastAsia="Calibri" w:hAnsi="Traditional Arabic" w:hint="cs"/>
          <w:noProof w:val="0"/>
          <w:sz w:val="28"/>
          <w:rtl/>
        </w:rPr>
        <w:t>"</w:t>
      </w:r>
      <w:r w:rsidR="00535B72">
        <w:rPr>
          <w:rFonts w:ascii="Traditional Arabic" w:eastAsia="Calibri" w:hAnsi="Traditional Arabic" w:hint="cs"/>
          <w:b w:val="0"/>
          <w:bCs w:val="0"/>
          <w:noProof w:val="0"/>
          <w:sz w:val="28"/>
          <w:rtl/>
        </w:rPr>
        <w:t xml:space="preserve">  ا</w:t>
      </w:r>
      <w:r w:rsidR="00535B72" w:rsidRPr="00535B72">
        <w:rPr>
          <w:rFonts w:ascii="Traditional Arabic" w:eastAsia="Calibri" w:hAnsi="Traditional Arabic"/>
          <w:b w:val="0"/>
          <w:bCs w:val="0"/>
          <w:noProof w:val="0"/>
          <w:sz w:val="28"/>
          <w:rtl/>
        </w:rPr>
        <w:t>لإملاء</w:t>
      </w:r>
      <w:r w:rsidR="00916B13" w:rsidRPr="00E64943">
        <w:rPr>
          <w:rFonts w:ascii="Traditional Arabic" w:eastAsia="Calibri" w:hAnsi="Traditional Arabic" w:hint="cs"/>
          <w:b w:val="0"/>
          <w:bCs w:val="0"/>
          <w:noProof w:val="0"/>
          <w:sz w:val="28"/>
          <w:rtl/>
        </w:rPr>
        <w:t xml:space="preserve"> نوع من أنواع الطريق الأول من طرق التحمل وهو السماع من لفظ الشيخ</w:t>
      </w:r>
      <w:r w:rsidR="00535B72">
        <w:rPr>
          <w:rFonts w:ascii="Traditional Arabic" w:eastAsia="Calibri" w:hAnsi="Traditional Arabic" w:hint="cs"/>
          <w:b w:val="0"/>
          <w:bCs w:val="0"/>
          <w:noProof w:val="0"/>
          <w:sz w:val="28"/>
          <w:rtl/>
        </w:rPr>
        <w:t>،</w:t>
      </w:r>
      <w:r w:rsidR="00916B13" w:rsidRPr="00E64943">
        <w:rPr>
          <w:rFonts w:ascii="Traditional Arabic" w:eastAsia="Calibri" w:hAnsi="Traditional Arabic" w:hint="cs"/>
          <w:b w:val="0"/>
          <w:bCs w:val="0"/>
          <w:noProof w:val="0"/>
          <w:sz w:val="28"/>
          <w:rtl/>
        </w:rPr>
        <w:t xml:space="preserve"> فالسماع يحصل سواء كان بإملاء أو بغير إملاء بمجرد إلقاء وحينئذ يقول سمعت وحدثني </w:t>
      </w:r>
      <w:r w:rsidR="004918B3" w:rsidRPr="004918B3">
        <w:rPr>
          <w:rFonts w:ascii="Traditional Arabic" w:eastAsia="Calibri" w:hAnsi="Traditional Arabic" w:hint="cs"/>
          <w:noProof w:val="0"/>
          <w:sz w:val="28"/>
          <w:rtl/>
        </w:rPr>
        <w:t>"</w:t>
      </w:r>
      <w:r w:rsidR="00916B13" w:rsidRPr="004918B3">
        <w:rPr>
          <w:rFonts w:ascii="Traditional Arabic" w:eastAsia="Calibri" w:hAnsi="Traditional Arabic" w:hint="cs"/>
          <w:noProof w:val="0"/>
          <w:sz w:val="28"/>
          <w:rtl/>
        </w:rPr>
        <w:t>فأخبرني وقرأت للقارئ</w:t>
      </w:r>
      <w:r w:rsidR="004918B3" w:rsidRPr="004918B3">
        <w:rPr>
          <w:rFonts w:ascii="Traditional Arabic" w:eastAsia="Calibri" w:hAnsi="Traditional Arabic" w:hint="cs"/>
          <w:noProof w:val="0"/>
          <w:sz w:val="28"/>
          <w:rtl/>
        </w:rPr>
        <w:t>"،</w:t>
      </w:r>
      <w:r w:rsidR="00916B13" w:rsidRPr="00E64943">
        <w:rPr>
          <w:rFonts w:ascii="Traditional Arabic" w:eastAsia="Calibri" w:hAnsi="Traditional Arabic" w:hint="cs"/>
          <w:b w:val="0"/>
          <w:bCs w:val="0"/>
          <w:noProof w:val="0"/>
          <w:sz w:val="28"/>
          <w:rtl/>
        </w:rPr>
        <w:t xml:space="preserve"> إذا قرأ الطالب على الشيخ بطريق العرض القراءة على الشيخ تسمى العرض يقول من تلقى أو من تحمل الخبر بطريق العرض يقول أخبرني</w:t>
      </w:r>
      <w:r w:rsidR="004918B3">
        <w:rPr>
          <w:rFonts w:ascii="Traditional Arabic" w:eastAsia="Calibri" w:hAnsi="Traditional Arabic" w:hint="cs"/>
          <w:b w:val="0"/>
          <w:bCs w:val="0"/>
          <w:noProof w:val="0"/>
          <w:sz w:val="28"/>
          <w:rtl/>
        </w:rPr>
        <w:t>،</w:t>
      </w:r>
      <w:r w:rsidR="00916B13" w:rsidRPr="00E64943">
        <w:rPr>
          <w:rFonts w:ascii="Traditional Arabic" w:eastAsia="Calibri" w:hAnsi="Traditional Arabic" w:hint="cs"/>
          <w:b w:val="0"/>
          <w:bCs w:val="0"/>
          <w:noProof w:val="0"/>
          <w:sz w:val="28"/>
          <w:rtl/>
        </w:rPr>
        <w:t xml:space="preserve"> أو قرأت على فلان أو قرئ على فلان وأنا أسمع</w:t>
      </w:r>
      <w:r w:rsidR="004918B3">
        <w:rPr>
          <w:rFonts w:ascii="Traditional Arabic" w:eastAsia="Calibri" w:hAnsi="Traditional Arabic" w:hint="cs"/>
          <w:b w:val="0"/>
          <w:bCs w:val="0"/>
          <w:noProof w:val="0"/>
          <w:sz w:val="28"/>
          <w:rtl/>
        </w:rPr>
        <w:t>،</w:t>
      </w:r>
      <w:r w:rsidR="00916B13" w:rsidRPr="00E64943">
        <w:rPr>
          <w:rFonts w:ascii="Traditional Arabic" w:eastAsia="Calibri" w:hAnsi="Traditional Arabic" w:hint="cs"/>
          <w:b w:val="0"/>
          <w:bCs w:val="0"/>
          <w:noProof w:val="0"/>
          <w:sz w:val="28"/>
          <w:rtl/>
        </w:rPr>
        <w:t xml:space="preserve"> وهذا هو الطريق الثاني وهو مجمع على صحة التحمل به كالأول وإن كان الأول أعلى منه</w:t>
      </w:r>
      <w:r w:rsidR="004918B3">
        <w:rPr>
          <w:rFonts w:ascii="Traditional Arabic" w:eastAsia="Calibri" w:hAnsi="Traditional Arabic" w:hint="cs"/>
          <w:b w:val="0"/>
          <w:bCs w:val="0"/>
          <w:noProof w:val="0"/>
          <w:sz w:val="28"/>
          <w:rtl/>
        </w:rPr>
        <w:t>،</w:t>
      </w:r>
      <w:r w:rsidR="00916B13" w:rsidRPr="00E64943">
        <w:rPr>
          <w:rFonts w:ascii="Traditional Arabic" w:eastAsia="Calibri" w:hAnsi="Traditional Arabic" w:hint="cs"/>
          <w:b w:val="0"/>
          <w:bCs w:val="0"/>
          <w:noProof w:val="0"/>
          <w:sz w:val="28"/>
          <w:rtl/>
        </w:rPr>
        <w:t xml:space="preserve"> وبعضهم يفضل الطريق الثاني على الأول طريق الرواية بالعرض على السماع</w:t>
      </w:r>
      <w:r w:rsidR="004918B3">
        <w:rPr>
          <w:rFonts w:ascii="Traditional Arabic" w:eastAsia="Calibri" w:hAnsi="Traditional Arabic" w:hint="cs"/>
          <w:b w:val="0"/>
          <w:bCs w:val="0"/>
          <w:noProof w:val="0"/>
          <w:sz w:val="28"/>
          <w:rtl/>
        </w:rPr>
        <w:t>،</w:t>
      </w:r>
      <w:r w:rsidR="00916B13" w:rsidRPr="00E64943">
        <w:rPr>
          <w:rFonts w:ascii="Traditional Arabic" w:eastAsia="Calibri" w:hAnsi="Traditional Arabic" w:hint="cs"/>
          <w:b w:val="0"/>
          <w:bCs w:val="0"/>
          <w:noProof w:val="0"/>
          <w:sz w:val="28"/>
          <w:rtl/>
        </w:rPr>
        <w:t xml:space="preserve"> عامة أهل العلم يفضلون السماع من لفظ الشيخ على القراءة على الشيخ وهي الأصل في الرواية</w:t>
      </w:r>
      <w:r w:rsidR="004918B3">
        <w:rPr>
          <w:rFonts w:ascii="Traditional Arabic" w:eastAsia="Calibri" w:hAnsi="Traditional Arabic" w:hint="cs"/>
          <w:b w:val="0"/>
          <w:bCs w:val="0"/>
          <w:noProof w:val="0"/>
          <w:sz w:val="28"/>
          <w:rtl/>
        </w:rPr>
        <w:t>،</w:t>
      </w:r>
      <w:r w:rsidR="00916B13" w:rsidRPr="00E64943">
        <w:rPr>
          <w:rFonts w:ascii="Traditional Arabic" w:eastAsia="Calibri" w:hAnsi="Traditional Arabic" w:hint="cs"/>
          <w:b w:val="0"/>
          <w:bCs w:val="0"/>
          <w:noProof w:val="0"/>
          <w:sz w:val="28"/>
          <w:rtl/>
        </w:rPr>
        <w:t xml:space="preserve"> ومنهم من يرى العكس فيقول العرض على الشيخ أفضل وأقوى من السماع من لفظ الشيخ</w:t>
      </w:r>
      <w:r w:rsidR="004918B3">
        <w:rPr>
          <w:rFonts w:ascii="Traditional Arabic" w:eastAsia="Calibri" w:hAnsi="Traditional Arabic" w:hint="cs"/>
          <w:b w:val="0"/>
          <w:bCs w:val="0"/>
          <w:noProof w:val="0"/>
          <w:sz w:val="28"/>
          <w:rtl/>
        </w:rPr>
        <w:t>؛</w:t>
      </w:r>
      <w:r w:rsidR="00916B13" w:rsidRPr="00E64943">
        <w:rPr>
          <w:rFonts w:ascii="Traditional Arabic" w:eastAsia="Calibri" w:hAnsi="Traditional Arabic" w:hint="cs"/>
          <w:b w:val="0"/>
          <w:bCs w:val="0"/>
          <w:noProof w:val="0"/>
          <w:sz w:val="28"/>
          <w:rtl/>
        </w:rPr>
        <w:t xml:space="preserve"> لأن الشيخ قد يخطئ في طريق السماع طريق التحمل بالسماع إذا أخطأ الشيخ فإنه لا يجد من يصحح له</w:t>
      </w:r>
      <w:r w:rsidR="004918B3">
        <w:rPr>
          <w:rFonts w:ascii="Traditional Arabic" w:eastAsia="Calibri" w:hAnsi="Traditional Arabic" w:hint="cs"/>
          <w:b w:val="0"/>
          <w:bCs w:val="0"/>
          <w:noProof w:val="0"/>
          <w:sz w:val="28"/>
          <w:rtl/>
        </w:rPr>
        <w:t>،</w:t>
      </w:r>
      <w:r w:rsidR="00916B13" w:rsidRPr="00E64943">
        <w:rPr>
          <w:rFonts w:ascii="Traditional Arabic" w:eastAsia="Calibri" w:hAnsi="Traditional Arabic" w:hint="cs"/>
          <w:b w:val="0"/>
          <w:bCs w:val="0"/>
          <w:noProof w:val="0"/>
          <w:sz w:val="28"/>
          <w:rtl/>
        </w:rPr>
        <w:t xml:space="preserve"> وإذا أخطأ الطالب حين التحمل بطريق العرض فإن الشيخ لا يتردد أن يرد عليه</w:t>
      </w:r>
      <w:r w:rsidR="004918B3">
        <w:rPr>
          <w:rFonts w:ascii="Traditional Arabic" w:eastAsia="Calibri" w:hAnsi="Traditional Arabic" w:hint="cs"/>
          <w:b w:val="0"/>
          <w:bCs w:val="0"/>
          <w:noProof w:val="0"/>
          <w:sz w:val="28"/>
          <w:rtl/>
        </w:rPr>
        <w:t>،</w:t>
      </w:r>
      <w:r w:rsidR="00916B13" w:rsidRPr="00E64943">
        <w:rPr>
          <w:rFonts w:ascii="Traditional Arabic" w:eastAsia="Calibri" w:hAnsi="Traditional Arabic" w:hint="cs"/>
          <w:b w:val="0"/>
          <w:bCs w:val="0"/>
          <w:noProof w:val="0"/>
          <w:sz w:val="28"/>
          <w:rtl/>
        </w:rPr>
        <w:t xml:space="preserve"> ولكن الجمهور مشوا على الأصل</w:t>
      </w:r>
      <w:r w:rsidR="004918B3">
        <w:rPr>
          <w:rFonts w:ascii="Traditional Arabic" w:eastAsia="Calibri" w:hAnsi="Traditional Arabic" w:hint="cs"/>
          <w:b w:val="0"/>
          <w:bCs w:val="0"/>
          <w:noProof w:val="0"/>
          <w:sz w:val="28"/>
          <w:rtl/>
        </w:rPr>
        <w:t>،</w:t>
      </w:r>
      <w:r w:rsidR="00916B13" w:rsidRPr="00E64943">
        <w:rPr>
          <w:rFonts w:ascii="Traditional Arabic" w:eastAsia="Calibri" w:hAnsi="Traditional Arabic" w:hint="cs"/>
          <w:b w:val="0"/>
          <w:bCs w:val="0"/>
          <w:noProof w:val="0"/>
          <w:sz w:val="28"/>
          <w:rtl/>
        </w:rPr>
        <w:t xml:space="preserve"> وأن الرسول -عليه الصلاة والسلام- كان يحدث والصحابة يسمعون ويتلقون عنه</w:t>
      </w:r>
      <w:r w:rsidR="004918B3">
        <w:rPr>
          <w:rFonts w:ascii="Traditional Arabic" w:eastAsia="Calibri" w:hAnsi="Traditional Arabic" w:hint="cs"/>
          <w:b w:val="0"/>
          <w:bCs w:val="0"/>
          <w:noProof w:val="0"/>
          <w:sz w:val="28"/>
          <w:rtl/>
        </w:rPr>
        <w:t>،</w:t>
      </w:r>
      <w:r w:rsidR="00916B13" w:rsidRPr="00E64943">
        <w:rPr>
          <w:rFonts w:ascii="Traditional Arabic" w:eastAsia="Calibri" w:hAnsi="Traditional Arabic" w:hint="cs"/>
          <w:b w:val="0"/>
          <w:bCs w:val="0"/>
          <w:noProof w:val="0"/>
          <w:sz w:val="28"/>
          <w:rtl/>
        </w:rPr>
        <w:t xml:space="preserve"> </w:t>
      </w:r>
      <w:r w:rsidR="004918B3" w:rsidRPr="004918B3">
        <w:rPr>
          <w:rFonts w:ascii="Traditional Arabic" w:eastAsia="Calibri" w:hAnsi="Traditional Arabic" w:hint="cs"/>
          <w:noProof w:val="0"/>
          <w:sz w:val="28"/>
          <w:rtl/>
        </w:rPr>
        <w:t>"</w:t>
      </w:r>
      <w:r w:rsidR="00916B13" w:rsidRPr="004918B3">
        <w:rPr>
          <w:rFonts w:ascii="Traditional Arabic" w:eastAsia="Calibri" w:hAnsi="Traditional Arabic" w:hint="cs"/>
          <w:noProof w:val="0"/>
          <w:sz w:val="28"/>
          <w:rtl/>
        </w:rPr>
        <w:t>فأخبرني وقرأت للقارئ وقرئ وأنا أسمع للسامع</w:t>
      </w:r>
      <w:r w:rsidR="004918B3" w:rsidRPr="004918B3">
        <w:rPr>
          <w:rFonts w:ascii="Traditional Arabic" w:eastAsia="Calibri" w:hAnsi="Traditional Arabic" w:hint="cs"/>
          <w:noProof w:val="0"/>
          <w:sz w:val="28"/>
          <w:rtl/>
        </w:rPr>
        <w:t>"</w:t>
      </w:r>
      <w:r w:rsidR="00916B13" w:rsidRPr="00E64943">
        <w:rPr>
          <w:rFonts w:ascii="Traditional Arabic" w:eastAsia="Calibri" w:hAnsi="Traditional Arabic" w:hint="cs"/>
          <w:b w:val="0"/>
          <w:bCs w:val="0"/>
          <w:noProof w:val="0"/>
          <w:sz w:val="28"/>
          <w:rtl/>
        </w:rPr>
        <w:t xml:space="preserve"> يعني إذا قرأ يقول أخبرني وقرأت للقارئ</w:t>
      </w:r>
      <w:r w:rsidR="004918B3">
        <w:rPr>
          <w:rFonts w:ascii="Traditional Arabic" w:eastAsia="Calibri" w:hAnsi="Traditional Arabic" w:hint="cs"/>
          <w:b w:val="0"/>
          <w:bCs w:val="0"/>
          <w:noProof w:val="0"/>
          <w:sz w:val="28"/>
          <w:rtl/>
        </w:rPr>
        <w:t>،</w:t>
      </w:r>
      <w:r w:rsidR="00916B13" w:rsidRPr="00E64943">
        <w:rPr>
          <w:rFonts w:ascii="Traditional Arabic" w:eastAsia="Calibri" w:hAnsi="Traditional Arabic" w:hint="cs"/>
          <w:b w:val="0"/>
          <w:bCs w:val="0"/>
          <w:noProof w:val="0"/>
          <w:sz w:val="28"/>
          <w:rtl/>
        </w:rPr>
        <w:t xml:space="preserve"> والتفريق بين سمعت وحدثني وأخبرني هو مجرد اصطلاح وإلا فالإخبار والتحديث لا فرق بينهما</w:t>
      </w:r>
      <w:r w:rsidR="004918B3">
        <w:rPr>
          <w:rFonts w:ascii="Traditional Arabic" w:eastAsia="Calibri" w:hAnsi="Traditional Arabic" w:hint="cs"/>
          <w:b w:val="0"/>
          <w:bCs w:val="0"/>
          <w:noProof w:val="0"/>
          <w:sz w:val="28"/>
          <w:rtl/>
        </w:rPr>
        <w:t>؛</w:t>
      </w:r>
      <w:r w:rsidR="00916B13" w:rsidRPr="00E64943">
        <w:rPr>
          <w:rFonts w:ascii="Traditional Arabic" w:eastAsia="Calibri" w:hAnsi="Traditional Arabic" w:hint="cs"/>
          <w:b w:val="0"/>
          <w:bCs w:val="0"/>
          <w:noProof w:val="0"/>
          <w:sz w:val="28"/>
          <w:rtl/>
        </w:rPr>
        <w:t xml:space="preserve"> لأن</w:t>
      </w:r>
      <w:r w:rsidR="004918B3">
        <w:rPr>
          <w:rFonts w:ascii="Traditional Arabic" w:eastAsia="Calibri" w:hAnsi="Traditional Arabic" w:hint="cs"/>
          <w:b w:val="0"/>
          <w:bCs w:val="0"/>
          <w:noProof w:val="0"/>
          <w:sz w:val="28"/>
          <w:rtl/>
        </w:rPr>
        <w:t>ه</w:t>
      </w:r>
      <w:r w:rsidR="00916B13" w:rsidRPr="00E64943">
        <w:rPr>
          <w:rFonts w:ascii="Traditional Arabic" w:eastAsia="Calibri" w:hAnsi="Traditional Arabic" w:hint="cs"/>
          <w:b w:val="0"/>
          <w:bCs w:val="0"/>
          <w:noProof w:val="0"/>
          <w:sz w:val="28"/>
          <w:rtl/>
        </w:rPr>
        <w:t xml:space="preserve"> إذا قال أخبرني صحيح أن دائرة الإخبار أوسع من دائرة </w:t>
      </w:r>
      <w:r w:rsidR="00916B13" w:rsidRPr="00E64943">
        <w:rPr>
          <w:rFonts w:ascii="Traditional Arabic" w:eastAsia="Calibri" w:hAnsi="Traditional Arabic" w:hint="cs"/>
          <w:b w:val="0"/>
          <w:bCs w:val="0"/>
          <w:noProof w:val="0"/>
          <w:sz w:val="28"/>
          <w:rtl/>
        </w:rPr>
        <w:lastRenderedPageBreak/>
        <w:t>التحديث</w:t>
      </w:r>
      <w:r w:rsidR="004918B3">
        <w:rPr>
          <w:rFonts w:ascii="Traditional Arabic" w:eastAsia="Calibri" w:hAnsi="Traditional Arabic" w:hint="cs"/>
          <w:b w:val="0"/>
          <w:bCs w:val="0"/>
          <w:noProof w:val="0"/>
          <w:sz w:val="28"/>
          <w:rtl/>
        </w:rPr>
        <w:t>،</w:t>
      </w:r>
      <w:r w:rsidR="00916B13" w:rsidRPr="00E64943">
        <w:rPr>
          <w:rFonts w:ascii="Traditional Arabic" w:eastAsia="Calibri" w:hAnsi="Traditional Arabic" w:hint="cs"/>
          <w:b w:val="0"/>
          <w:bCs w:val="0"/>
          <w:noProof w:val="0"/>
          <w:sz w:val="28"/>
          <w:rtl/>
        </w:rPr>
        <w:t xml:space="preserve"> بدليل أن من قال لعبده من حدثني بكذا فهو حر</w:t>
      </w:r>
      <w:r w:rsidR="004918B3">
        <w:rPr>
          <w:rFonts w:ascii="Traditional Arabic" w:eastAsia="Calibri" w:hAnsi="Traditional Arabic" w:hint="cs"/>
          <w:b w:val="0"/>
          <w:bCs w:val="0"/>
          <w:noProof w:val="0"/>
          <w:sz w:val="28"/>
          <w:rtl/>
        </w:rPr>
        <w:t>،</w:t>
      </w:r>
      <w:r w:rsidR="00916B13" w:rsidRPr="00E64943">
        <w:rPr>
          <w:rFonts w:ascii="Traditional Arabic" w:eastAsia="Calibri" w:hAnsi="Traditional Arabic" w:hint="cs"/>
          <w:b w:val="0"/>
          <w:bCs w:val="0"/>
          <w:noProof w:val="0"/>
          <w:sz w:val="28"/>
          <w:rtl/>
        </w:rPr>
        <w:t xml:space="preserve"> ومن قال لعبده من أخبرني بكذا فهو حر</w:t>
      </w:r>
      <w:r w:rsidR="004918B3">
        <w:rPr>
          <w:rFonts w:ascii="Traditional Arabic" w:eastAsia="Calibri" w:hAnsi="Traditional Arabic" w:hint="cs"/>
          <w:b w:val="0"/>
          <w:bCs w:val="0"/>
          <w:noProof w:val="0"/>
          <w:sz w:val="28"/>
          <w:rtl/>
        </w:rPr>
        <w:t>،</w:t>
      </w:r>
      <w:r w:rsidR="00916B13" w:rsidRPr="00E64943">
        <w:rPr>
          <w:rFonts w:ascii="Traditional Arabic" w:eastAsia="Calibri" w:hAnsi="Traditional Arabic" w:hint="cs"/>
          <w:b w:val="0"/>
          <w:bCs w:val="0"/>
          <w:noProof w:val="0"/>
          <w:sz w:val="28"/>
          <w:rtl/>
        </w:rPr>
        <w:t xml:space="preserve"> التحديث لا يحصل إلا بالمشافهة بالكلام</w:t>
      </w:r>
      <w:r w:rsidR="004918B3">
        <w:rPr>
          <w:rFonts w:ascii="Traditional Arabic" w:eastAsia="Calibri" w:hAnsi="Traditional Arabic" w:hint="cs"/>
          <w:b w:val="0"/>
          <w:bCs w:val="0"/>
          <w:noProof w:val="0"/>
          <w:sz w:val="28"/>
          <w:rtl/>
        </w:rPr>
        <w:t>،</w:t>
      </w:r>
      <w:r w:rsidR="00916B13" w:rsidRPr="00E64943">
        <w:rPr>
          <w:rFonts w:ascii="Traditional Arabic" w:eastAsia="Calibri" w:hAnsi="Traditional Arabic" w:hint="cs"/>
          <w:b w:val="0"/>
          <w:bCs w:val="0"/>
          <w:noProof w:val="0"/>
          <w:sz w:val="28"/>
          <w:rtl/>
        </w:rPr>
        <w:t xml:space="preserve"> والإخبار يحصل بما هو أعم من ذلك بالكلام</w:t>
      </w:r>
      <w:r w:rsidR="004918B3">
        <w:rPr>
          <w:rFonts w:ascii="Traditional Arabic" w:eastAsia="Calibri" w:hAnsi="Traditional Arabic" w:hint="cs"/>
          <w:b w:val="0"/>
          <w:bCs w:val="0"/>
          <w:noProof w:val="0"/>
          <w:sz w:val="28"/>
          <w:rtl/>
        </w:rPr>
        <w:t>،</w:t>
      </w:r>
      <w:r w:rsidR="00916B13" w:rsidRPr="00E64943">
        <w:rPr>
          <w:rFonts w:ascii="Traditional Arabic" w:eastAsia="Calibri" w:hAnsi="Traditional Arabic" w:hint="cs"/>
          <w:b w:val="0"/>
          <w:bCs w:val="0"/>
          <w:noProof w:val="0"/>
          <w:sz w:val="28"/>
          <w:rtl/>
        </w:rPr>
        <w:t xml:space="preserve"> بالكتابة</w:t>
      </w:r>
      <w:r w:rsidR="004918B3">
        <w:rPr>
          <w:rFonts w:ascii="Traditional Arabic" w:eastAsia="Calibri" w:hAnsi="Traditional Arabic" w:hint="cs"/>
          <w:b w:val="0"/>
          <w:bCs w:val="0"/>
          <w:noProof w:val="0"/>
          <w:sz w:val="28"/>
          <w:rtl/>
        </w:rPr>
        <w:t>،</w:t>
      </w:r>
      <w:r w:rsidR="00916B13" w:rsidRPr="00E64943">
        <w:rPr>
          <w:rFonts w:ascii="Traditional Arabic" w:eastAsia="Calibri" w:hAnsi="Traditional Arabic" w:hint="cs"/>
          <w:b w:val="0"/>
          <w:bCs w:val="0"/>
          <w:noProof w:val="0"/>
          <w:sz w:val="28"/>
          <w:rtl/>
        </w:rPr>
        <w:t xml:space="preserve"> بنصب العلامة</w:t>
      </w:r>
      <w:r w:rsidR="004918B3">
        <w:rPr>
          <w:rFonts w:ascii="Traditional Arabic" w:eastAsia="Calibri" w:hAnsi="Traditional Arabic" w:hint="cs"/>
          <w:b w:val="0"/>
          <w:bCs w:val="0"/>
          <w:noProof w:val="0"/>
          <w:sz w:val="28"/>
          <w:rtl/>
        </w:rPr>
        <w:t>،</w:t>
      </w:r>
      <w:r w:rsidR="00916B13" w:rsidRPr="00E64943">
        <w:rPr>
          <w:rFonts w:ascii="Traditional Arabic" w:eastAsia="Calibri" w:hAnsi="Traditional Arabic" w:hint="cs"/>
          <w:b w:val="0"/>
          <w:bCs w:val="0"/>
          <w:noProof w:val="0"/>
          <w:sz w:val="28"/>
          <w:rtl/>
        </w:rPr>
        <w:t xml:space="preserve"> بالإشارة</w:t>
      </w:r>
      <w:r w:rsidR="004918B3">
        <w:rPr>
          <w:rFonts w:ascii="Traditional Arabic" w:eastAsia="Calibri" w:hAnsi="Traditional Arabic" w:hint="cs"/>
          <w:b w:val="0"/>
          <w:bCs w:val="0"/>
          <w:noProof w:val="0"/>
          <w:sz w:val="28"/>
          <w:rtl/>
        </w:rPr>
        <w:t>،</w:t>
      </w:r>
      <w:r w:rsidR="00916B13" w:rsidRPr="00E64943">
        <w:rPr>
          <w:rFonts w:ascii="Traditional Arabic" w:eastAsia="Calibri" w:hAnsi="Traditional Arabic" w:hint="cs"/>
          <w:b w:val="0"/>
          <w:bCs w:val="0"/>
          <w:noProof w:val="0"/>
          <w:sz w:val="28"/>
          <w:rtl/>
        </w:rPr>
        <w:t xml:space="preserve"> كل هذا يحصل به الإخبار</w:t>
      </w:r>
      <w:r w:rsidR="004918B3">
        <w:rPr>
          <w:rFonts w:ascii="Traditional Arabic" w:eastAsia="Calibri" w:hAnsi="Traditional Arabic" w:hint="cs"/>
          <w:b w:val="0"/>
          <w:bCs w:val="0"/>
          <w:noProof w:val="0"/>
          <w:sz w:val="28"/>
          <w:rtl/>
        </w:rPr>
        <w:t>؛</w:t>
      </w:r>
      <w:r w:rsidR="00916B13" w:rsidRPr="00E64943">
        <w:rPr>
          <w:rFonts w:ascii="Traditional Arabic" w:eastAsia="Calibri" w:hAnsi="Traditional Arabic" w:hint="cs"/>
          <w:b w:val="0"/>
          <w:bCs w:val="0"/>
          <w:noProof w:val="0"/>
          <w:sz w:val="28"/>
          <w:rtl/>
        </w:rPr>
        <w:t xml:space="preserve"> ولذا قالوا أخبرني لمن روى بطريق العرض </w:t>
      </w:r>
      <w:r w:rsidR="000A5114" w:rsidRPr="00E64943">
        <w:rPr>
          <w:rFonts w:ascii="Traditional Arabic" w:eastAsia="Calibri" w:hAnsi="Traditional Arabic" w:hint="cs"/>
          <w:b w:val="0"/>
          <w:bCs w:val="0"/>
          <w:noProof w:val="0"/>
          <w:sz w:val="28"/>
          <w:rtl/>
        </w:rPr>
        <w:t>وهذا مجرد اصطلاح يعتني به الإمام مسلم</w:t>
      </w:r>
      <w:r w:rsidR="004918B3">
        <w:rPr>
          <w:rFonts w:ascii="Traditional Arabic" w:eastAsia="Calibri" w:hAnsi="Traditional Arabic" w:hint="cs"/>
          <w:b w:val="0"/>
          <w:bCs w:val="0"/>
          <w:noProof w:val="0"/>
          <w:sz w:val="28"/>
          <w:rtl/>
        </w:rPr>
        <w:t>،</w:t>
      </w:r>
      <w:r w:rsidR="000A5114" w:rsidRPr="00E64943">
        <w:rPr>
          <w:rFonts w:ascii="Traditional Arabic" w:eastAsia="Calibri" w:hAnsi="Traditional Arabic" w:hint="cs"/>
          <w:b w:val="0"/>
          <w:bCs w:val="0"/>
          <w:noProof w:val="0"/>
          <w:sz w:val="28"/>
          <w:rtl/>
        </w:rPr>
        <w:t xml:space="preserve"> ولا يفرق بينهما الإمام البخاري</w:t>
      </w:r>
      <w:r w:rsidR="004918B3">
        <w:rPr>
          <w:rFonts w:ascii="Traditional Arabic" w:eastAsia="Calibri" w:hAnsi="Traditional Arabic" w:hint="cs"/>
          <w:b w:val="0"/>
          <w:bCs w:val="0"/>
          <w:noProof w:val="0"/>
          <w:sz w:val="28"/>
          <w:rtl/>
        </w:rPr>
        <w:t>،</w:t>
      </w:r>
      <w:r w:rsidR="000A5114" w:rsidRPr="00E64943">
        <w:rPr>
          <w:rFonts w:ascii="Traditional Arabic" w:eastAsia="Calibri" w:hAnsi="Traditional Arabic" w:hint="cs"/>
          <w:b w:val="0"/>
          <w:bCs w:val="0"/>
          <w:noProof w:val="0"/>
          <w:sz w:val="28"/>
          <w:rtl/>
        </w:rPr>
        <w:t xml:space="preserve"> وعلى كل حال هذا اصطلاح ولا مشاحة في الاصطلاح</w:t>
      </w:r>
      <w:r w:rsidR="004918B3">
        <w:rPr>
          <w:rFonts w:ascii="Traditional Arabic" w:eastAsia="Calibri" w:hAnsi="Traditional Arabic" w:hint="cs"/>
          <w:b w:val="0"/>
          <w:bCs w:val="0"/>
          <w:noProof w:val="0"/>
          <w:sz w:val="28"/>
          <w:rtl/>
        </w:rPr>
        <w:t>،</w:t>
      </w:r>
      <w:r w:rsidR="000A5114" w:rsidRPr="00E64943">
        <w:rPr>
          <w:rFonts w:ascii="Traditional Arabic" w:eastAsia="Calibri" w:hAnsi="Traditional Arabic" w:hint="cs"/>
          <w:b w:val="0"/>
          <w:bCs w:val="0"/>
          <w:noProof w:val="0"/>
          <w:sz w:val="28"/>
          <w:rtl/>
        </w:rPr>
        <w:t xml:space="preserve"> </w:t>
      </w:r>
      <w:r w:rsidR="004918B3" w:rsidRPr="004918B3">
        <w:rPr>
          <w:rFonts w:ascii="Traditional Arabic" w:eastAsia="Calibri" w:hAnsi="Traditional Arabic" w:hint="cs"/>
          <w:noProof w:val="0"/>
          <w:sz w:val="28"/>
          <w:rtl/>
        </w:rPr>
        <w:t>"</w:t>
      </w:r>
      <w:r w:rsidR="000A5114" w:rsidRPr="004918B3">
        <w:rPr>
          <w:rFonts w:ascii="Traditional Arabic" w:eastAsia="Calibri" w:hAnsi="Traditional Arabic" w:hint="cs"/>
          <w:noProof w:val="0"/>
          <w:sz w:val="28"/>
          <w:rtl/>
        </w:rPr>
        <w:t>فأخبرني وقرأت للقارئ</w:t>
      </w:r>
      <w:r w:rsidR="004918B3" w:rsidRPr="004918B3">
        <w:rPr>
          <w:rFonts w:ascii="Traditional Arabic" w:eastAsia="Calibri" w:hAnsi="Traditional Arabic" w:hint="cs"/>
          <w:noProof w:val="0"/>
          <w:sz w:val="28"/>
          <w:rtl/>
        </w:rPr>
        <w:t>"</w:t>
      </w:r>
      <w:r w:rsidR="000A5114" w:rsidRPr="00E64943">
        <w:rPr>
          <w:rFonts w:ascii="Traditional Arabic" w:eastAsia="Calibri" w:hAnsi="Traditional Arabic" w:hint="cs"/>
          <w:b w:val="0"/>
          <w:bCs w:val="0"/>
          <w:noProof w:val="0"/>
          <w:sz w:val="28"/>
          <w:rtl/>
        </w:rPr>
        <w:t xml:space="preserve"> يعني على الشيخ فاجمع إذا كان معك غيرك ممن حضر الدرس فقل أخبرنا وقرأنا على الشيخ أو ما أشبه ذلك</w:t>
      </w:r>
      <w:r w:rsidR="004918B3">
        <w:rPr>
          <w:rFonts w:ascii="Traditional Arabic" w:eastAsia="Calibri" w:hAnsi="Traditional Arabic" w:hint="cs"/>
          <w:b w:val="0"/>
          <w:bCs w:val="0"/>
          <w:noProof w:val="0"/>
          <w:sz w:val="28"/>
          <w:rtl/>
        </w:rPr>
        <w:t>،</w:t>
      </w:r>
      <w:r w:rsidR="000A5114" w:rsidRPr="00E64943">
        <w:rPr>
          <w:rFonts w:ascii="Traditional Arabic" w:eastAsia="Calibri" w:hAnsi="Traditional Arabic" w:hint="cs"/>
          <w:b w:val="0"/>
          <w:bCs w:val="0"/>
          <w:noProof w:val="0"/>
          <w:sz w:val="28"/>
          <w:rtl/>
        </w:rPr>
        <w:t xml:space="preserve"> لكن في الغالب أنهم إذا سمع مع غيره قال أخبرنا</w:t>
      </w:r>
      <w:r w:rsidR="004918B3">
        <w:rPr>
          <w:rFonts w:ascii="Traditional Arabic" w:eastAsia="Calibri" w:hAnsi="Traditional Arabic" w:hint="cs"/>
          <w:b w:val="0"/>
          <w:bCs w:val="0"/>
          <w:noProof w:val="0"/>
          <w:sz w:val="28"/>
          <w:rtl/>
        </w:rPr>
        <w:t>،</w:t>
      </w:r>
      <w:r w:rsidR="000A5114" w:rsidRPr="00E64943">
        <w:rPr>
          <w:rFonts w:ascii="Traditional Arabic" w:eastAsia="Calibri" w:hAnsi="Traditional Arabic" w:hint="cs"/>
          <w:b w:val="0"/>
          <w:bCs w:val="0"/>
          <w:noProof w:val="0"/>
          <w:sz w:val="28"/>
          <w:rtl/>
        </w:rPr>
        <w:t xml:space="preserve"> وإذا قرئ على الشيخ فيقول قرئ على الشيخ وأنا أسمع أو قرأت على فلان</w:t>
      </w:r>
      <w:r w:rsidR="004918B3">
        <w:rPr>
          <w:rFonts w:ascii="Traditional Arabic" w:eastAsia="Calibri" w:hAnsi="Traditional Arabic" w:hint="cs"/>
          <w:b w:val="0"/>
          <w:bCs w:val="0"/>
          <w:noProof w:val="0"/>
          <w:sz w:val="28"/>
          <w:rtl/>
        </w:rPr>
        <w:t>،</w:t>
      </w:r>
      <w:r w:rsidR="000A5114" w:rsidRPr="00E64943">
        <w:rPr>
          <w:rFonts w:ascii="Traditional Arabic" w:eastAsia="Calibri" w:hAnsi="Traditional Arabic" w:hint="cs"/>
          <w:b w:val="0"/>
          <w:bCs w:val="0"/>
          <w:noProof w:val="0"/>
          <w:sz w:val="28"/>
          <w:rtl/>
        </w:rPr>
        <w:t xml:space="preserve"> وأما بالنسبة لمن سمع بمفرده يقول سمعت وحدثني</w:t>
      </w:r>
      <w:r w:rsidR="004918B3">
        <w:rPr>
          <w:rFonts w:ascii="Traditional Arabic" w:eastAsia="Calibri" w:hAnsi="Traditional Arabic" w:hint="cs"/>
          <w:b w:val="0"/>
          <w:bCs w:val="0"/>
          <w:noProof w:val="0"/>
          <w:sz w:val="28"/>
          <w:rtl/>
        </w:rPr>
        <w:t>،</w:t>
      </w:r>
      <w:r w:rsidR="000A5114" w:rsidRPr="00E64943">
        <w:rPr>
          <w:rFonts w:ascii="Traditional Arabic" w:eastAsia="Calibri" w:hAnsi="Traditional Arabic" w:hint="cs"/>
          <w:b w:val="0"/>
          <w:bCs w:val="0"/>
          <w:noProof w:val="0"/>
          <w:sz w:val="28"/>
          <w:rtl/>
        </w:rPr>
        <w:t xml:space="preserve"> ومن سمع مع غيره يقول سمعنا وحدثنا</w:t>
      </w:r>
      <w:r w:rsidR="004918B3">
        <w:rPr>
          <w:rFonts w:ascii="Traditional Arabic" w:eastAsia="Calibri" w:hAnsi="Traditional Arabic" w:hint="cs"/>
          <w:b w:val="0"/>
          <w:bCs w:val="0"/>
          <w:noProof w:val="0"/>
          <w:sz w:val="28"/>
          <w:rtl/>
        </w:rPr>
        <w:t>،</w:t>
      </w:r>
      <w:r w:rsidR="000A5114" w:rsidRPr="00E64943">
        <w:rPr>
          <w:rFonts w:ascii="Traditional Arabic" w:eastAsia="Calibri" w:hAnsi="Traditional Arabic" w:hint="cs"/>
          <w:b w:val="0"/>
          <w:bCs w:val="0"/>
          <w:noProof w:val="0"/>
          <w:sz w:val="28"/>
          <w:rtl/>
        </w:rPr>
        <w:t xml:space="preserve"> وإذا شك يعني مع طول العهد شك هل كان بمفرده أو معه غيره هل يقول سمعت أو سمعنا؟ إذا شك هل معه غيره هو متيقن لنفسه أنه سمع من الشيخ هل يقول سمعت أو سمعنا؟ وهل يقول حدثني أو حدثنا؟ يقول حدثني لأنه متيقن وجوده وسماعه من الشيخ</w:t>
      </w:r>
      <w:r w:rsidR="004918B3">
        <w:rPr>
          <w:rFonts w:ascii="Traditional Arabic" w:eastAsia="Calibri" w:hAnsi="Traditional Arabic" w:hint="cs"/>
          <w:b w:val="0"/>
          <w:bCs w:val="0"/>
          <w:noProof w:val="0"/>
          <w:sz w:val="28"/>
          <w:rtl/>
        </w:rPr>
        <w:t>،</w:t>
      </w:r>
      <w:r w:rsidR="000A5114" w:rsidRPr="00E64943">
        <w:rPr>
          <w:rFonts w:ascii="Traditional Arabic" w:eastAsia="Calibri" w:hAnsi="Traditional Arabic" w:hint="cs"/>
          <w:b w:val="0"/>
          <w:bCs w:val="0"/>
          <w:noProof w:val="0"/>
          <w:sz w:val="28"/>
          <w:rtl/>
        </w:rPr>
        <w:t xml:space="preserve"> لكن بعضهم يقول حدثنا وسمعنا لماذا؟ لأن صيغة الجمع أضعف من صيغة الإفراد</w:t>
      </w:r>
      <w:r w:rsidR="004918B3">
        <w:rPr>
          <w:rFonts w:ascii="Traditional Arabic" w:eastAsia="Calibri" w:hAnsi="Traditional Arabic" w:hint="cs"/>
          <w:b w:val="0"/>
          <w:bCs w:val="0"/>
          <w:noProof w:val="0"/>
          <w:sz w:val="28"/>
          <w:rtl/>
        </w:rPr>
        <w:t>؛</w:t>
      </w:r>
      <w:r w:rsidR="000A5114" w:rsidRPr="00E64943">
        <w:rPr>
          <w:rFonts w:ascii="Traditional Arabic" w:eastAsia="Calibri" w:hAnsi="Traditional Arabic" w:hint="cs"/>
          <w:b w:val="0"/>
          <w:bCs w:val="0"/>
          <w:noProof w:val="0"/>
          <w:sz w:val="28"/>
          <w:rtl/>
        </w:rPr>
        <w:t xml:space="preserve"> لأن صيغة الإفراد تدل على أنه مقصود بالتحديث مقصود بالتسميع</w:t>
      </w:r>
      <w:r w:rsidR="004918B3">
        <w:rPr>
          <w:rFonts w:ascii="Traditional Arabic" w:eastAsia="Calibri" w:hAnsi="Traditional Arabic" w:hint="cs"/>
          <w:b w:val="0"/>
          <w:bCs w:val="0"/>
          <w:noProof w:val="0"/>
          <w:sz w:val="28"/>
          <w:rtl/>
        </w:rPr>
        <w:t>،</w:t>
      </w:r>
      <w:r w:rsidR="000A5114" w:rsidRPr="00E64943">
        <w:rPr>
          <w:rFonts w:ascii="Traditional Arabic" w:eastAsia="Calibri" w:hAnsi="Traditional Arabic" w:hint="cs"/>
          <w:b w:val="0"/>
          <w:bCs w:val="0"/>
          <w:noProof w:val="0"/>
          <w:sz w:val="28"/>
          <w:rtl/>
        </w:rPr>
        <w:t xml:space="preserve"> وصيغة الجمع لا تدل على أنه مقصود بذلك</w:t>
      </w:r>
      <w:r w:rsidR="004918B3">
        <w:rPr>
          <w:rFonts w:ascii="Traditional Arabic" w:eastAsia="Calibri" w:hAnsi="Traditional Arabic" w:hint="cs"/>
          <w:b w:val="0"/>
          <w:bCs w:val="0"/>
          <w:noProof w:val="0"/>
          <w:sz w:val="28"/>
          <w:rtl/>
        </w:rPr>
        <w:t>، وحينئذ يعتمد الأضعف لأن</w:t>
      </w:r>
      <w:r w:rsidR="000A5114" w:rsidRPr="00E64943">
        <w:rPr>
          <w:rFonts w:ascii="Traditional Arabic" w:eastAsia="Calibri" w:hAnsi="Traditional Arabic" w:hint="cs"/>
          <w:b w:val="0"/>
          <w:bCs w:val="0"/>
          <w:noProof w:val="0"/>
          <w:sz w:val="28"/>
          <w:rtl/>
        </w:rPr>
        <w:t xml:space="preserve"> الأقوى مشكوك فيه</w:t>
      </w:r>
      <w:r w:rsidR="004918B3">
        <w:rPr>
          <w:rFonts w:ascii="Traditional Arabic" w:eastAsia="Calibri" w:hAnsi="Traditional Arabic" w:hint="cs"/>
          <w:b w:val="0"/>
          <w:bCs w:val="0"/>
          <w:noProof w:val="0"/>
          <w:sz w:val="28"/>
          <w:rtl/>
        </w:rPr>
        <w:t>،</w:t>
      </w:r>
      <w:r w:rsidR="000A5114" w:rsidRPr="00E64943">
        <w:rPr>
          <w:rFonts w:ascii="Traditional Arabic" w:eastAsia="Calibri" w:hAnsi="Traditional Arabic" w:hint="cs"/>
          <w:b w:val="0"/>
          <w:bCs w:val="0"/>
          <w:noProof w:val="0"/>
          <w:sz w:val="28"/>
          <w:rtl/>
        </w:rPr>
        <w:t xml:space="preserve"> وعلى كل حال الأمر في هذا فيه سعة والعرب تؤكد فعل الواحد بضمير الجمع</w:t>
      </w:r>
      <w:r w:rsidR="00EB0362">
        <w:rPr>
          <w:rFonts w:ascii="Traditional Arabic" w:eastAsia="Calibri" w:hAnsi="Traditional Arabic" w:hint="cs"/>
          <w:b w:val="0"/>
          <w:bCs w:val="0"/>
          <w:noProof w:val="0"/>
          <w:sz w:val="28"/>
          <w:rtl/>
        </w:rPr>
        <w:t>،</w:t>
      </w:r>
      <w:r w:rsidR="000A5114" w:rsidRPr="00E64943">
        <w:rPr>
          <w:rFonts w:ascii="Traditional Arabic" w:eastAsia="Calibri" w:hAnsi="Traditional Arabic" w:hint="cs"/>
          <w:b w:val="0"/>
          <w:bCs w:val="0"/>
          <w:noProof w:val="0"/>
          <w:sz w:val="28"/>
          <w:rtl/>
        </w:rPr>
        <w:t xml:space="preserve"> يعني إذا قال سمعنا ما فيه إشكال</w:t>
      </w:r>
      <w:r w:rsidR="00EB0362">
        <w:rPr>
          <w:rFonts w:ascii="Traditional Arabic" w:eastAsia="Calibri" w:hAnsi="Traditional Arabic" w:hint="cs"/>
          <w:b w:val="0"/>
          <w:bCs w:val="0"/>
          <w:noProof w:val="0"/>
          <w:sz w:val="28"/>
          <w:rtl/>
        </w:rPr>
        <w:t>،</w:t>
      </w:r>
      <w:r w:rsidR="000A5114" w:rsidRPr="00E64943">
        <w:rPr>
          <w:rFonts w:ascii="Traditional Arabic" w:eastAsia="Calibri" w:hAnsi="Traditional Arabic" w:hint="cs"/>
          <w:b w:val="0"/>
          <w:bCs w:val="0"/>
          <w:noProof w:val="0"/>
          <w:sz w:val="28"/>
          <w:rtl/>
        </w:rPr>
        <w:t xml:space="preserve"> كما نص على ذلك الإمام البخاري في صحيحه في تفسير سورة إنا أنزلناه</w:t>
      </w:r>
      <w:r w:rsidR="00EB0362">
        <w:rPr>
          <w:rFonts w:ascii="Traditional Arabic" w:eastAsia="Calibri" w:hAnsi="Traditional Arabic" w:hint="cs"/>
          <w:b w:val="0"/>
          <w:bCs w:val="0"/>
          <w:noProof w:val="0"/>
          <w:sz w:val="28"/>
          <w:rtl/>
        </w:rPr>
        <w:t>،</w:t>
      </w:r>
      <w:r w:rsidR="000A5114" w:rsidRPr="00E64943">
        <w:rPr>
          <w:rFonts w:ascii="Traditional Arabic" w:eastAsia="Calibri" w:hAnsi="Traditional Arabic" w:hint="cs"/>
          <w:b w:val="0"/>
          <w:bCs w:val="0"/>
          <w:noProof w:val="0"/>
          <w:sz w:val="28"/>
          <w:rtl/>
        </w:rPr>
        <w:t xml:space="preserve"> وسواء قال سمعت أو سمعنا فالمؤدى واحد </w:t>
      </w:r>
      <w:r w:rsidR="00EB0362" w:rsidRPr="00EB0362">
        <w:rPr>
          <w:rFonts w:ascii="Traditional Arabic" w:eastAsia="Calibri" w:hAnsi="Traditional Arabic" w:hint="cs"/>
          <w:noProof w:val="0"/>
          <w:sz w:val="28"/>
          <w:rtl/>
        </w:rPr>
        <w:t>"</w:t>
      </w:r>
      <w:r w:rsidR="000A5114" w:rsidRPr="00EB0362">
        <w:rPr>
          <w:rFonts w:ascii="Traditional Arabic" w:eastAsia="Calibri" w:hAnsi="Traditional Arabic" w:hint="cs"/>
          <w:noProof w:val="0"/>
          <w:sz w:val="28"/>
          <w:rtl/>
        </w:rPr>
        <w:t>وقرئ وأنا أسمع للسامع</w:t>
      </w:r>
      <w:r w:rsidR="00EB0362" w:rsidRPr="00EB0362">
        <w:rPr>
          <w:rFonts w:ascii="Traditional Arabic" w:eastAsia="Calibri" w:hAnsi="Traditional Arabic" w:hint="cs"/>
          <w:noProof w:val="0"/>
          <w:sz w:val="28"/>
          <w:rtl/>
        </w:rPr>
        <w:t>"</w:t>
      </w:r>
      <w:r w:rsidR="000A5114" w:rsidRPr="00E64943">
        <w:rPr>
          <w:rFonts w:ascii="Traditional Arabic" w:eastAsia="Calibri" w:hAnsi="Traditional Arabic" w:hint="cs"/>
          <w:b w:val="0"/>
          <w:bCs w:val="0"/>
          <w:noProof w:val="0"/>
          <w:sz w:val="28"/>
          <w:rtl/>
        </w:rPr>
        <w:t xml:space="preserve"> أما القارئ يقول قرأت على فلان قد يسمع قراءة القارئ وهو ممنوع من السماع فماذا يقول</w:t>
      </w:r>
      <w:r w:rsidR="00EB0362">
        <w:rPr>
          <w:rFonts w:ascii="Traditional Arabic" w:eastAsia="Calibri" w:hAnsi="Traditional Arabic" w:hint="cs"/>
          <w:b w:val="0"/>
          <w:bCs w:val="0"/>
          <w:noProof w:val="0"/>
          <w:sz w:val="28"/>
          <w:rtl/>
        </w:rPr>
        <w:t>؟</w:t>
      </w:r>
      <w:r w:rsidR="000A5114" w:rsidRPr="00E64943">
        <w:rPr>
          <w:rFonts w:ascii="Traditional Arabic" w:eastAsia="Calibri" w:hAnsi="Traditional Arabic" w:hint="cs"/>
          <w:b w:val="0"/>
          <w:bCs w:val="0"/>
          <w:noProof w:val="0"/>
          <w:sz w:val="28"/>
          <w:rtl/>
        </w:rPr>
        <w:t xml:space="preserve"> الإمام النسائي دخل المسجد والحارث بن مسكين يقرأ عليه هل يقول أخبرني الحارث بن مسكين؟ لأنه قال فأخبرني وقرأت للقارئ</w:t>
      </w:r>
      <w:r w:rsidR="00EB0362">
        <w:rPr>
          <w:rFonts w:ascii="Traditional Arabic" w:eastAsia="Calibri" w:hAnsi="Traditional Arabic" w:hint="cs"/>
          <w:b w:val="0"/>
          <w:bCs w:val="0"/>
          <w:noProof w:val="0"/>
          <w:sz w:val="28"/>
          <w:rtl/>
        </w:rPr>
        <w:t>،</w:t>
      </w:r>
      <w:r w:rsidR="000A5114" w:rsidRPr="00E64943">
        <w:rPr>
          <w:rFonts w:ascii="Traditional Arabic" w:eastAsia="Calibri" w:hAnsi="Traditional Arabic" w:hint="cs"/>
          <w:b w:val="0"/>
          <w:bCs w:val="0"/>
          <w:noProof w:val="0"/>
          <w:sz w:val="28"/>
          <w:rtl/>
        </w:rPr>
        <w:t xml:space="preserve"> طيب </w:t>
      </w:r>
      <w:r w:rsidR="00EB0362">
        <w:rPr>
          <w:rFonts w:ascii="Traditional Arabic" w:eastAsia="Calibri" w:hAnsi="Traditional Arabic" w:hint="cs"/>
          <w:b w:val="0"/>
          <w:bCs w:val="0"/>
          <w:noProof w:val="0"/>
          <w:sz w:val="28"/>
          <w:rtl/>
        </w:rPr>
        <w:t>ماذا</w:t>
      </w:r>
      <w:r w:rsidR="000A5114" w:rsidRPr="00E64943">
        <w:rPr>
          <w:rFonts w:ascii="Traditional Arabic" w:eastAsia="Calibri" w:hAnsi="Traditional Arabic" w:hint="cs"/>
          <w:b w:val="0"/>
          <w:bCs w:val="0"/>
          <w:noProof w:val="0"/>
          <w:sz w:val="28"/>
          <w:rtl/>
        </w:rPr>
        <w:t xml:space="preserve"> يقول مثل هذا الذي مُنِع</w:t>
      </w:r>
      <w:r w:rsidR="00EB0362">
        <w:rPr>
          <w:rFonts w:ascii="Traditional Arabic" w:eastAsia="Calibri" w:hAnsi="Traditional Arabic" w:hint="cs"/>
          <w:b w:val="0"/>
          <w:bCs w:val="0"/>
          <w:noProof w:val="0"/>
          <w:sz w:val="28"/>
          <w:rtl/>
        </w:rPr>
        <w:t>؟</w:t>
      </w:r>
      <w:r w:rsidR="000A5114" w:rsidRPr="00E64943">
        <w:rPr>
          <w:rFonts w:ascii="Traditional Arabic" w:eastAsia="Calibri" w:hAnsi="Traditional Arabic" w:hint="cs"/>
          <w:b w:val="0"/>
          <w:bCs w:val="0"/>
          <w:noProof w:val="0"/>
          <w:sz w:val="28"/>
          <w:rtl/>
        </w:rPr>
        <w:t xml:space="preserve"> النسائي منعه الحارث بن مسكين من السماع وطرده من المجلس صار يجلس وراء اسطوانة ويسمع هل يقول أخبرني؟ المستعملة للعرض والرواية بطريق العرض في مثل هذه الصورة</w:t>
      </w:r>
      <w:r w:rsidR="00EB0362">
        <w:rPr>
          <w:rFonts w:ascii="Traditional Arabic" w:eastAsia="Calibri" w:hAnsi="Traditional Arabic" w:hint="cs"/>
          <w:b w:val="0"/>
          <w:bCs w:val="0"/>
          <w:noProof w:val="0"/>
          <w:sz w:val="28"/>
          <w:rtl/>
        </w:rPr>
        <w:t>؟</w:t>
      </w:r>
      <w:r w:rsidR="000A5114" w:rsidRPr="00E64943">
        <w:rPr>
          <w:rFonts w:ascii="Traditional Arabic" w:eastAsia="Calibri" w:hAnsi="Traditional Arabic" w:hint="cs"/>
          <w:b w:val="0"/>
          <w:bCs w:val="0"/>
          <w:noProof w:val="0"/>
          <w:sz w:val="28"/>
          <w:rtl/>
        </w:rPr>
        <w:t xml:space="preserve"> لكن الإمام النسائي</w:t>
      </w:r>
      <w:r w:rsidR="00EB0362">
        <w:rPr>
          <w:rFonts w:ascii="Traditional Arabic" w:eastAsia="Calibri" w:hAnsi="Traditional Arabic" w:hint="cs"/>
          <w:b w:val="0"/>
          <w:bCs w:val="0"/>
          <w:noProof w:val="0"/>
          <w:sz w:val="28"/>
          <w:rtl/>
        </w:rPr>
        <w:t>-</w:t>
      </w:r>
      <w:r w:rsidR="000A5114" w:rsidRPr="00E64943">
        <w:rPr>
          <w:rFonts w:ascii="Traditional Arabic" w:eastAsia="Calibri" w:hAnsi="Traditional Arabic" w:hint="cs"/>
          <w:b w:val="0"/>
          <w:bCs w:val="0"/>
          <w:noProof w:val="0"/>
          <w:sz w:val="28"/>
          <w:rtl/>
        </w:rPr>
        <w:t xml:space="preserve"> رحمه الله</w:t>
      </w:r>
      <w:r w:rsidR="00EB0362">
        <w:rPr>
          <w:rFonts w:ascii="Traditional Arabic" w:eastAsia="Calibri" w:hAnsi="Traditional Arabic" w:hint="cs"/>
          <w:b w:val="0"/>
          <w:bCs w:val="0"/>
          <w:noProof w:val="0"/>
          <w:sz w:val="28"/>
          <w:rtl/>
        </w:rPr>
        <w:t>-</w:t>
      </w:r>
      <w:r w:rsidR="000A5114" w:rsidRPr="00E64943">
        <w:rPr>
          <w:rFonts w:ascii="Traditional Arabic" w:eastAsia="Calibri" w:hAnsi="Traditional Arabic" w:hint="cs"/>
          <w:b w:val="0"/>
          <w:bCs w:val="0"/>
          <w:noProof w:val="0"/>
          <w:sz w:val="28"/>
          <w:rtl/>
        </w:rPr>
        <w:t xml:space="preserve"> يورد الخبر بدون صيغة</w:t>
      </w:r>
      <w:r w:rsidR="00EB0362">
        <w:rPr>
          <w:rFonts w:ascii="Traditional Arabic" w:eastAsia="Calibri" w:hAnsi="Traditional Arabic" w:hint="cs"/>
          <w:b w:val="0"/>
          <w:bCs w:val="0"/>
          <w:noProof w:val="0"/>
          <w:sz w:val="28"/>
          <w:rtl/>
        </w:rPr>
        <w:t>،</w:t>
      </w:r>
      <w:r w:rsidR="000A5114" w:rsidRPr="00E64943">
        <w:rPr>
          <w:rFonts w:ascii="Traditional Arabic" w:eastAsia="Calibri" w:hAnsi="Traditional Arabic" w:hint="cs"/>
          <w:b w:val="0"/>
          <w:bCs w:val="0"/>
          <w:noProof w:val="0"/>
          <w:sz w:val="28"/>
          <w:rtl/>
        </w:rPr>
        <w:t xml:space="preserve"> يقول</w:t>
      </w:r>
      <w:r w:rsidR="00EB0362">
        <w:rPr>
          <w:rFonts w:ascii="Traditional Arabic" w:eastAsia="Calibri" w:hAnsi="Traditional Arabic" w:hint="cs"/>
          <w:b w:val="0"/>
          <w:bCs w:val="0"/>
          <w:noProof w:val="0"/>
          <w:sz w:val="28"/>
          <w:rtl/>
        </w:rPr>
        <w:t>:</w:t>
      </w:r>
      <w:r w:rsidR="000A5114" w:rsidRPr="00E64943">
        <w:rPr>
          <w:rFonts w:ascii="Traditional Arabic" w:eastAsia="Calibri" w:hAnsi="Traditional Arabic" w:hint="cs"/>
          <w:b w:val="0"/>
          <w:bCs w:val="0"/>
          <w:noProof w:val="0"/>
          <w:sz w:val="28"/>
          <w:rtl/>
        </w:rPr>
        <w:t xml:space="preserve"> الحارث بن مسكين فيما قرئ عليه وأنا أسمع</w:t>
      </w:r>
      <w:r w:rsidR="00EB0362">
        <w:rPr>
          <w:rFonts w:ascii="Traditional Arabic" w:eastAsia="Calibri" w:hAnsi="Traditional Arabic" w:hint="cs"/>
          <w:b w:val="0"/>
          <w:bCs w:val="0"/>
          <w:noProof w:val="0"/>
          <w:sz w:val="28"/>
          <w:rtl/>
        </w:rPr>
        <w:t>،</w:t>
      </w:r>
      <w:r w:rsidR="000A5114" w:rsidRPr="00E64943">
        <w:rPr>
          <w:rFonts w:ascii="Traditional Arabic" w:eastAsia="Calibri" w:hAnsi="Traditional Arabic" w:hint="cs"/>
          <w:b w:val="0"/>
          <w:bCs w:val="0"/>
          <w:noProof w:val="0"/>
          <w:sz w:val="28"/>
          <w:rtl/>
        </w:rPr>
        <w:t xml:space="preserve"> بدون صيغة لأنه ممنوع من السماع وهذا من ورعه</w:t>
      </w:r>
      <w:r w:rsidR="00EB0362">
        <w:rPr>
          <w:rFonts w:ascii="Traditional Arabic" w:eastAsia="Calibri" w:hAnsi="Traditional Arabic" w:hint="cs"/>
          <w:b w:val="0"/>
          <w:bCs w:val="0"/>
          <w:noProof w:val="0"/>
          <w:sz w:val="28"/>
          <w:rtl/>
        </w:rPr>
        <w:t>-</w:t>
      </w:r>
      <w:r w:rsidR="000A5114" w:rsidRPr="00E64943">
        <w:rPr>
          <w:rFonts w:ascii="Traditional Arabic" w:eastAsia="Calibri" w:hAnsi="Traditional Arabic" w:hint="cs"/>
          <w:b w:val="0"/>
          <w:bCs w:val="0"/>
          <w:noProof w:val="0"/>
          <w:sz w:val="28"/>
          <w:rtl/>
        </w:rPr>
        <w:t xml:space="preserve"> رحمه الله</w:t>
      </w:r>
      <w:r w:rsidR="00EB0362">
        <w:rPr>
          <w:rFonts w:ascii="Traditional Arabic" w:eastAsia="Calibri" w:hAnsi="Traditional Arabic" w:hint="cs"/>
          <w:b w:val="0"/>
          <w:bCs w:val="0"/>
          <w:noProof w:val="0"/>
          <w:sz w:val="28"/>
          <w:rtl/>
        </w:rPr>
        <w:t>-</w:t>
      </w:r>
      <w:r w:rsidR="000A5114" w:rsidRPr="00E64943">
        <w:rPr>
          <w:rFonts w:ascii="Traditional Arabic" w:eastAsia="Calibri" w:hAnsi="Traditional Arabic" w:hint="cs"/>
          <w:b w:val="0"/>
          <w:bCs w:val="0"/>
          <w:noProof w:val="0"/>
          <w:sz w:val="28"/>
          <w:rtl/>
        </w:rPr>
        <w:t xml:space="preserve"> </w:t>
      </w:r>
      <w:r w:rsidR="00EB0362" w:rsidRPr="00EB0362">
        <w:rPr>
          <w:rFonts w:ascii="Traditional Arabic" w:eastAsia="Calibri" w:hAnsi="Traditional Arabic" w:hint="cs"/>
          <w:noProof w:val="0"/>
          <w:sz w:val="28"/>
          <w:rtl/>
        </w:rPr>
        <w:t>"</w:t>
      </w:r>
      <w:r w:rsidR="000A5114" w:rsidRPr="00EB0362">
        <w:rPr>
          <w:rFonts w:ascii="Traditional Arabic" w:eastAsia="Calibri" w:hAnsi="Traditional Arabic" w:hint="cs"/>
          <w:noProof w:val="0"/>
          <w:sz w:val="28"/>
          <w:rtl/>
        </w:rPr>
        <w:t xml:space="preserve">فأنبأ وشافه وكتب وعن للإجازة </w:t>
      </w:r>
      <w:r w:rsidR="00EB0362" w:rsidRPr="00EB0362">
        <w:rPr>
          <w:rFonts w:ascii="Traditional Arabic" w:eastAsia="Calibri" w:hAnsi="Traditional Arabic" w:hint="cs"/>
          <w:noProof w:val="0"/>
          <w:sz w:val="28"/>
          <w:rtl/>
        </w:rPr>
        <w:t>"</w:t>
      </w:r>
      <w:r w:rsidR="000A5114" w:rsidRPr="00E64943">
        <w:rPr>
          <w:rFonts w:ascii="Traditional Arabic" w:eastAsia="Calibri" w:hAnsi="Traditional Arabic" w:hint="cs"/>
          <w:b w:val="0"/>
          <w:bCs w:val="0"/>
          <w:noProof w:val="0"/>
          <w:sz w:val="28"/>
          <w:rtl/>
        </w:rPr>
        <w:t xml:space="preserve"> نعم أنبأنا فيما يتحمل بطريق الإجازة وإن كان من حيث المعنى لا يوجد فرق يعني مؤثِّر بين حدثنا وأخبرنا وأنبأنا </w:t>
      </w:r>
      <w:r w:rsidR="000A5114" w:rsidRPr="00EB0362">
        <w:rPr>
          <w:rFonts w:ascii="Traditional Arabic" w:eastAsia="Calibri" w:hAnsi="Traditional Arabic" w:cs="ATraditional Arabic" w:hint="cs"/>
          <w:b w:val="0"/>
          <w:bCs w:val="0"/>
          <w:noProof w:val="0"/>
          <w:color w:val="FF0000"/>
          <w:sz w:val="28"/>
          <w:rtl/>
        </w:rPr>
        <w:t>{</w:t>
      </w:r>
      <w:r w:rsidR="00E64943" w:rsidRPr="00EB0362">
        <w:rPr>
          <w:rStyle w:val="-"/>
          <w:rFonts w:hint="cs"/>
          <w:color w:val="FF0000"/>
          <w:sz w:val="28"/>
          <w:szCs w:val="28"/>
          <w:rtl/>
        </w:rPr>
        <w:t>يَوْمَئِذٍ</w:t>
      </w:r>
      <w:r w:rsidR="00E64943" w:rsidRPr="00EB0362">
        <w:rPr>
          <w:rStyle w:val="-"/>
          <w:color w:val="FF0000"/>
          <w:sz w:val="28"/>
          <w:szCs w:val="28"/>
          <w:rtl/>
        </w:rPr>
        <w:t xml:space="preserve"> تُحَدِّثُ أَخْبَارَهَا</w:t>
      </w:r>
      <w:r w:rsidR="000A5114" w:rsidRPr="00EB0362">
        <w:rPr>
          <w:rFonts w:ascii="Traditional Arabic" w:eastAsia="Calibri" w:hAnsi="Traditional Arabic" w:cs="ATraditional Arabic" w:hint="cs"/>
          <w:b w:val="0"/>
          <w:bCs w:val="0"/>
          <w:noProof w:val="0"/>
          <w:color w:val="FF0000"/>
          <w:sz w:val="28"/>
          <w:rtl/>
        </w:rPr>
        <w:t>}</w:t>
      </w:r>
      <w:r w:rsidR="00E64943" w:rsidRPr="00EB0362">
        <w:rPr>
          <w:rFonts w:ascii="Traditional Arabic" w:eastAsia="Calibri" w:hAnsi="Traditional Arabic"/>
          <w:b w:val="0"/>
          <w:bCs w:val="0"/>
          <w:noProof w:val="0"/>
          <w:color w:val="FF0000"/>
          <w:sz w:val="28"/>
          <w:rtl/>
        </w:rPr>
        <w:t xml:space="preserve"> [</w:t>
      </w:r>
      <w:r w:rsidR="00E64943" w:rsidRPr="00E64943">
        <w:rPr>
          <w:rFonts w:ascii="Traditional Arabic" w:eastAsia="Calibri" w:hAnsi="Traditional Arabic"/>
          <w:b w:val="0"/>
          <w:bCs w:val="0"/>
          <w:noProof w:val="0"/>
          <w:sz w:val="28"/>
          <w:rtl/>
        </w:rPr>
        <w:t>سورة الزلزلة:4]</w:t>
      </w:r>
      <w:r w:rsidR="000A5114" w:rsidRPr="00E64943">
        <w:rPr>
          <w:rFonts w:ascii="Traditional Arabic" w:eastAsia="Calibri" w:hAnsi="Traditional Arabic" w:hint="cs"/>
          <w:b w:val="0"/>
          <w:bCs w:val="0"/>
          <w:noProof w:val="0"/>
          <w:sz w:val="28"/>
          <w:rtl/>
        </w:rPr>
        <w:t xml:space="preserve"> </w:t>
      </w:r>
      <w:r w:rsidR="000A5114" w:rsidRPr="00EB0362">
        <w:rPr>
          <w:rFonts w:ascii="Traditional Arabic" w:eastAsia="Calibri" w:hAnsi="Traditional Arabic" w:cs="ATraditional Arabic" w:hint="cs"/>
          <w:b w:val="0"/>
          <w:bCs w:val="0"/>
          <w:noProof w:val="0"/>
          <w:color w:val="FF0000"/>
          <w:sz w:val="28"/>
          <w:rtl/>
        </w:rPr>
        <w:t>{</w:t>
      </w:r>
      <w:r w:rsidR="00E64943" w:rsidRPr="00EB0362">
        <w:rPr>
          <w:rStyle w:val="-"/>
          <w:rFonts w:hint="cs"/>
          <w:color w:val="FF0000"/>
          <w:sz w:val="28"/>
          <w:szCs w:val="28"/>
          <w:rtl/>
        </w:rPr>
        <w:t>وَلا</w:t>
      </w:r>
      <w:r w:rsidR="00E64943" w:rsidRPr="00EB0362">
        <w:rPr>
          <w:rStyle w:val="-"/>
          <w:color w:val="FF0000"/>
          <w:sz w:val="28"/>
          <w:szCs w:val="28"/>
          <w:rtl/>
        </w:rPr>
        <w:t xml:space="preserve"> يُنَبِّئُكَ مِثْلُ خَبِيرٍ</w:t>
      </w:r>
      <w:r w:rsidR="000A5114" w:rsidRPr="00EB0362">
        <w:rPr>
          <w:rFonts w:ascii="Traditional Arabic" w:eastAsia="Calibri" w:hAnsi="Traditional Arabic" w:cs="ATraditional Arabic" w:hint="cs"/>
          <w:b w:val="0"/>
          <w:bCs w:val="0"/>
          <w:noProof w:val="0"/>
          <w:color w:val="FF0000"/>
          <w:sz w:val="28"/>
          <w:rtl/>
        </w:rPr>
        <w:t>}</w:t>
      </w:r>
      <w:r w:rsidR="00E64943" w:rsidRPr="00E64943">
        <w:rPr>
          <w:rFonts w:ascii="Traditional Arabic" w:eastAsia="Calibri" w:hAnsi="Traditional Arabic"/>
          <w:b w:val="0"/>
          <w:bCs w:val="0"/>
          <w:noProof w:val="0"/>
          <w:sz w:val="28"/>
          <w:rtl/>
        </w:rPr>
        <w:t xml:space="preserve"> [سورة فاطر:14]</w:t>
      </w:r>
      <w:r w:rsidR="000A5114" w:rsidRPr="00E64943">
        <w:rPr>
          <w:rFonts w:ascii="Traditional Arabic" w:eastAsia="Calibri" w:hAnsi="Traditional Arabic" w:hint="cs"/>
          <w:b w:val="0"/>
          <w:bCs w:val="0"/>
          <w:noProof w:val="0"/>
          <w:sz w:val="28"/>
          <w:rtl/>
        </w:rPr>
        <w:t xml:space="preserve"> فالألفاظ متقاربة من حيث الأصل وفرقوا بينها في الاصطلاح </w:t>
      </w:r>
      <w:r w:rsidR="000155AB" w:rsidRPr="000155AB">
        <w:rPr>
          <w:rFonts w:ascii="Traditional Arabic" w:eastAsia="Calibri" w:hAnsi="Traditional Arabic" w:hint="cs"/>
          <w:noProof w:val="0"/>
          <w:sz w:val="28"/>
          <w:rtl/>
        </w:rPr>
        <w:t>"</w:t>
      </w:r>
      <w:r w:rsidR="000A5114" w:rsidRPr="000155AB">
        <w:rPr>
          <w:rFonts w:ascii="Traditional Arabic" w:eastAsia="Calibri" w:hAnsi="Traditional Arabic" w:hint="cs"/>
          <w:noProof w:val="0"/>
          <w:sz w:val="28"/>
          <w:rtl/>
        </w:rPr>
        <w:t>وأنبأ وشافه وكتب وعن للإجازة</w:t>
      </w:r>
      <w:r w:rsidR="000155AB" w:rsidRPr="000155AB">
        <w:rPr>
          <w:rFonts w:ascii="Traditional Arabic" w:eastAsia="Calibri" w:hAnsi="Traditional Arabic" w:hint="cs"/>
          <w:noProof w:val="0"/>
          <w:sz w:val="28"/>
          <w:rtl/>
        </w:rPr>
        <w:t>"</w:t>
      </w:r>
      <w:r w:rsidR="000A5114" w:rsidRPr="00E64943">
        <w:rPr>
          <w:rFonts w:ascii="Traditional Arabic" w:eastAsia="Calibri" w:hAnsi="Traditional Arabic" w:hint="cs"/>
          <w:b w:val="0"/>
          <w:bCs w:val="0"/>
          <w:noProof w:val="0"/>
          <w:sz w:val="28"/>
          <w:rtl/>
        </w:rPr>
        <w:t xml:space="preserve"> من يروي بطريق الإجازة وهي الإذن بالرواية أذنت لك أن تروي عني صحيح البخاري</w:t>
      </w:r>
      <w:r w:rsidR="000155AB">
        <w:rPr>
          <w:rFonts w:ascii="Traditional Arabic" w:eastAsia="Calibri" w:hAnsi="Traditional Arabic" w:hint="cs"/>
          <w:b w:val="0"/>
          <w:bCs w:val="0"/>
          <w:noProof w:val="0"/>
          <w:sz w:val="28"/>
          <w:rtl/>
        </w:rPr>
        <w:t>،</w:t>
      </w:r>
      <w:r w:rsidR="000A5114" w:rsidRPr="00E64943">
        <w:rPr>
          <w:rFonts w:ascii="Traditional Arabic" w:eastAsia="Calibri" w:hAnsi="Traditional Arabic" w:hint="cs"/>
          <w:b w:val="0"/>
          <w:bCs w:val="0"/>
          <w:noProof w:val="0"/>
          <w:sz w:val="28"/>
          <w:rtl/>
        </w:rPr>
        <w:t xml:space="preserve"> فيقول</w:t>
      </w:r>
      <w:r w:rsidR="000155AB">
        <w:rPr>
          <w:rFonts w:ascii="Traditional Arabic" w:eastAsia="Calibri" w:hAnsi="Traditional Arabic" w:hint="cs"/>
          <w:b w:val="0"/>
          <w:bCs w:val="0"/>
          <w:noProof w:val="0"/>
          <w:sz w:val="28"/>
          <w:rtl/>
        </w:rPr>
        <w:t>:</w:t>
      </w:r>
      <w:r w:rsidR="000A5114" w:rsidRPr="00E64943">
        <w:rPr>
          <w:rFonts w:ascii="Traditional Arabic" w:eastAsia="Calibri" w:hAnsi="Traditional Arabic" w:hint="cs"/>
          <w:b w:val="0"/>
          <w:bCs w:val="0"/>
          <w:noProof w:val="0"/>
          <w:sz w:val="28"/>
          <w:rtl/>
        </w:rPr>
        <w:t xml:space="preserve"> أنبأنا</w:t>
      </w:r>
      <w:r w:rsidR="000155AB">
        <w:rPr>
          <w:rFonts w:ascii="Traditional Arabic" w:eastAsia="Calibri" w:hAnsi="Traditional Arabic" w:hint="cs"/>
          <w:b w:val="0"/>
          <w:bCs w:val="0"/>
          <w:noProof w:val="0"/>
          <w:sz w:val="28"/>
          <w:rtl/>
        </w:rPr>
        <w:t>،</w:t>
      </w:r>
      <w:r w:rsidR="000A5114" w:rsidRPr="00E64943">
        <w:rPr>
          <w:rFonts w:ascii="Traditional Arabic" w:eastAsia="Calibri" w:hAnsi="Traditional Arabic" w:hint="cs"/>
          <w:b w:val="0"/>
          <w:bCs w:val="0"/>
          <w:noProof w:val="0"/>
          <w:sz w:val="28"/>
          <w:rtl/>
        </w:rPr>
        <w:t xml:space="preserve"> ويقول</w:t>
      </w:r>
      <w:r w:rsidR="000155AB">
        <w:rPr>
          <w:rFonts w:ascii="Traditional Arabic" w:eastAsia="Calibri" w:hAnsi="Traditional Arabic" w:hint="cs"/>
          <w:b w:val="0"/>
          <w:bCs w:val="0"/>
          <w:noProof w:val="0"/>
          <w:sz w:val="28"/>
          <w:rtl/>
        </w:rPr>
        <w:t>:</w:t>
      </w:r>
      <w:r w:rsidR="000A5114" w:rsidRPr="00E64943">
        <w:rPr>
          <w:rFonts w:ascii="Traditional Arabic" w:eastAsia="Calibri" w:hAnsi="Traditional Arabic" w:hint="cs"/>
          <w:b w:val="0"/>
          <w:bCs w:val="0"/>
          <w:noProof w:val="0"/>
          <w:sz w:val="28"/>
          <w:rtl/>
        </w:rPr>
        <w:t xml:space="preserve"> </w:t>
      </w:r>
      <w:r w:rsidR="000155AB" w:rsidRPr="000155AB">
        <w:rPr>
          <w:rFonts w:ascii="Traditional Arabic" w:eastAsia="Calibri" w:hAnsi="Traditional Arabic" w:hint="cs"/>
          <w:noProof w:val="0"/>
          <w:sz w:val="28"/>
          <w:rtl/>
        </w:rPr>
        <w:t>"</w:t>
      </w:r>
      <w:r w:rsidR="000A5114" w:rsidRPr="000155AB">
        <w:rPr>
          <w:rFonts w:ascii="Traditional Arabic" w:eastAsia="Calibri" w:hAnsi="Traditional Arabic" w:hint="cs"/>
          <w:noProof w:val="0"/>
          <w:sz w:val="28"/>
          <w:rtl/>
        </w:rPr>
        <w:t>شافه</w:t>
      </w:r>
      <w:r w:rsidR="000155AB" w:rsidRPr="000155AB">
        <w:rPr>
          <w:rFonts w:ascii="Traditional Arabic" w:eastAsia="Calibri" w:hAnsi="Traditional Arabic" w:hint="cs"/>
          <w:noProof w:val="0"/>
          <w:sz w:val="28"/>
          <w:rtl/>
        </w:rPr>
        <w:t>"</w:t>
      </w:r>
      <w:r w:rsidR="000A5114" w:rsidRPr="00E64943">
        <w:rPr>
          <w:rFonts w:ascii="Traditional Arabic" w:eastAsia="Calibri" w:hAnsi="Traditional Arabic" w:hint="cs"/>
          <w:b w:val="0"/>
          <w:bCs w:val="0"/>
          <w:noProof w:val="0"/>
          <w:sz w:val="28"/>
          <w:rtl/>
        </w:rPr>
        <w:t xml:space="preserve"> لأنه شافهه بالإجازة ما شافهه بالأحاديث هذه استعملها بعضهم</w:t>
      </w:r>
      <w:r w:rsidR="000155AB">
        <w:rPr>
          <w:rFonts w:ascii="Traditional Arabic" w:eastAsia="Calibri" w:hAnsi="Traditional Arabic" w:hint="cs"/>
          <w:b w:val="0"/>
          <w:bCs w:val="0"/>
          <w:noProof w:val="0"/>
          <w:sz w:val="28"/>
          <w:rtl/>
        </w:rPr>
        <w:t>،</w:t>
      </w:r>
      <w:r w:rsidR="000A5114" w:rsidRPr="00E64943">
        <w:rPr>
          <w:rFonts w:ascii="Traditional Arabic" w:eastAsia="Calibri" w:hAnsi="Traditional Arabic" w:hint="cs"/>
          <w:b w:val="0"/>
          <w:bCs w:val="0"/>
          <w:noProof w:val="0"/>
          <w:sz w:val="28"/>
          <w:rtl/>
        </w:rPr>
        <w:t xml:space="preserve"> </w:t>
      </w:r>
      <w:r w:rsidR="000155AB" w:rsidRPr="000155AB">
        <w:rPr>
          <w:rFonts w:ascii="Traditional Arabic" w:eastAsia="Calibri" w:hAnsi="Traditional Arabic" w:hint="cs"/>
          <w:noProof w:val="0"/>
          <w:sz w:val="28"/>
          <w:rtl/>
        </w:rPr>
        <w:t>"</w:t>
      </w:r>
      <w:r w:rsidR="000A5114" w:rsidRPr="000155AB">
        <w:rPr>
          <w:rFonts w:ascii="Traditional Arabic" w:eastAsia="Calibri" w:hAnsi="Traditional Arabic" w:hint="cs"/>
          <w:noProof w:val="0"/>
          <w:sz w:val="28"/>
          <w:rtl/>
        </w:rPr>
        <w:t>وكتب</w:t>
      </w:r>
      <w:r w:rsidR="000155AB" w:rsidRPr="000155AB">
        <w:rPr>
          <w:rFonts w:ascii="Traditional Arabic" w:eastAsia="Calibri" w:hAnsi="Traditional Arabic" w:hint="cs"/>
          <w:noProof w:val="0"/>
          <w:sz w:val="28"/>
          <w:rtl/>
        </w:rPr>
        <w:t>"</w:t>
      </w:r>
      <w:r w:rsidR="000A5114" w:rsidRPr="00E64943">
        <w:rPr>
          <w:rFonts w:ascii="Traditional Arabic" w:eastAsia="Calibri" w:hAnsi="Traditional Arabic" w:hint="cs"/>
          <w:b w:val="0"/>
          <w:bCs w:val="0"/>
          <w:noProof w:val="0"/>
          <w:sz w:val="28"/>
          <w:rtl/>
        </w:rPr>
        <w:t xml:space="preserve"> بمعنى أنه كتب إليه بالإجازة لا المكاتَبة </w:t>
      </w:r>
      <w:r w:rsidR="000155AB" w:rsidRPr="000155AB">
        <w:rPr>
          <w:rFonts w:ascii="Traditional Arabic" w:eastAsia="Calibri" w:hAnsi="Traditional Arabic" w:hint="cs"/>
          <w:noProof w:val="0"/>
          <w:sz w:val="28"/>
          <w:rtl/>
        </w:rPr>
        <w:t>"</w:t>
      </w:r>
      <w:r w:rsidR="000A5114" w:rsidRPr="000155AB">
        <w:rPr>
          <w:rFonts w:ascii="Traditional Arabic" w:eastAsia="Calibri" w:hAnsi="Traditional Arabic" w:hint="cs"/>
          <w:noProof w:val="0"/>
          <w:sz w:val="28"/>
          <w:rtl/>
        </w:rPr>
        <w:t>كتب وعن للإجازة والمكاتبة</w:t>
      </w:r>
      <w:r w:rsidR="000155AB">
        <w:rPr>
          <w:rFonts w:ascii="Traditional Arabic" w:eastAsia="Calibri" w:hAnsi="Traditional Arabic" w:hint="cs"/>
          <w:noProof w:val="0"/>
          <w:sz w:val="28"/>
          <w:rtl/>
        </w:rPr>
        <w:t>"</w:t>
      </w:r>
      <w:r w:rsidR="000A5114" w:rsidRPr="000155AB">
        <w:rPr>
          <w:rFonts w:ascii="Traditional Arabic" w:eastAsia="Calibri" w:hAnsi="Traditional Arabic" w:hint="cs"/>
          <w:noProof w:val="0"/>
          <w:sz w:val="28"/>
          <w:rtl/>
        </w:rPr>
        <w:t xml:space="preserve"> </w:t>
      </w:r>
      <w:r w:rsidR="000155AB">
        <w:rPr>
          <w:rFonts w:ascii="Traditional Arabic" w:eastAsia="Calibri" w:hAnsi="Traditional Arabic" w:hint="cs"/>
          <w:b w:val="0"/>
          <w:bCs w:val="0"/>
          <w:noProof w:val="0"/>
          <w:sz w:val="28"/>
          <w:rtl/>
        </w:rPr>
        <w:t>كتب له  إجازة</w:t>
      </w:r>
      <w:r w:rsidR="000A5114" w:rsidRPr="00E64943">
        <w:rPr>
          <w:rFonts w:ascii="Traditional Arabic" w:eastAsia="Calibri" w:hAnsi="Traditional Arabic" w:hint="cs"/>
          <w:b w:val="0"/>
          <w:bCs w:val="0"/>
          <w:noProof w:val="0"/>
          <w:sz w:val="28"/>
          <w:rtl/>
        </w:rPr>
        <w:t xml:space="preserve"> يقول</w:t>
      </w:r>
      <w:r w:rsidR="000155AB">
        <w:rPr>
          <w:rFonts w:ascii="Traditional Arabic" w:eastAsia="Calibri" w:hAnsi="Traditional Arabic" w:hint="cs"/>
          <w:b w:val="0"/>
          <w:bCs w:val="0"/>
          <w:noProof w:val="0"/>
          <w:sz w:val="28"/>
          <w:rtl/>
        </w:rPr>
        <w:t>:</w:t>
      </w:r>
      <w:r w:rsidR="000A5114" w:rsidRPr="00E64943">
        <w:rPr>
          <w:rFonts w:ascii="Traditional Arabic" w:eastAsia="Calibri" w:hAnsi="Traditional Arabic" w:hint="cs"/>
          <w:b w:val="0"/>
          <w:bCs w:val="0"/>
          <w:noProof w:val="0"/>
          <w:sz w:val="28"/>
          <w:rtl/>
        </w:rPr>
        <w:t xml:space="preserve"> كتب إلي</w:t>
      </w:r>
      <w:r w:rsidR="000155AB">
        <w:rPr>
          <w:rFonts w:ascii="Traditional Arabic" w:eastAsia="Calibri" w:hAnsi="Traditional Arabic" w:hint="cs"/>
          <w:b w:val="0"/>
          <w:bCs w:val="0"/>
          <w:noProof w:val="0"/>
          <w:sz w:val="28"/>
          <w:rtl/>
        </w:rPr>
        <w:t>،</w:t>
      </w:r>
      <w:r w:rsidR="000A5114" w:rsidRPr="00E64943">
        <w:rPr>
          <w:rFonts w:ascii="Traditional Arabic" w:eastAsia="Calibri" w:hAnsi="Traditional Arabic" w:hint="cs"/>
          <w:b w:val="0"/>
          <w:bCs w:val="0"/>
          <w:noProof w:val="0"/>
          <w:sz w:val="28"/>
          <w:rtl/>
        </w:rPr>
        <w:t xml:space="preserve"> كتب له بأحاديث يقول كتب إلي</w:t>
      </w:r>
      <w:r w:rsidR="000155AB">
        <w:rPr>
          <w:rFonts w:ascii="Traditional Arabic" w:eastAsia="Calibri" w:hAnsi="Traditional Arabic" w:hint="cs"/>
          <w:b w:val="0"/>
          <w:bCs w:val="0"/>
          <w:noProof w:val="0"/>
          <w:sz w:val="28"/>
          <w:rtl/>
        </w:rPr>
        <w:t>؛</w:t>
      </w:r>
      <w:r w:rsidR="000A5114" w:rsidRPr="00E64943">
        <w:rPr>
          <w:rFonts w:ascii="Traditional Arabic" w:eastAsia="Calibri" w:hAnsi="Traditional Arabic" w:hint="cs"/>
          <w:b w:val="0"/>
          <w:bCs w:val="0"/>
          <w:noProof w:val="0"/>
          <w:sz w:val="28"/>
          <w:rtl/>
        </w:rPr>
        <w:t xml:space="preserve"> لأنه قال </w:t>
      </w:r>
      <w:r w:rsidR="000155AB" w:rsidRPr="000155AB">
        <w:rPr>
          <w:rFonts w:ascii="Traditional Arabic" w:eastAsia="Calibri" w:hAnsi="Traditional Arabic" w:hint="cs"/>
          <w:noProof w:val="0"/>
          <w:sz w:val="28"/>
          <w:rtl/>
        </w:rPr>
        <w:lastRenderedPageBreak/>
        <w:t>"</w:t>
      </w:r>
      <w:r w:rsidR="000A5114" w:rsidRPr="000155AB">
        <w:rPr>
          <w:rFonts w:ascii="Traditional Arabic" w:eastAsia="Calibri" w:hAnsi="Traditional Arabic" w:hint="cs"/>
          <w:noProof w:val="0"/>
          <w:sz w:val="28"/>
          <w:rtl/>
        </w:rPr>
        <w:t>وعن للإجازة والمكاتبة</w:t>
      </w:r>
      <w:r w:rsidR="000155AB" w:rsidRPr="000155AB">
        <w:rPr>
          <w:rFonts w:ascii="Traditional Arabic" w:eastAsia="Calibri" w:hAnsi="Traditional Arabic" w:hint="cs"/>
          <w:noProof w:val="0"/>
          <w:sz w:val="28"/>
          <w:rtl/>
        </w:rPr>
        <w:t>"</w:t>
      </w:r>
      <w:r w:rsidR="000A5114" w:rsidRPr="00E64943">
        <w:rPr>
          <w:rFonts w:ascii="Traditional Arabic" w:eastAsia="Calibri" w:hAnsi="Traditional Arabic" w:hint="cs"/>
          <w:b w:val="0"/>
          <w:bCs w:val="0"/>
          <w:noProof w:val="0"/>
          <w:sz w:val="28"/>
          <w:rtl/>
        </w:rPr>
        <w:t xml:space="preserve"> الألفاظ الأربعة</w:t>
      </w:r>
      <w:r w:rsidR="000155AB">
        <w:rPr>
          <w:rFonts w:ascii="Traditional Arabic" w:eastAsia="Calibri" w:hAnsi="Traditional Arabic" w:hint="cs"/>
          <w:b w:val="0"/>
          <w:bCs w:val="0"/>
          <w:noProof w:val="0"/>
          <w:sz w:val="28"/>
          <w:rtl/>
        </w:rPr>
        <w:t>:</w:t>
      </w:r>
      <w:r w:rsidR="000A5114" w:rsidRPr="00E64943">
        <w:rPr>
          <w:rFonts w:ascii="Traditional Arabic" w:eastAsia="Calibri" w:hAnsi="Traditional Arabic" w:hint="cs"/>
          <w:b w:val="0"/>
          <w:bCs w:val="0"/>
          <w:noProof w:val="0"/>
          <w:sz w:val="28"/>
          <w:rtl/>
        </w:rPr>
        <w:t xml:space="preserve"> </w:t>
      </w:r>
      <w:r w:rsidR="000155AB" w:rsidRPr="000155AB">
        <w:rPr>
          <w:rFonts w:ascii="Traditional Arabic" w:eastAsia="Calibri" w:hAnsi="Traditional Arabic" w:hint="cs"/>
          <w:noProof w:val="0"/>
          <w:sz w:val="28"/>
          <w:rtl/>
        </w:rPr>
        <w:t>"</w:t>
      </w:r>
      <w:r w:rsidR="000A5114" w:rsidRPr="000155AB">
        <w:rPr>
          <w:rFonts w:ascii="Traditional Arabic" w:eastAsia="Calibri" w:hAnsi="Traditional Arabic" w:hint="cs"/>
          <w:noProof w:val="0"/>
          <w:sz w:val="28"/>
          <w:rtl/>
        </w:rPr>
        <w:t>أنبأ وشافه وكتب وعن للإجازة</w:t>
      </w:r>
      <w:r w:rsidR="000155AB" w:rsidRPr="000155AB">
        <w:rPr>
          <w:rFonts w:ascii="Traditional Arabic" w:eastAsia="Calibri" w:hAnsi="Traditional Arabic" w:hint="cs"/>
          <w:noProof w:val="0"/>
          <w:sz w:val="28"/>
          <w:rtl/>
        </w:rPr>
        <w:t>"</w:t>
      </w:r>
      <w:r w:rsidR="000A5114" w:rsidRPr="00E64943">
        <w:rPr>
          <w:rFonts w:ascii="Traditional Arabic" w:eastAsia="Calibri" w:hAnsi="Traditional Arabic" w:hint="cs"/>
          <w:b w:val="0"/>
          <w:bCs w:val="0"/>
          <w:noProof w:val="0"/>
          <w:sz w:val="28"/>
          <w:rtl/>
        </w:rPr>
        <w:t xml:space="preserve"> وأيضا تصلح للمكاتَبة واستعمال عن للإجازة مع أنها تستعمل من صيغ الأداء في التحديث كما هو معلوم</w:t>
      </w:r>
      <w:r w:rsidR="000155AB">
        <w:rPr>
          <w:rFonts w:ascii="Traditional Arabic" w:eastAsia="Calibri" w:hAnsi="Traditional Arabic" w:hint="cs"/>
          <w:b w:val="0"/>
          <w:bCs w:val="0"/>
          <w:noProof w:val="0"/>
          <w:sz w:val="28"/>
          <w:rtl/>
        </w:rPr>
        <w:t>،</w:t>
      </w:r>
      <w:r w:rsidR="000A5114" w:rsidRPr="00E64943">
        <w:rPr>
          <w:rFonts w:ascii="Traditional Arabic" w:eastAsia="Calibri" w:hAnsi="Traditional Arabic" w:hint="cs"/>
          <w:b w:val="0"/>
          <w:bCs w:val="0"/>
          <w:noProof w:val="0"/>
          <w:sz w:val="28"/>
          <w:rtl/>
        </w:rPr>
        <w:t xml:space="preserve"> وهي محمولة على الاتصال بالشرطين المعروفين أن يثبت اللقاء وألا يوصف الراوي بالتدليس.</w:t>
      </w:r>
    </w:p>
    <w:tbl>
      <w:tblPr>
        <w:bidiVisual/>
        <w:tblW w:w="7937" w:type="dxa"/>
        <w:jc w:val="center"/>
        <w:tblLayout w:type="fixed"/>
        <w:tblLook w:val="0000" w:firstRow="0" w:lastRow="0" w:firstColumn="0" w:lastColumn="0" w:noHBand="0" w:noVBand="0"/>
      </w:tblPr>
      <w:tblGrid>
        <w:gridCol w:w="3685"/>
        <w:gridCol w:w="567"/>
        <w:gridCol w:w="3685"/>
      </w:tblGrid>
      <w:tr w:rsidR="00E64943" w:rsidRPr="00E64943" w:rsidTr="00E64943">
        <w:trPr>
          <w:trHeight w:hRule="exact" w:val="510"/>
          <w:jc w:val="center"/>
        </w:trPr>
        <w:tc>
          <w:tcPr>
            <w:tcW w:w="3685" w:type="dxa"/>
            <w:shd w:val="clear" w:color="auto" w:fill="auto"/>
          </w:tcPr>
          <w:p w:rsidR="00E64943" w:rsidRPr="00E64943" w:rsidRDefault="00E64943" w:rsidP="00E64943">
            <w:pPr>
              <w:pStyle w:val="a"/>
              <w:rPr>
                <w:rFonts w:eastAsia="Calibri" w:cs="Simplified Arabic"/>
                <w:b/>
                <w:bCs/>
                <w:sz w:val="28"/>
                <w:szCs w:val="28"/>
                <w:rtl/>
              </w:rPr>
            </w:pPr>
            <w:r w:rsidRPr="00E64943">
              <w:rPr>
                <w:rFonts w:eastAsia="Calibri" w:cs="Simplified Arabic" w:hint="cs"/>
                <w:sz w:val="28"/>
                <w:szCs w:val="28"/>
                <w:rtl/>
              </w:rPr>
              <w:t>وكثر استعمال عن في ذا الزمن</w:t>
            </w:r>
            <w:r w:rsidRPr="00E64943">
              <w:rPr>
                <w:rFonts w:eastAsia="Calibri" w:cs="Simplified Arabic"/>
                <w:b/>
                <w:bCs/>
                <w:sz w:val="28"/>
                <w:szCs w:val="28"/>
                <w:rtl/>
              </w:rPr>
              <w:br/>
            </w:r>
          </w:p>
        </w:tc>
        <w:tc>
          <w:tcPr>
            <w:tcW w:w="567" w:type="dxa"/>
          </w:tcPr>
          <w:p w:rsidR="00E64943" w:rsidRPr="00E64943" w:rsidRDefault="00E64943" w:rsidP="00E64943">
            <w:pPr>
              <w:pStyle w:val="a"/>
              <w:rPr>
                <w:rFonts w:eastAsia="Calibri" w:cs="Simplified Arabic"/>
                <w:sz w:val="28"/>
                <w:szCs w:val="28"/>
                <w:rtl/>
              </w:rPr>
            </w:pPr>
          </w:p>
        </w:tc>
        <w:tc>
          <w:tcPr>
            <w:tcW w:w="3685" w:type="dxa"/>
            <w:shd w:val="clear" w:color="auto" w:fill="auto"/>
          </w:tcPr>
          <w:p w:rsidR="00E64943" w:rsidRPr="00E64943" w:rsidRDefault="00043D3E" w:rsidP="00E64943">
            <w:pPr>
              <w:pStyle w:val="a"/>
              <w:rPr>
                <w:rFonts w:eastAsia="Calibri" w:cs="Simplified Arabic"/>
                <w:b/>
                <w:bCs/>
                <w:sz w:val="28"/>
                <w:szCs w:val="28"/>
                <w:rtl/>
              </w:rPr>
            </w:pPr>
            <w:r w:rsidRPr="00E64943">
              <w:rPr>
                <w:rFonts w:eastAsia="Calibri" w:cs="Simplified Arabic"/>
                <w:color w:val="808000"/>
                <w:sz w:val="28"/>
                <w:szCs w:val="28"/>
                <w:rtl/>
              </w:rPr>
              <w:fldChar w:fldCharType="begin"/>
            </w:r>
            <w:r w:rsidR="00E64943" w:rsidRPr="00E64943">
              <w:rPr>
                <w:rFonts w:cs="Simplified Arabic"/>
                <w:color w:val="808000"/>
                <w:sz w:val="28"/>
                <w:szCs w:val="28"/>
              </w:rPr>
              <w:instrText xml:space="preserve"> XE "08-</w:instrText>
            </w:r>
            <w:r w:rsidR="00E64943" w:rsidRPr="00E64943">
              <w:rPr>
                <w:rFonts w:cs="Simplified Arabic"/>
                <w:color w:val="808000"/>
                <w:sz w:val="28"/>
                <w:szCs w:val="28"/>
                <w:rtl/>
              </w:rPr>
              <w:instrText xml:space="preserve">فهرس القصائد العامة:وكثر استعمال عن في ذا الزمن *إجازة وهي بوصل ما قمن </w:instrText>
            </w:r>
            <w:r w:rsidR="00E64943" w:rsidRPr="00E64943">
              <w:rPr>
                <w:rFonts w:cs="Simplified Arabic"/>
                <w:color w:val="808000"/>
                <w:sz w:val="28"/>
                <w:szCs w:val="28"/>
              </w:rPr>
              <w:cr/>
              <w:instrText xml:space="preserve">" </w:instrText>
            </w:r>
            <w:r w:rsidRPr="00E64943">
              <w:rPr>
                <w:rFonts w:eastAsia="Calibri" w:cs="Simplified Arabic"/>
                <w:color w:val="808000"/>
                <w:sz w:val="28"/>
                <w:szCs w:val="28"/>
                <w:rtl/>
              </w:rPr>
              <w:fldChar w:fldCharType="end"/>
            </w:r>
            <w:r w:rsidR="00E64943" w:rsidRPr="00E64943">
              <w:rPr>
                <w:rFonts w:eastAsia="Calibri" w:cs="Simplified Arabic" w:hint="cs"/>
                <w:sz w:val="28"/>
                <w:szCs w:val="28"/>
                <w:rtl/>
              </w:rPr>
              <w:t>إجازة وهي بوصل ما قمن</w:t>
            </w:r>
            <w:r w:rsidR="00E64943" w:rsidRPr="00E64943">
              <w:rPr>
                <w:rFonts w:eastAsia="Calibri" w:cs="Simplified Arabic"/>
                <w:sz w:val="28"/>
                <w:szCs w:val="28"/>
                <w:rtl/>
              </w:rPr>
              <w:br/>
            </w:r>
          </w:p>
        </w:tc>
      </w:tr>
    </w:tbl>
    <w:p w:rsidR="000A5114" w:rsidRPr="00E64943" w:rsidRDefault="000A5114" w:rsidP="006B6A7C">
      <w:pPr>
        <w:tabs>
          <w:tab w:val="clear" w:pos="5187"/>
          <w:tab w:val="clear" w:pos="7313"/>
        </w:tabs>
        <w:spacing w:before="120" w:after="120" w:line="240" w:lineRule="atLeast"/>
        <w:rPr>
          <w:rFonts w:ascii="Traditional Arabic" w:eastAsia="Calibri" w:hAnsi="Traditional Arabic"/>
          <w:b w:val="0"/>
          <w:bCs w:val="0"/>
          <w:noProof w:val="0"/>
          <w:sz w:val="28"/>
          <w:rtl/>
        </w:rPr>
      </w:pPr>
      <w:r w:rsidRPr="00E64943">
        <w:rPr>
          <w:rFonts w:ascii="Traditional Arabic" w:eastAsia="Calibri" w:hAnsi="Traditional Arabic" w:hint="cs"/>
          <w:b w:val="0"/>
          <w:bCs w:val="0"/>
          <w:noProof w:val="0"/>
          <w:sz w:val="28"/>
          <w:rtl/>
        </w:rPr>
        <w:t>والمكاتَبة فعندنا طرق التحمل السماع من لفظ الشيخ</w:t>
      </w:r>
      <w:r w:rsidR="000155AB">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والقراءة على الشيخ التي هي العرض</w:t>
      </w:r>
      <w:r w:rsidR="000155AB">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والإجازة</w:t>
      </w:r>
      <w:r w:rsidR="000155AB">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والمكاتَبة</w:t>
      </w:r>
      <w:r w:rsidR="000155AB">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المكاتَبة روي بها أحاديث في الصحيحين وغيرهما من الصحابي إلى التابعي</w:t>
      </w:r>
      <w:r w:rsidR="006B6A7C">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ومن التابعي فمن دونه</w:t>
      </w:r>
      <w:r w:rsidR="006B6A7C">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w:t>
      </w:r>
      <w:r w:rsidR="006B6A7C" w:rsidRPr="006B6A7C">
        <w:rPr>
          <w:rFonts w:ascii="Traditional Arabic" w:eastAsia="Calibri" w:hAnsi="Traditional Arabic" w:hint="cs"/>
          <w:noProof w:val="0"/>
          <w:sz w:val="28"/>
          <w:rtl/>
        </w:rPr>
        <w:t>"</w:t>
      </w:r>
      <w:r w:rsidRPr="006B6A7C">
        <w:rPr>
          <w:rFonts w:ascii="Traditional Arabic" w:eastAsia="Calibri" w:hAnsi="Traditional Arabic" w:hint="cs"/>
          <w:noProof w:val="0"/>
          <w:sz w:val="28"/>
          <w:rtl/>
        </w:rPr>
        <w:t>وأرفعها المقارنة للمناولة</w:t>
      </w:r>
      <w:r w:rsidR="006B6A7C" w:rsidRPr="006B6A7C">
        <w:rPr>
          <w:rFonts w:ascii="Traditional Arabic" w:eastAsia="Calibri" w:hAnsi="Traditional Arabic" w:hint="cs"/>
          <w:noProof w:val="0"/>
          <w:sz w:val="28"/>
          <w:rtl/>
        </w:rPr>
        <w:t>"</w:t>
      </w:r>
      <w:r w:rsidRPr="00E64943">
        <w:rPr>
          <w:rFonts w:ascii="Traditional Arabic" w:eastAsia="Calibri" w:hAnsi="Traditional Arabic" w:hint="cs"/>
          <w:b w:val="0"/>
          <w:bCs w:val="0"/>
          <w:noProof w:val="0"/>
          <w:sz w:val="28"/>
          <w:rtl/>
        </w:rPr>
        <w:t xml:space="preserve"> أرفعها يعني أرفع الإجازة المقرونة بالمناولة</w:t>
      </w:r>
      <w:r w:rsidR="006B6A7C">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والمناولة يشترط لها الإجازة</w:t>
      </w:r>
      <w:r w:rsidR="006B6A7C">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يعني إذا كانت الرواية بالإجازة ما يشترط لها مناولة لكن المناولة إذا اقترنت بالإجازة صار أرفع لها</w:t>
      </w:r>
      <w:r w:rsidR="006B6A7C">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إذا كانت الرواية بالإذن في الرواية التي هي الإجازة</w:t>
      </w:r>
      <w:r w:rsidR="006B6A7C">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w:t>
      </w:r>
      <w:r w:rsidR="00275C76" w:rsidRPr="00E64943">
        <w:rPr>
          <w:rFonts w:ascii="Traditional Arabic" w:eastAsia="Calibri" w:hAnsi="Traditional Arabic" w:hint="cs"/>
          <w:b w:val="0"/>
          <w:bCs w:val="0"/>
          <w:noProof w:val="0"/>
          <w:sz w:val="28"/>
          <w:rtl/>
        </w:rPr>
        <w:t>أما إذا كانت الرواية مناولة فقط يناوله الكتاب ويقول هذا من روايتي</w:t>
      </w:r>
      <w:r w:rsidR="00506D15">
        <w:rPr>
          <w:rFonts w:ascii="Traditional Arabic" w:eastAsia="Calibri" w:hAnsi="Traditional Arabic" w:hint="cs"/>
          <w:b w:val="0"/>
          <w:bCs w:val="0"/>
          <w:noProof w:val="0"/>
          <w:sz w:val="28"/>
          <w:rtl/>
        </w:rPr>
        <w:t>،</w:t>
      </w:r>
      <w:r w:rsidR="00275C76" w:rsidRPr="00E64943">
        <w:rPr>
          <w:rFonts w:ascii="Traditional Arabic" w:eastAsia="Calibri" w:hAnsi="Traditional Arabic" w:hint="cs"/>
          <w:b w:val="0"/>
          <w:bCs w:val="0"/>
          <w:noProof w:val="0"/>
          <w:sz w:val="28"/>
          <w:rtl/>
        </w:rPr>
        <w:t xml:space="preserve"> هذا صحيح البخاري من روايتي ولا يأذن له بالرواية</w:t>
      </w:r>
      <w:r w:rsidR="00506D15">
        <w:rPr>
          <w:rFonts w:ascii="Traditional Arabic" w:eastAsia="Calibri" w:hAnsi="Traditional Arabic" w:hint="cs"/>
          <w:b w:val="0"/>
          <w:bCs w:val="0"/>
          <w:noProof w:val="0"/>
          <w:sz w:val="28"/>
          <w:rtl/>
        </w:rPr>
        <w:t>،</w:t>
      </w:r>
      <w:r w:rsidR="00275C76" w:rsidRPr="00E64943">
        <w:rPr>
          <w:rFonts w:ascii="Traditional Arabic" w:eastAsia="Calibri" w:hAnsi="Traditional Arabic" w:hint="cs"/>
          <w:b w:val="0"/>
          <w:bCs w:val="0"/>
          <w:noProof w:val="0"/>
          <w:sz w:val="28"/>
          <w:rtl/>
        </w:rPr>
        <w:t xml:space="preserve"> هذه مناولة مجردة والرواية بها ضعيفة</w:t>
      </w:r>
      <w:r w:rsidR="00506D15">
        <w:rPr>
          <w:rFonts w:ascii="Traditional Arabic" w:eastAsia="Calibri" w:hAnsi="Traditional Arabic" w:hint="cs"/>
          <w:b w:val="0"/>
          <w:bCs w:val="0"/>
          <w:noProof w:val="0"/>
          <w:sz w:val="28"/>
          <w:rtl/>
        </w:rPr>
        <w:t>،</w:t>
      </w:r>
      <w:r w:rsidR="00275C76" w:rsidRPr="00E64943">
        <w:rPr>
          <w:rFonts w:ascii="Traditional Arabic" w:eastAsia="Calibri" w:hAnsi="Traditional Arabic" w:hint="cs"/>
          <w:b w:val="0"/>
          <w:bCs w:val="0"/>
          <w:noProof w:val="0"/>
          <w:sz w:val="28"/>
          <w:rtl/>
        </w:rPr>
        <w:t xml:space="preserve"> يقول الحافظ العراقي:</w:t>
      </w:r>
    </w:p>
    <w:tbl>
      <w:tblPr>
        <w:bidiVisual/>
        <w:tblW w:w="7937" w:type="dxa"/>
        <w:jc w:val="center"/>
        <w:tblLayout w:type="fixed"/>
        <w:tblLook w:val="0000" w:firstRow="0" w:lastRow="0" w:firstColumn="0" w:lastColumn="0" w:noHBand="0" w:noVBand="0"/>
      </w:tblPr>
      <w:tblGrid>
        <w:gridCol w:w="3685"/>
        <w:gridCol w:w="567"/>
        <w:gridCol w:w="3685"/>
      </w:tblGrid>
      <w:tr w:rsidR="00E64943" w:rsidRPr="00E64943" w:rsidTr="00E64943">
        <w:trPr>
          <w:trHeight w:hRule="exact" w:val="510"/>
          <w:jc w:val="center"/>
        </w:trPr>
        <w:tc>
          <w:tcPr>
            <w:tcW w:w="3685" w:type="dxa"/>
            <w:shd w:val="clear" w:color="auto" w:fill="auto"/>
          </w:tcPr>
          <w:p w:rsidR="00E64943" w:rsidRPr="00E64943" w:rsidRDefault="00E64943" w:rsidP="00E64943">
            <w:pPr>
              <w:pStyle w:val="a"/>
              <w:rPr>
                <w:rFonts w:eastAsia="Calibri" w:cs="Simplified Arabic"/>
                <w:b/>
                <w:bCs/>
                <w:sz w:val="28"/>
                <w:szCs w:val="28"/>
                <w:rtl/>
              </w:rPr>
            </w:pPr>
            <w:r w:rsidRPr="00E64943">
              <w:rPr>
                <w:rFonts w:eastAsia="Calibri" w:cs="Simplified Arabic" w:hint="cs"/>
                <w:sz w:val="28"/>
                <w:szCs w:val="28"/>
                <w:rtl/>
              </w:rPr>
              <w:t>وإن خلت عن إذن المناولة</w:t>
            </w:r>
            <w:r w:rsidRPr="00E64943">
              <w:rPr>
                <w:rFonts w:eastAsia="Calibri" w:cs="Simplified Arabic"/>
                <w:sz w:val="28"/>
                <w:szCs w:val="28"/>
                <w:rtl/>
              </w:rPr>
              <w:br/>
            </w:r>
          </w:p>
        </w:tc>
        <w:tc>
          <w:tcPr>
            <w:tcW w:w="567" w:type="dxa"/>
          </w:tcPr>
          <w:p w:rsidR="00E64943" w:rsidRPr="00E64943" w:rsidRDefault="00E64943" w:rsidP="00E64943">
            <w:pPr>
              <w:pStyle w:val="a"/>
              <w:rPr>
                <w:rFonts w:eastAsia="Calibri" w:cs="Simplified Arabic"/>
                <w:sz w:val="28"/>
                <w:szCs w:val="28"/>
                <w:rtl/>
              </w:rPr>
            </w:pPr>
          </w:p>
        </w:tc>
        <w:tc>
          <w:tcPr>
            <w:tcW w:w="3685" w:type="dxa"/>
            <w:shd w:val="clear" w:color="auto" w:fill="auto"/>
          </w:tcPr>
          <w:p w:rsidR="00E64943" w:rsidRPr="00E64943" w:rsidRDefault="00043D3E" w:rsidP="00E64943">
            <w:pPr>
              <w:pStyle w:val="a"/>
              <w:rPr>
                <w:rFonts w:eastAsia="Calibri" w:cs="Simplified Arabic"/>
                <w:b/>
                <w:bCs/>
                <w:sz w:val="28"/>
                <w:szCs w:val="28"/>
                <w:rtl/>
              </w:rPr>
            </w:pPr>
            <w:r w:rsidRPr="00E64943">
              <w:rPr>
                <w:rFonts w:eastAsia="Calibri" w:cs="Simplified Arabic"/>
                <w:color w:val="808000"/>
                <w:sz w:val="28"/>
                <w:szCs w:val="28"/>
                <w:rtl/>
              </w:rPr>
              <w:fldChar w:fldCharType="begin"/>
            </w:r>
            <w:r w:rsidR="00E64943" w:rsidRPr="00E64943">
              <w:rPr>
                <w:rFonts w:cs="Simplified Arabic"/>
                <w:color w:val="808000"/>
                <w:sz w:val="28"/>
                <w:szCs w:val="28"/>
              </w:rPr>
              <w:instrText xml:space="preserve"> XE "08-</w:instrText>
            </w:r>
            <w:r w:rsidR="00E64943" w:rsidRPr="00E64943">
              <w:rPr>
                <w:rFonts w:cs="Simplified Arabic"/>
                <w:color w:val="808000"/>
                <w:sz w:val="28"/>
                <w:szCs w:val="28"/>
                <w:rtl/>
              </w:rPr>
              <w:instrText xml:space="preserve">فهرس القصائد العامة:وإن خلت عن إذن المناولة *قيل تصح والأصح باطلة </w:instrText>
            </w:r>
            <w:r w:rsidR="00E64943" w:rsidRPr="00E64943">
              <w:rPr>
                <w:rFonts w:cs="Simplified Arabic"/>
                <w:color w:val="808000"/>
                <w:sz w:val="28"/>
                <w:szCs w:val="28"/>
              </w:rPr>
              <w:cr/>
              <w:instrText xml:space="preserve">" </w:instrText>
            </w:r>
            <w:r w:rsidRPr="00E64943">
              <w:rPr>
                <w:rFonts w:eastAsia="Calibri" w:cs="Simplified Arabic"/>
                <w:color w:val="808000"/>
                <w:sz w:val="28"/>
                <w:szCs w:val="28"/>
                <w:rtl/>
              </w:rPr>
              <w:fldChar w:fldCharType="end"/>
            </w:r>
            <w:r w:rsidR="00E64943" w:rsidRPr="00E64943">
              <w:rPr>
                <w:rFonts w:eastAsia="Calibri" w:cs="Simplified Arabic" w:hint="cs"/>
                <w:sz w:val="28"/>
                <w:szCs w:val="28"/>
                <w:rtl/>
              </w:rPr>
              <w:t>قيل تصح والأصح باطلة</w:t>
            </w:r>
            <w:r w:rsidR="00E64943" w:rsidRPr="00E64943">
              <w:rPr>
                <w:rFonts w:eastAsia="Calibri" w:cs="Simplified Arabic"/>
                <w:sz w:val="28"/>
                <w:szCs w:val="28"/>
                <w:rtl/>
              </w:rPr>
              <w:br/>
            </w:r>
          </w:p>
        </w:tc>
      </w:tr>
    </w:tbl>
    <w:p w:rsidR="00275C76" w:rsidRPr="00E64943" w:rsidRDefault="006B6A7C" w:rsidP="00506D15">
      <w:pPr>
        <w:tabs>
          <w:tab w:val="clear" w:pos="5187"/>
          <w:tab w:val="clear" w:pos="7313"/>
        </w:tabs>
        <w:spacing w:before="120" w:after="120" w:line="240" w:lineRule="atLeast"/>
        <w:rPr>
          <w:rFonts w:ascii="Traditional Arabic" w:eastAsia="Calibri" w:hAnsi="Traditional Arabic"/>
          <w:b w:val="0"/>
          <w:bCs w:val="0"/>
          <w:noProof w:val="0"/>
          <w:sz w:val="28"/>
          <w:rtl/>
        </w:rPr>
      </w:pPr>
      <w:r w:rsidRPr="006B6A7C">
        <w:rPr>
          <w:rFonts w:ascii="Traditional Arabic" w:eastAsia="Calibri" w:hAnsi="Traditional Arabic" w:hint="cs"/>
          <w:noProof w:val="0"/>
          <w:sz w:val="28"/>
          <w:rtl/>
        </w:rPr>
        <w:t>"</w:t>
      </w:r>
      <w:r w:rsidR="00275C76" w:rsidRPr="006B6A7C">
        <w:rPr>
          <w:rFonts w:ascii="Traditional Arabic" w:eastAsia="Calibri" w:hAnsi="Traditional Arabic" w:hint="cs"/>
          <w:noProof w:val="0"/>
          <w:sz w:val="28"/>
          <w:rtl/>
        </w:rPr>
        <w:t xml:space="preserve">وأرفعها المقارنة </w:t>
      </w:r>
      <w:r w:rsidR="00275C76" w:rsidRPr="00506D15">
        <w:rPr>
          <w:rFonts w:ascii="Traditional Arabic" w:eastAsia="Calibri" w:hAnsi="Traditional Arabic" w:hint="cs"/>
          <w:noProof w:val="0"/>
          <w:sz w:val="28"/>
          <w:rtl/>
        </w:rPr>
        <w:t>للمناولة وشُرِطت لها</w:t>
      </w:r>
      <w:r w:rsidR="00506D15" w:rsidRPr="00506D15">
        <w:rPr>
          <w:rFonts w:ascii="Traditional Arabic" w:eastAsia="Calibri" w:hAnsi="Traditional Arabic" w:hint="cs"/>
          <w:noProof w:val="0"/>
          <w:sz w:val="28"/>
          <w:rtl/>
        </w:rPr>
        <w:t>"</w:t>
      </w:r>
      <w:r w:rsidR="00275C76" w:rsidRPr="00E64943">
        <w:rPr>
          <w:rFonts w:ascii="Traditional Arabic" w:eastAsia="Calibri" w:hAnsi="Traditional Arabic" w:hint="cs"/>
          <w:b w:val="0"/>
          <w:bCs w:val="0"/>
          <w:noProof w:val="0"/>
          <w:sz w:val="28"/>
          <w:rtl/>
        </w:rPr>
        <w:t xml:space="preserve"> شرطت الإجازة للمناولة إذ لا تصح المناولة بغير إجازة وتصح الإجازة بغير مناولة</w:t>
      </w:r>
      <w:r w:rsidR="00506D15">
        <w:rPr>
          <w:rFonts w:ascii="Traditional Arabic" w:eastAsia="Calibri" w:hAnsi="Traditional Arabic" w:hint="cs"/>
          <w:b w:val="0"/>
          <w:bCs w:val="0"/>
          <w:noProof w:val="0"/>
          <w:sz w:val="28"/>
          <w:rtl/>
        </w:rPr>
        <w:t>،</w:t>
      </w:r>
      <w:r w:rsidR="00275C76" w:rsidRPr="00E64943">
        <w:rPr>
          <w:rFonts w:ascii="Traditional Arabic" w:eastAsia="Calibri" w:hAnsi="Traditional Arabic" w:hint="cs"/>
          <w:b w:val="0"/>
          <w:bCs w:val="0"/>
          <w:noProof w:val="0"/>
          <w:sz w:val="28"/>
          <w:rtl/>
        </w:rPr>
        <w:t xml:space="preserve"> لكن مع المناولة أكمل</w:t>
      </w:r>
      <w:r w:rsidR="00506D15">
        <w:rPr>
          <w:rFonts w:ascii="Traditional Arabic" w:eastAsia="Calibri" w:hAnsi="Traditional Arabic" w:hint="cs"/>
          <w:b w:val="0"/>
          <w:bCs w:val="0"/>
          <w:noProof w:val="0"/>
          <w:sz w:val="28"/>
          <w:rtl/>
        </w:rPr>
        <w:t>،</w:t>
      </w:r>
      <w:r w:rsidR="00275C76" w:rsidRPr="00E64943">
        <w:rPr>
          <w:rFonts w:ascii="Traditional Arabic" w:eastAsia="Calibri" w:hAnsi="Traditional Arabic" w:hint="cs"/>
          <w:b w:val="0"/>
          <w:bCs w:val="0"/>
          <w:noProof w:val="0"/>
          <w:sz w:val="28"/>
          <w:rtl/>
        </w:rPr>
        <w:t xml:space="preserve"> </w:t>
      </w:r>
      <w:r w:rsidR="00506D15" w:rsidRPr="00506D15">
        <w:rPr>
          <w:rFonts w:ascii="Traditional Arabic" w:eastAsia="Calibri" w:hAnsi="Traditional Arabic" w:hint="cs"/>
          <w:noProof w:val="0"/>
          <w:sz w:val="28"/>
          <w:rtl/>
        </w:rPr>
        <w:t>"</w:t>
      </w:r>
      <w:r w:rsidR="00275C76" w:rsidRPr="00506D15">
        <w:rPr>
          <w:rFonts w:ascii="Traditional Arabic" w:eastAsia="Calibri" w:hAnsi="Traditional Arabic" w:hint="cs"/>
          <w:noProof w:val="0"/>
          <w:sz w:val="28"/>
          <w:rtl/>
        </w:rPr>
        <w:t>وللوجادة</w:t>
      </w:r>
      <w:r w:rsidR="00506D15" w:rsidRPr="00506D15">
        <w:rPr>
          <w:rFonts w:ascii="Traditional Arabic" w:eastAsia="Calibri" w:hAnsi="Traditional Arabic" w:hint="cs"/>
          <w:noProof w:val="0"/>
          <w:sz w:val="28"/>
          <w:rtl/>
        </w:rPr>
        <w:t>"</w:t>
      </w:r>
      <w:r w:rsidR="00275C76" w:rsidRPr="00E64943">
        <w:rPr>
          <w:rFonts w:ascii="Traditional Arabic" w:eastAsia="Calibri" w:hAnsi="Traditional Arabic" w:hint="cs"/>
          <w:b w:val="0"/>
          <w:bCs w:val="0"/>
          <w:noProof w:val="0"/>
          <w:sz w:val="28"/>
          <w:rtl/>
        </w:rPr>
        <w:t xml:space="preserve"> الوجادة أن يجد بخط الشيخ الذي لا يشك فيه فيروي بطريق الوجادة إذا كان من شيوخه</w:t>
      </w:r>
      <w:r w:rsidR="00506D15">
        <w:rPr>
          <w:rFonts w:ascii="Traditional Arabic" w:eastAsia="Calibri" w:hAnsi="Traditional Arabic" w:hint="cs"/>
          <w:b w:val="0"/>
          <w:bCs w:val="0"/>
          <w:noProof w:val="0"/>
          <w:sz w:val="28"/>
          <w:rtl/>
        </w:rPr>
        <w:t>،</w:t>
      </w:r>
      <w:r w:rsidR="00275C76" w:rsidRPr="00E64943">
        <w:rPr>
          <w:rFonts w:ascii="Traditional Arabic" w:eastAsia="Calibri" w:hAnsi="Traditional Arabic" w:hint="cs"/>
          <w:b w:val="0"/>
          <w:bCs w:val="0"/>
          <w:noProof w:val="0"/>
          <w:sz w:val="28"/>
          <w:rtl/>
        </w:rPr>
        <w:t xml:space="preserve"> وكثيرا ما يقول عبد الله بن أحمد في المسند وجدت بخط أبي</w:t>
      </w:r>
      <w:r w:rsidR="00506D15">
        <w:rPr>
          <w:rFonts w:ascii="Traditional Arabic" w:eastAsia="Calibri" w:hAnsi="Traditional Arabic" w:hint="cs"/>
          <w:b w:val="0"/>
          <w:bCs w:val="0"/>
          <w:noProof w:val="0"/>
          <w:sz w:val="28"/>
          <w:rtl/>
        </w:rPr>
        <w:t>،</w:t>
      </w:r>
      <w:r w:rsidR="00275C76" w:rsidRPr="00E64943">
        <w:rPr>
          <w:rFonts w:ascii="Traditional Arabic" w:eastAsia="Calibri" w:hAnsi="Traditional Arabic" w:hint="cs"/>
          <w:b w:val="0"/>
          <w:bCs w:val="0"/>
          <w:noProof w:val="0"/>
          <w:sz w:val="28"/>
          <w:rtl/>
        </w:rPr>
        <w:t xml:space="preserve"> فإذا كان من شيوخه ولا يشك في خطه يجوز له أن يروي لكن مع بيان الحال يقول وجدت بخط فلان</w:t>
      </w:r>
      <w:r w:rsidR="00506D15">
        <w:rPr>
          <w:rFonts w:ascii="Traditional Arabic" w:eastAsia="Calibri" w:hAnsi="Traditional Arabic" w:hint="cs"/>
          <w:b w:val="0"/>
          <w:bCs w:val="0"/>
          <w:noProof w:val="0"/>
          <w:sz w:val="28"/>
          <w:rtl/>
        </w:rPr>
        <w:t>،</w:t>
      </w:r>
      <w:r w:rsidR="00275C76" w:rsidRPr="00E64943">
        <w:rPr>
          <w:rFonts w:ascii="Traditional Arabic" w:eastAsia="Calibri" w:hAnsi="Traditional Arabic" w:hint="cs"/>
          <w:b w:val="0"/>
          <w:bCs w:val="0"/>
          <w:noProof w:val="0"/>
          <w:sz w:val="28"/>
          <w:rtl/>
        </w:rPr>
        <w:t xml:space="preserve"> أو وجدت بخط أبي</w:t>
      </w:r>
      <w:r w:rsidR="00506D15">
        <w:rPr>
          <w:rFonts w:ascii="Traditional Arabic" w:eastAsia="Calibri" w:hAnsi="Traditional Arabic" w:hint="cs"/>
          <w:b w:val="0"/>
          <w:bCs w:val="0"/>
          <w:noProof w:val="0"/>
          <w:sz w:val="28"/>
          <w:rtl/>
        </w:rPr>
        <w:t>،</w:t>
      </w:r>
      <w:r w:rsidR="00275C76" w:rsidRPr="00E64943">
        <w:rPr>
          <w:rFonts w:ascii="Traditional Arabic" w:eastAsia="Calibri" w:hAnsi="Traditional Arabic" w:hint="cs"/>
          <w:b w:val="0"/>
          <w:bCs w:val="0"/>
          <w:noProof w:val="0"/>
          <w:sz w:val="28"/>
          <w:rtl/>
        </w:rPr>
        <w:t xml:space="preserve"> لكن هي مفيدة للاتصال إذا كان من شيوخه نعم</w:t>
      </w:r>
      <w:r w:rsidR="00506D15">
        <w:rPr>
          <w:rFonts w:ascii="Traditional Arabic" w:eastAsia="Calibri" w:hAnsi="Traditional Arabic" w:hint="cs"/>
          <w:b w:val="0"/>
          <w:bCs w:val="0"/>
          <w:noProof w:val="0"/>
          <w:sz w:val="28"/>
          <w:rtl/>
        </w:rPr>
        <w:t>،</w:t>
      </w:r>
      <w:r w:rsidR="00275C76" w:rsidRPr="00E64943">
        <w:rPr>
          <w:rFonts w:ascii="Traditional Arabic" w:eastAsia="Calibri" w:hAnsi="Traditional Arabic" w:hint="cs"/>
          <w:b w:val="0"/>
          <w:bCs w:val="0"/>
          <w:noProof w:val="0"/>
          <w:sz w:val="28"/>
          <w:rtl/>
        </w:rPr>
        <w:t xml:space="preserve"> إذا كان لقيه وأخذ عنه لا بأس</w:t>
      </w:r>
      <w:r w:rsidR="00506D15">
        <w:rPr>
          <w:rFonts w:ascii="Traditional Arabic" w:eastAsia="Calibri" w:hAnsi="Traditional Arabic" w:hint="cs"/>
          <w:b w:val="0"/>
          <w:bCs w:val="0"/>
          <w:noProof w:val="0"/>
          <w:sz w:val="28"/>
          <w:rtl/>
        </w:rPr>
        <w:t>،</w:t>
      </w:r>
      <w:r w:rsidR="00275C76" w:rsidRPr="00E64943">
        <w:rPr>
          <w:rFonts w:ascii="Traditional Arabic" w:eastAsia="Calibri" w:hAnsi="Traditional Arabic" w:hint="cs"/>
          <w:b w:val="0"/>
          <w:bCs w:val="0"/>
          <w:noProof w:val="0"/>
          <w:sz w:val="28"/>
          <w:rtl/>
        </w:rPr>
        <w:t xml:space="preserve"> لكن إذا كان بينه وبينه مفاوز هل نقول أنه يروي عن شيخ الإسلام بالوجادة وهو يعرف عن شيخ الإسلام</w:t>
      </w:r>
      <w:r w:rsidR="00506D15">
        <w:rPr>
          <w:rFonts w:ascii="Traditional Arabic" w:eastAsia="Calibri" w:hAnsi="Traditional Arabic" w:hint="cs"/>
          <w:b w:val="0"/>
          <w:bCs w:val="0"/>
          <w:noProof w:val="0"/>
          <w:sz w:val="28"/>
          <w:rtl/>
        </w:rPr>
        <w:t>،</w:t>
      </w:r>
      <w:r w:rsidR="00275C76" w:rsidRPr="00E64943">
        <w:rPr>
          <w:rFonts w:ascii="Traditional Arabic" w:eastAsia="Calibri" w:hAnsi="Traditional Arabic" w:hint="cs"/>
          <w:b w:val="0"/>
          <w:bCs w:val="0"/>
          <w:noProof w:val="0"/>
          <w:sz w:val="28"/>
          <w:rtl/>
        </w:rPr>
        <w:t xml:space="preserve"> لا يمنع أن يقول وجدت بخط فلان وكثير من الكتب والحواشي التي تعلَّق على الكتب من هذا النوع</w:t>
      </w:r>
      <w:r w:rsidR="00506D15">
        <w:rPr>
          <w:rFonts w:ascii="Traditional Arabic" w:eastAsia="Calibri" w:hAnsi="Traditional Arabic" w:hint="cs"/>
          <w:b w:val="0"/>
          <w:bCs w:val="0"/>
          <w:noProof w:val="0"/>
          <w:sz w:val="28"/>
          <w:rtl/>
        </w:rPr>
        <w:t>،</w:t>
      </w:r>
      <w:r w:rsidR="00275C76" w:rsidRPr="00E64943">
        <w:rPr>
          <w:rFonts w:ascii="Traditional Arabic" w:eastAsia="Calibri" w:hAnsi="Traditional Arabic" w:hint="cs"/>
          <w:b w:val="0"/>
          <w:bCs w:val="0"/>
          <w:noProof w:val="0"/>
          <w:sz w:val="28"/>
          <w:rtl/>
        </w:rPr>
        <w:t xml:space="preserve"> إذا كنت لا تشك في خط القارئ فلك أن تنسب</w:t>
      </w:r>
      <w:r w:rsidR="00506D15">
        <w:rPr>
          <w:rFonts w:ascii="Traditional Arabic" w:eastAsia="Calibri" w:hAnsi="Traditional Arabic" w:hint="cs"/>
          <w:b w:val="0"/>
          <w:bCs w:val="0"/>
          <w:noProof w:val="0"/>
          <w:sz w:val="28"/>
          <w:rtl/>
        </w:rPr>
        <w:t>،</w:t>
      </w:r>
      <w:r w:rsidR="00275C76" w:rsidRPr="00E64943">
        <w:rPr>
          <w:rFonts w:ascii="Traditional Arabic" w:eastAsia="Calibri" w:hAnsi="Traditional Arabic" w:hint="cs"/>
          <w:b w:val="0"/>
          <w:bCs w:val="0"/>
          <w:noProof w:val="0"/>
          <w:sz w:val="28"/>
          <w:rtl/>
        </w:rPr>
        <w:t xml:space="preserve"> لكن ما ترويه على طريق الرواية المتصلة لأن بينك وبينه مفاوز</w:t>
      </w:r>
      <w:r w:rsidR="00506D15">
        <w:rPr>
          <w:rFonts w:ascii="Traditional Arabic" w:eastAsia="Calibri" w:hAnsi="Traditional Arabic" w:hint="cs"/>
          <w:b w:val="0"/>
          <w:bCs w:val="0"/>
          <w:noProof w:val="0"/>
          <w:sz w:val="28"/>
          <w:rtl/>
        </w:rPr>
        <w:t>،</w:t>
      </w:r>
      <w:r w:rsidR="00275C76" w:rsidRPr="00E64943">
        <w:rPr>
          <w:rFonts w:ascii="Traditional Arabic" w:eastAsia="Calibri" w:hAnsi="Traditional Arabic" w:hint="cs"/>
          <w:b w:val="0"/>
          <w:bCs w:val="0"/>
          <w:noProof w:val="0"/>
          <w:sz w:val="28"/>
          <w:rtl/>
        </w:rPr>
        <w:t xml:space="preserve"> </w:t>
      </w:r>
      <w:r w:rsidR="00506D15" w:rsidRPr="00506D15">
        <w:rPr>
          <w:rFonts w:ascii="Traditional Arabic" w:eastAsia="Calibri" w:hAnsi="Traditional Arabic" w:hint="cs"/>
          <w:noProof w:val="0"/>
          <w:sz w:val="28"/>
          <w:rtl/>
        </w:rPr>
        <w:t>"</w:t>
      </w:r>
      <w:r w:rsidR="00275C76" w:rsidRPr="00506D15">
        <w:rPr>
          <w:rFonts w:ascii="Traditional Arabic" w:eastAsia="Calibri" w:hAnsi="Traditional Arabic" w:hint="cs"/>
          <w:noProof w:val="0"/>
          <w:sz w:val="28"/>
          <w:rtl/>
        </w:rPr>
        <w:t>وللوجادة والوصية</w:t>
      </w:r>
      <w:r w:rsidR="00506D15" w:rsidRPr="00506D15">
        <w:rPr>
          <w:rFonts w:ascii="Traditional Arabic" w:eastAsia="Calibri" w:hAnsi="Traditional Arabic" w:hint="cs"/>
          <w:noProof w:val="0"/>
          <w:sz w:val="28"/>
          <w:rtl/>
        </w:rPr>
        <w:t>"</w:t>
      </w:r>
      <w:r w:rsidR="00275C76" w:rsidRPr="00E64943">
        <w:rPr>
          <w:rFonts w:ascii="Traditional Arabic" w:eastAsia="Calibri" w:hAnsi="Traditional Arabic" w:hint="cs"/>
          <w:b w:val="0"/>
          <w:bCs w:val="0"/>
          <w:noProof w:val="0"/>
          <w:sz w:val="28"/>
          <w:rtl/>
        </w:rPr>
        <w:t xml:space="preserve"> من أوصى بكتبه عند وفاته أو سفره لفلان هل يجوز أن يروي بمجرد الوصية</w:t>
      </w:r>
      <w:r w:rsidR="00506D15">
        <w:rPr>
          <w:rFonts w:ascii="Traditional Arabic" w:eastAsia="Calibri" w:hAnsi="Traditional Arabic" w:hint="cs"/>
          <w:b w:val="0"/>
          <w:bCs w:val="0"/>
          <w:noProof w:val="0"/>
          <w:sz w:val="28"/>
          <w:rtl/>
        </w:rPr>
        <w:t>؟</w:t>
      </w:r>
      <w:r w:rsidR="00275C76" w:rsidRPr="00E64943">
        <w:rPr>
          <w:rFonts w:ascii="Traditional Arabic" w:eastAsia="Calibri" w:hAnsi="Traditional Arabic" w:hint="cs"/>
          <w:b w:val="0"/>
          <w:bCs w:val="0"/>
          <w:noProof w:val="0"/>
          <w:sz w:val="28"/>
          <w:rtl/>
        </w:rPr>
        <w:t xml:space="preserve"> نسب لابن سيرين أنه روى بها لكن عامة أهل العلم على أنه لا تصح الرواية بمجرد الوصية بالكتب</w:t>
      </w:r>
      <w:r w:rsidR="00506D15">
        <w:rPr>
          <w:rFonts w:ascii="Traditional Arabic" w:eastAsia="Calibri" w:hAnsi="Traditional Arabic" w:hint="cs"/>
          <w:b w:val="0"/>
          <w:bCs w:val="0"/>
          <w:noProof w:val="0"/>
          <w:sz w:val="28"/>
          <w:rtl/>
        </w:rPr>
        <w:t>،</w:t>
      </w:r>
      <w:r w:rsidR="00275C76" w:rsidRPr="00E64943">
        <w:rPr>
          <w:rFonts w:ascii="Traditional Arabic" w:eastAsia="Calibri" w:hAnsi="Traditional Arabic" w:hint="cs"/>
          <w:b w:val="0"/>
          <w:bCs w:val="0"/>
          <w:noProof w:val="0"/>
          <w:sz w:val="28"/>
          <w:rtl/>
        </w:rPr>
        <w:t xml:space="preserve"> </w:t>
      </w:r>
      <w:r w:rsidR="00506D15" w:rsidRPr="00506D15">
        <w:rPr>
          <w:rFonts w:ascii="Traditional Arabic" w:eastAsia="Calibri" w:hAnsi="Traditional Arabic" w:hint="cs"/>
          <w:noProof w:val="0"/>
          <w:sz w:val="28"/>
          <w:rtl/>
        </w:rPr>
        <w:t>"</w:t>
      </w:r>
      <w:r w:rsidR="00275C76" w:rsidRPr="00506D15">
        <w:rPr>
          <w:rFonts w:ascii="Traditional Arabic" w:eastAsia="Calibri" w:hAnsi="Traditional Arabic" w:hint="cs"/>
          <w:noProof w:val="0"/>
          <w:sz w:val="28"/>
          <w:rtl/>
        </w:rPr>
        <w:t>والإعلام</w:t>
      </w:r>
      <w:r w:rsidR="00506D15" w:rsidRPr="00506D15">
        <w:rPr>
          <w:rFonts w:ascii="Traditional Arabic" w:eastAsia="Calibri" w:hAnsi="Traditional Arabic" w:hint="cs"/>
          <w:noProof w:val="0"/>
          <w:sz w:val="28"/>
          <w:rtl/>
        </w:rPr>
        <w:t>"</w:t>
      </w:r>
      <w:r w:rsidR="00275C76" w:rsidRPr="00E64943">
        <w:rPr>
          <w:rFonts w:ascii="Traditional Arabic" w:eastAsia="Calibri" w:hAnsi="Traditional Arabic" w:hint="cs"/>
          <w:b w:val="0"/>
          <w:bCs w:val="0"/>
          <w:noProof w:val="0"/>
          <w:sz w:val="28"/>
          <w:rtl/>
        </w:rPr>
        <w:t xml:space="preserve"> إعلام الطالب مجرد إعلام بأن هذا الكتاب من مروياته</w:t>
      </w:r>
      <w:r w:rsidR="00506D15">
        <w:rPr>
          <w:rFonts w:ascii="Traditional Arabic" w:eastAsia="Calibri" w:hAnsi="Traditional Arabic" w:hint="cs"/>
          <w:b w:val="0"/>
          <w:bCs w:val="0"/>
          <w:noProof w:val="0"/>
          <w:sz w:val="28"/>
          <w:rtl/>
        </w:rPr>
        <w:t>،</w:t>
      </w:r>
      <w:r w:rsidR="00275C76" w:rsidRPr="00E64943">
        <w:rPr>
          <w:rFonts w:ascii="Traditional Arabic" w:eastAsia="Calibri" w:hAnsi="Traditional Arabic" w:hint="cs"/>
          <w:b w:val="0"/>
          <w:bCs w:val="0"/>
          <w:noProof w:val="0"/>
          <w:sz w:val="28"/>
          <w:rtl/>
        </w:rPr>
        <w:t xml:space="preserve"> يطلعه على مكتبته وفيها كتب يرويها بالأسانيد</w:t>
      </w:r>
      <w:r w:rsidR="00506D15">
        <w:rPr>
          <w:rFonts w:ascii="Traditional Arabic" w:eastAsia="Calibri" w:hAnsi="Traditional Arabic" w:hint="cs"/>
          <w:b w:val="0"/>
          <w:bCs w:val="0"/>
          <w:noProof w:val="0"/>
          <w:sz w:val="28"/>
          <w:rtl/>
        </w:rPr>
        <w:t>،</w:t>
      </w:r>
      <w:r w:rsidR="00275C76" w:rsidRPr="00E64943">
        <w:rPr>
          <w:rFonts w:ascii="Traditional Arabic" w:eastAsia="Calibri" w:hAnsi="Traditional Arabic" w:hint="cs"/>
          <w:b w:val="0"/>
          <w:bCs w:val="0"/>
          <w:noProof w:val="0"/>
          <w:sz w:val="28"/>
          <w:rtl/>
        </w:rPr>
        <w:t xml:space="preserve"> ويقول</w:t>
      </w:r>
      <w:r w:rsidR="00506D15">
        <w:rPr>
          <w:rFonts w:ascii="Traditional Arabic" w:eastAsia="Calibri" w:hAnsi="Traditional Arabic" w:hint="cs"/>
          <w:b w:val="0"/>
          <w:bCs w:val="0"/>
          <w:noProof w:val="0"/>
          <w:sz w:val="28"/>
          <w:rtl/>
        </w:rPr>
        <w:t>:</w:t>
      </w:r>
      <w:r w:rsidR="00275C76" w:rsidRPr="00E64943">
        <w:rPr>
          <w:rFonts w:ascii="Traditional Arabic" w:eastAsia="Calibri" w:hAnsi="Traditional Arabic" w:hint="cs"/>
          <w:b w:val="0"/>
          <w:bCs w:val="0"/>
          <w:noProof w:val="0"/>
          <w:sz w:val="28"/>
          <w:rtl/>
        </w:rPr>
        <w:t xml:space="preserve"> هذا الكتاب أنا أرويه بالأسانيد وهذا الكتاب أرويه</w:t>
      </w:r>
      <w:r w:rsidR="00506D15">
        <w:rPr>
          <w:rFonts w:ascii="Traditional Arabic" w:eastAsia="Calibri" w:hAnsi="Traditional Arabic" w:hint="cs"/>
          <w:b w:val="0"/>
          <w:bCs w:val="0"/>
          <w:noProof w:val="0"/>
          <w:sz w:val="28"/>
          <w:rtl/>
        </w:rPr>
        <w:t>،</w:t>
      </w:r>
      <w:r w:rsidR="00275C76" w:rsidRPr="00E64943">
        <w:rPr>
          <w:rFonts w:ascii="Traditional Arabic" w:eastAsia="Calibri" w:hAnsi="Traditional Arabic" w:hint="cs"/>
          <w:b w:val="0"/>
          <w:bCs w:val="0"/>
          <w:noProof w:val="0"/>
          <w:sz w:val="28"/>
          <w:rtl/>
        </w:rPr>
        <w:t xml:space="preserve"> </w:t>
      </w:r>
      <w:r w:rsidR="00275C76" w:rsidRPr="00506D15">
        <w:rPr>
          <w:rFonts w:ascii="Traditional Arabic" w:eastAsia="Calibri" w:hAnsi="Traditional Arabic" w:hint="cs"/>
          <w:b w:val="0"/>
          <w:bCs w:val="0"/>
          <w:noProof w:val="0"/>
          <w:sz w:val="28"/>
          <w:rtl/>
        </w:rPr>
        <w:t>ولا تصح الرواية بمجرد الإعلام ما لم تقترن بالإذن بالرواية</w:t>
      </w:r>
      <w:r w:rsidR="00275C76" w:rsidRPr="00506D15">
        <w:rPr>
          <w:rFonts w:ascii="Traditional Arabic" w:eastAsia="Calibri" w:hAnsi="Traditional Arabic" w:hint="cs"/>
          <w:noProof w:val="0"/>
          <w:sz w:val="28"/>
          <w:rtl/>
        </w:rPr>
        <w:t xml:space="preserve"> </w:t>
      </w:r>
      <w:r w:rsidR="00506D15" w:rsidRPr="00506D15">
        <w:rPr>
          <w:rFonts w:ascii="Traditional Arabic" w:eastAsia="Calibri" w:hAnsi="Traditional Arabic" w:hint="cs"/>
          <w:noProof w:val="0"/>
          <w:sz w:val="28"/>
          <w:rtl/>
        </w:rPr>
        <w:t>"</w:t>
      </w:r>
      <w:r w:rsidR="00275C76" w:rsidRPr="00506D15">
        <w:rPr>
          <w:rFonts w:ascii="Traditional Arabic" w:eastAsia="Calibri" w:hAnsi="Traditional Arabic" w:hint="cs"/>
          <w:noProof w:val="0"/>
          <w:sz w:val="28"/>
          <w:rtl/>
        </w:rPr>
        <w:t>والإعلام للوجادة والوصية والإعلام</w:t>
      </w:r>
      <w:r w:rsidR="00506D15" w:rsidRPr="00506D15">
        <w:rPr>
          <w:rFonts w:ascii="Traditional Arabic" w:eastAsia="Calibri" w:hAnsi="Traditional Arabic" w:hint="cs"/>
          <w:noProof w:val="0"/>
          <w:sz w:val="28"/>
          <w:rtl/>
        </w:rPr>
        <w:t>"</w:t>
      </w:r>
      <w:r w:rsidR="00275C76" w:rsidRPr="00E64943">
        <w:rPr>
          <w:rFonts w:ascii="Traditional Arabic" w:eastAsia="Calibri" w:hAnsi="Traditional Arabic" w:hint="cs"/>
          <w:b w:val="0"/>
          <w:bCs w:val="0"/>
          <w:noProof w:val="0"/>
          <w:sz w:val="28"/>
          <w:rtl/>
        </w:rPr>
        <w:t xml:space="preserve"> على كل حال طرق التحمل</w:t>
      </w:r>
      <w:r w:rsidR="00506D15">
        <w:rPr>
          <w:rFonts w:ascii="Traditional Arabic" w:eastAsia="Calibri" w:hAnsi="Traditional Arabic" w:hint="cs"/>
          <w:b w:val="0"/>
          <w:bCs w:val="0"/>
          <w:noProof w:val="0"/>
          <w:sz w:val="28"/>
          <w:rtl/>
        </w:rPr>
        <w:t>:</w:t>
      </w:r>
      <w:r w:rsidR="00275C76" w:rsidRPr="00E64943">
        <w:rPr>
          <w:rFonts w:ascii="Traditional Arabic" w:eastAsia="Calibri" w:hAnsi="Traditional Arabic" w:hint="cs"/>
          <w:b w:val="0"/>
          <w:bCs w:val="0"/>
          <w:noProof w:val="0"/>
          <w:sz w:val="28"/>
          <w:rtl/>
        </w:rPr>
        <w:t xml:space="preserve"> السماع من لفظ الشيخ</w:t>
      </w:r>
      <w:r w:rsidR="00506D15">
        <w:rPr>
          <w:rFonts w:ascii="Traditional Arabic" w:eastAsia="Calibri" w:hAnsi="Traditional Arabic" w:hint="cs"/>
          <w:b w:val="0"/>
          <w:bCs w:val="0"/>
          <w:noProof w:val="0"/>
          <w:sz w:val="28"/>
          <w:rtl/>
        </w:rPr>
        <w:t>،</w:t>
      </w:r>
      <w:r w:rsidR="00275C76" w:rsidRPr="00E64943">
        <w:rPr>
          <w:rFonts w:ascii="Traditional Arabic" w:eastAsia="Calibri" w:hAnsi="Traditional Arabic" w:hint="cs"/>
          <w:b w:val="0"/>
          <w:bCs w:val="0"/>
          <w:noProof w:val="0"/>
          <w:sz w:val="28"/>
          <w:rtl/>
        </w:rPr>
        <w:t xml:space="preserve"> والقراءة على الشيخ</w:t>
      </w:r>
      <w:r w:rsidR="00506D15">
        <w:rPr>
          <w:rFonts w:ascii="Traditional Arabic" w:eastAsia="Calibri" w:hAnsi="Traditional Arabic" w:hint="cs"/>
          <w:b w:val="0"/>
          <w:bCs w:val="0"/>
          <w:noProof w:val="0"/>
          <w:sz w:val="28"/>
          <w:rtl/>
        </w:rPr>
        <w:t>،</w:t>
      </w:r>
      <w:r w:rsidR="00275C76" w:rsidRPr="00E64943">
        <w:rPr>
          <w:rFonts w:ascii="Traditional Arabic" w:eastAsia="Calibri" w:hAnsi="Traditional Arabic" w:hint="cs"/>
          <w:b w:val="0"/>
          <w:bCs w:val="0"/>
          <w:noProof w:val="0"/>
          <w:sz w:val="28"/>
          <w:rtl/>
        </w:rPr>
        <w:t xml:space="preserve"> والإجازة</w:t>
      </w:r>
      <w:r w:rsidR="00506D15">
        <w:rPr>
          <w:rFonts w:ascii="Traditional Arabic" w:eastAsia="Calibri" w:hAnsi="Traditional Arabic" w:hint="cs"/>
          <w:b w:val="0"/>
          <w:bCs w:val="0"/>
          <w:noProof w:val="0"/>
          <w:sz w:val="28"/>
          <w:rtl/>
        </w:rPr>
        <w:t>،</w:t>
      </w:r>
      <w:r w:rsidR="00275C76" w:rsidRPr="00E64943">
        <w:rPr>
          <w:rFonts w:ascii="Traditional Arabic" w:eastAsia="Calibri" w:hAnsi="Traditional Arabic" w:hint="cs"/>
          <w:b w:val="0"/>
          <w:bCs w:val="0"/>
          <w:noProof w:val="0"/>
          <w:sz w:val="28"/>
          <w:rtl/>
        </w:rPr>
        <w:t xml:space="preserve"> والمناولة</w:t>
      </w:r>
      <w:r w:rsidR="00506D15">
        <w:rPr>
          <w:rFonts w:ascii="Traditional Arabic" w:eastAsia="Calibri" w:hAnsi="Traditional Arabic" w:hint="cs"/>
          <w:b w:val="0"/>
          <w:bCs w:val="0"/>
          <w:noProof w:val="0"/>
          <w:sz w:val="28"/>
          <w:rtl/>
        </w:rPr>
        <w:t>،</w:t>
      </w:r>
      <w:r w:rsidR="00275C76" w:rsidRPr="00E64943">
        <w:rPr>
          <w:rFonts w:ascii="Traditional Arabic" w:eastAsia="Calibri" w:hAnsi="Traditional Arabic" w:hint="cs"/>
          <w:b w:val="0"/>
          <w:bCs w:val="0"/>
          <w:noProof w:val="0"/>
          <w:sz w:val="28"/>
          <w:rtl/>
        </w:rPr>
        <w:t xml:space="preserve"> والمكاتبة</w:t>
      </w:r>
      <w:r w:rsidR="00506D15">
        <w:rPr>
          <w:rFonts w:ascii="Traditional Arabic" w:eastAsia="Calibri" w:hAnsi="Traditional Arabic" w:hint="cs"/>
          <w:b w:val="0"/>
          <w:bCs w:val="0"/>
          <w:noProof w:val="0"/>
          <w:sz w:val="28"/>
          <w:rtl/>
        </w:rPr>
        <w:t>،</w:t>
      </w:r>
      <w:r w:rsidR="00275C76" w:rsidRPr="00E64943">
        <w:rPr>
          <w:rFonts w:ascii="Traditional Arabic" w:eastAsia="Calibri" w:hAnsi="Traditional Arabic" w:hint="cs"/>
          <w:b w:val="0"/>
          <w:bCs w:val="0"/>
          <w:noProof w:val="0"/>
          <w:sz w:val="28"/>
          <w:rtl/>
        </w:rPr>
        <w:t xml:space="preserve"> والوجادة</w:t>
      </w:r>
      <w:r w:rsidR="00506D15">
        <w:rPr>
          <w:rFonts w:ascii="Traditional Arabic" w:eastAsia="Calibri" w:hAnsi="Traditional Arabic" w:hint="cs"/>
          <w:b w:val="0"/>
          <w:bCs w:val="0"/>
          <w:noProof w:val="0"/>
          <w:sz w:val="28"/>
          <w:rtl/>
        </w:rPr>
        <w:t>،</w:t>
      </w:r>
      <w:r w:rsidR="00275C76" w:rsidRPr="00E64943">
        <w:rPr>
          <w:rFonts w:ascii="Traditional Arabic" w:eastAsia="Calibri" w:hAnsi="Traditional Arabic" w:hint="cs"/>
          <w:b w:val="0"/>
          <w:bCs w:val="0"/>
          <w:noProof w:val="0"/>
          <w:sz w:val="28"/>
          <w:rtl/>
        </w:rPr>
        <w:t xml:space="preserve"> والوصية</w:t>
      </w:r>
      <w:r w:rsidR="00506D15">
        <w:rPr>
          <w:rFonts w:ascii="Traditional Arabic" w:eastAsia="Calibri" w:hAnsi="Traditional Arabic" w:hint="cs"/>
          <w:b w:val="0"/>
          <w:bCs w:val="0"/>
          <w:noProof w:val="0"/>
          <w:sz w:val="28"/>
          <w:rtl/>
        </w:rPr>
        <w:t>،</w:t>
      </w:r>
      <w:r w:rsidR="00275C76" w:rsidRPr="00E64943">
        <w:rPr>
          <w:rFonts w:ascii="Traditional Arabic" w:eastAsia="Calibri" w:hAnsi="Traditional Arabic" w:hint="cs"/>
          <w:b w:val="0"/>
          <w:bCs w:val="0"/>
          <w:noProof w:val="0"/>
          <w:sz w:val="28"/>
          <w:rtl/>
        </w:rPr>
        <w:t xml:space="preserve"> والإعلام</w:t>
      </w:r>
      <w:r w:rsidR="00506D15">
        <w:rPr>
          <w:rFonts w:ascii="Traditional Arabic" w:eastAsia="Calibri" w:hAnsi="Traditional Arabic" w:hint="cs"/>
          <w:b w:val="0"/>
          <w:bCs w:val="0"/>
          <w:noProof w:val="0"/>
          <w:sz w:val="28"/>
          <w:rtl/>
        </w:rPr>
        <w:t>،</w:t>
      </w:r>
      <w:r w:rsidR="00275C76" w:rsidRPr="00E64943">
        <w:rPr>
          <w:rFonts w:ascii="Traditional Arabic" w:eastAsia="Calibri" w:hAnsi="Traditional Arabic" w:hint="cs"/>
          <w:b w:val="0"/>
          <w:bCs w:val="0"/>
          <w:noProof w:val="0"/>
          <w:sz w:val="28"/>
          <w:rtl/>
        </w:rPr>
        <w:t xml:space="preserve"> ومن الأنواع.</w:t>
      </w:r>
    </w:p>
    <w:p w:rsidR="00275C76" w:rsidRPr="00E64943" w:rsidRDefault="00275C76" w:rsidP="00275C76">
      <w:pPr>
        <w:tabs>
          <w:tab w:val="left" w:pos="720"/>
        </w:tabs>
        <w:spacing w:before="120" w:after="120" w:line="240" w:lineRule="atLeast"/>
        <w:rPr>
          <w:rFonts w:ascii="Traditional Arabic" w:eastAsia="Calibri" w:hAnsi="Traditional Arabic"/>
          <w:noProof w:val="0"/>
          <w:sz w:val="28"/>
        </w:rPr>
      </w:pPr>
      <w:r w:rsidRPr="00E64943">
        <w:rPr>
          <w:rFonts w:ascii="Traditional Arabic" w:eastAsia="Calibri" w:hAnsi="Traditional Arabic" w:hint="cs"/>
          <w:noProof w:val="0"/>
          <w:sz w:val="28"/>
          <w:rtl/>
        </w:rPr>
        <w:lastRenderedPageBreak/>
        <w:t>طالب: ..........</w:t>
      </w:r>
    </w:p>
    <w:p w:rsidR="00275C76" w:rsidRPr="00E64943" w:rsidRDefault="00506D15" w:rsidP="00275C76">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ثمان.</w:t>
      </w:r>
    </w:p>
    <w:p w:rsidR="00275C76" w:rsidRPr="00E64943" w:rsidRDefault="00275C76" w:rsidP="00275C76">
      <w:pPr>
        <w:tabs>
          <w:tab w:val="left" w:pos="720"/>
        </w:tabs>
        <w:spacing w:before="120" w:after="120" w:line="240" w:lineRule="atLeast"/>
        <w:rPr>
          <w:rFonts w:ascii="Traditional Arabic" w:eastAsia="Calibri" w:hAnsi="Traditional Arabic"/>
          <w:noProof w:val="0"/>
          <w:sz w:val="28"/>
        </w:rPr>
      </w:pPr>
      <w:r w:rsidRPr="00E64943">
        <w:rPr>
          <w:rFonts w:ascii="Traditional Arabic" w:eastAsia="Calibri" w:hAnsi="Traditional Arabic" w:hint="cs"/>
          <w:noProof w:val="0"/>
          <w:sz w:val="28"/>
          <w:rtl/>
        </w:rPr>
        <w:t>طالب: ..........</w:t>
      </w:r>
    </w:p>
    <w:p w:rsidR="00275C76" w:rsidRPr="00E64943" w:rsidRDefault="00275C76" w:rsidP="00275C76">
      <w:pPr>
        <w:tabs>
          <w:tab w:val="clear" w:pos="5187"/>
          <w:tab w:val="clear" w:pos="7313"/>
        </w:tabs>
        <w:spacing w:before="120" w:after="120" w:line="240" w:lineRule="atLeast"/>
        <w:rPr>
          <w:rFonts w:ascii="Traditional Arabic" w:eastAsia="Calibri" w:hAnsi="Traditional Arabic"/>
          <w:b w:val="0"/>
          <w:bCs w:val="0"/>
          <w:noProof w:val="0"/>
          <w:sz w:val="28"/>
          <w:rtl/>
        </w:rPr>
      </w:pPr>
      <w:r w:rsidRPr="00E64943">
        <w:rPr>
          <w:rFonts w:ascii="Traditional Arabic" w:eastAsia="Calibri" w:hAnsi="Traditional Arabic" w:hint="cs"/>
          <w:b w:val="0"/>
          <w:bCs w:val="0"/>
          <w:noProof w:val="0"/>
          <w:sz w:val="28"/>
          <w:rtl/>
        </w:rPr>
        <w:t>كيف؟</w:t>
      </w:r>
    </w:p>
    <w:p w:rsidR="00275C76" w:rsidRPr="00E64943" w:rsidRDefault="00275C76" w:rsidP="00275C76">
      <w:pPr>
        <w:tabs>
          <w:tab w:val="left" w:pos="720"/>
        </w:tabs>
        <w:spacing w:before="120" w:after="120" w:line="240" w:lineRule="atLeast"/>
        <w:rPr>
          <w:rFonts w:ascii="Traditional Arabic" w:eastAsia="Calibri" w:hAnsi="Traditional Arabic"/>
          <w:noProof w:val="0"/>
          <w:sz w:val="28"/>
        </w:rPr>
      </w:pPr>
      <w:r w:rsidRPr="00E64943">
        <w:rPr>
          <w:rFonts w:ascii="Traditional Arabic" w:eastAsia="Calibri" w:hAnsi="Traditional Arabic" w:hint="cs"/>
          <w:noProof w:val="0"/>
          <w:sz w:val="28"/>
          <w:rtl/>
        </w:rPr>
        <w:t>طالب: ..........</w:t>
      </w:r>
    </w:p>
    <w:p w:rsidR="00275C76" w:rsidRPr="00E64943" w:rsidRDefault="00275C76" w:rsidP="00275C76">
      <w:pPr>
        <w:tabs>
          <w:tab w:val="clear" w:pos="5187"/>
          <w:tab w:val="clear" w:pos="7313"/>
        </w:tabs>
        <w:spacing w:before="120" w:after="120" w:line="240" w:lineRule="atLeast"/>
        <w:rPr>
          <w:rFonts w:ascii="Traditional Arabic" w:eastAsia="Calibri" w:hAnsi="Traditional Arabic"/>
          <w:b w:val="0"/>
          <w:bCs w:val="0"/>
          <w:noProof w:val="0"/>
          <w:sz w:val="28"/>
          <w:rtl/>
        </w:rPr>
      </w:pPr>
      <w:r w:rsidRPr="00E64943">
        <w:rPr>
          <w:rFonts w:ascii="Traditional Arabic" w:eastAsia="Calibri" w:hAnsi="Traditional Arabic" w:hint="cs"/>
          <w:b w:val="0"/>
          <w:bCs w:val="0"/>
          <w:noProof w:val="0"/>
          <w:sz w:val="28"/>
          <w:rtl/>
        </w:rPr>
        <w:t>مع الإذن بالرواية نعم أما مع عدمها فبعضها مقبولة وبعضها غير مقبولة.</w:t>
      </w:r>
    </w:p>
    <w:p w:rsidR="00275C76" w:rsidRPr="00E64943" w:rsidRDefault="00506D15" w:rsidP="007F5755">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506D15">
        <w:rPr>
          <w:rFonts w:ascii="Traditional Arabic" w:eastAsia="Calibri" w:hAnsi="Traditional Arabic" w:hint="cs"/>
          <w:noProof w:val="0"/>
          <w:sz w:val="28"/>
          <w:rtl/>
        </w:rPr>
        <w:t>"</w:t>
      </w:r>
      <w:r w:rsidR="00275C76" w:rsidRPr="00506D15">
        <w:rPr>
          <w:rFonts w:ascii="Traditional Arabic" w:eastAsia="Calibri" w:hAnsi="Traditional Arabic" w:hint="cs"/>
          <w:noProof w:val="0"/>
          <w:sz w:val="28"/>
          <w:rtl/>
        </w:rPr>
        <w:t>ومن الأنواع</w:t>
      </w:r>
      <w:r w:rsidRPr="00506D15">
        <w:rPr>
          <w:rFonts w:ascii="Traditional Arabic" w:eastAsia="Calibri" w:hAnsi="Traditional Arabic" w:hint="cs"/>
          <w:noProof w:val="0"/>
          <w:sz w:val="28"/>
          <w:rtl/>
        </w:rPr>
        <w:t>"</w:t>
      </w:r>
      <w:r w:rsidR="00275C76" w:rsidRPr="00E64943">
        <w:rPr>
          <w:rFonts w:ascii="Traditional Arabic" w:eastAsia="Calibri" w:hAnsi="Traditional Arabic" w:hint="cs"/>
          <w:b w:val="0"/>
          <w:bCs w:val="0"/>
          <w:noProof w:val="0"/>
          <w:sz w:val="28"/>
          <w:rtl/>
        </w:rPr>
        <w:t xml:space="preserve"> يعني من أنواع علوم الحديث </w:t>
      </w:r>
      <w:r w:rsidRPr="00506D15">
        <w:rPr>
          <w:rFonts w:ascii="Traditional Arabic" w:eastAsia="Calibri" w:hAnsi="Traditional Arabic" w:hint="cs"/>
          <w:noProof w:val="0"/>
          <w:sz w:val="28"/>
          <w:rtl/>
        </w:rPr>
        <w:t>"</w:t>
      </w:r>
      <w:r w:rsidR="00275C76" w:rsidRPr="00506D15">
        <w:rPr>
          <w:rFonts w:ascii="Traditional Arabic" w:eastAsia="Calibri" w:hAnsi="Traditional Arabic" w:hint="cs"/>
          <w:noProof w:val="0"/>
          <w:sz w:val="28"/>
          <w:rtl/>
        </w:rPr>
        <w:t>طبقات الرواة وبلدانهم</w:t>
      </w:r>
      <w:r w:rsidRPr="00506D15">
        <w:rPr>
          <w:rFonts w:ascii="Traditional Arabic" w:eastAsia="Calibri" w:hAnsi="Traditional Arabic" w:hint="cs"/>
          <w:noProof w:val="0"/>
          <w:sz w:val="28"/>
          <w:rtl/>
        </w:rPr>
        <w:t>"</w:t>
      </w:r>
      <w:r w:rsidR="00275C76" w:rsidRPr="00E64943">
        <w:rPr>
          <w:rFonts w:ascii="Traditional Arabic" w:eastAsia="Calibri" w:hAnsi="Traditional Arabic" w:hint="cs"/>
          <w:b w:val="0"/>
          <w:bCs w:val="0"/>
          <w:noProof w:val="0"/>
          <w:sz w:val="28"/>
          <w:rtl/>
        </w:rPr>
        <w:t xml:space="preserve"> طبقات الرواة وهذا من أهم المهمات بالنسبة لطالب الحديث إذا أراد أن يدرس رجال الأسانيد لا بد من معرفة الطبقات</w:t>
      </w:r>
      <w:r>
        <w:rPr>
          <w:rFonts w:ascii="Traditional Arabic" w:eastAsia="Calibri" w:hAnsi="Traditional Arabic" w:hint="cs"/>
          <w:b w:val="0"/>
          <w:bCs w:val="0"/>
          <w:noProof w:val="0"/>
          <w:sz w:val="28"/>
          <w:rtl/>
        </w:rPr>
        <w:t>،</w:t>
      </w:r>
      <w:r w:rsidR="00275C76" w:rsidRPr="00E64943">
        <w:rPr>
          <w:rFonts w:ascii="Traditional Arabic" w:eastAsia="Calibri" w:hAnsi="Traditional Arabic" w:hint="cs"/>
          <w:b w:val="0"/>
          <w:bCs w:val="0"/>
          <w:noProof w:val="0"/>
          <w:sz w:val="28"/>
          <w:rtl/>
        </w:rPr>
        <w:t xml:space="preserve"> وقد اهتم بها العلماء وصنفوا فيها منها</w:t>
      </w:r>
      <w:r w:rsidR="00D835E4">
        <w:rPr>
          <w:rFonts w:ascii="Traditional Arabic" w:eastAsia="Calibri" w:hAnsi="Traditional Arabic" w:hint="cs"/>
          <w:b w:val="0"/>
          <w:bCs w:val="0"/>
          <w:noProof w:val="0"/>
          <w:sz w:val="28"/>
          <w:rtl/>
        </w:rPr>
        <w:t>:</w:t>
      </w:r>
      <w:r w:rsidR="00275C76" w:rsidRPr="00E64943">
        <w:rPr>
          <w:rFonts w:ascii="Traditional Arabic" w:eastAsia="Calibri" w:hAnsi="Traditional Arabic" w:hint="cs"/>
          <w:b w:val="0"/>
          <w:bCs w:val="0"/>
          <w:noProof w:val="0"/>
          <w:sz w:val="28"/>
          <w:rtl/>
        </w:rPr>
        <w:t xml:space="preserve"> طبقات ابن سعد</w:t>
      </w:r>
      <w:r w:rsidR="00D835E4">
        <w:rPr>
          <w:rFonts w:ascii="Traditional Arabic" w:eastAsia="Calibri" w:hAnsi="Traditional Arabic" w:hint="cs"/>
          <w:b w:val="0"/>
          <w:bCs w:val="0"/>
          <w:noProof w:val="0"/>
          <w:sz w:val="28"/>
          <w:rtl/>
        </w:rPr>
        <w:t>،</w:t>
      </w:r>
      <w:r w:rsidR="00275C76" w:rsidRPr="00E64943">
        <w:rPr>
          <w:rFonts w:ascii="Traditional Arabic" w:eastAsia="Calibri" w:hAnsi="Traditional Arabic" w:hint="cs"/>
          <w:b w:val="0"/>
          <w:bCs w:val="0"/>
          <w:noProof w:val="0"/>
          <w:sz w:val="28"/>
          <w:rtl/>
        </w:rPr>
        <w:t xml:space="preserve"> وأيضا كتب الرجال صنف بعضها على الطبقات وبعضها على الحروف وبينت الطبقات</w:t>
      </w:r>
      <w:r w:rsidR="00D835E4">
        <w:rPr>
          <w:rFonts w:ascii="Traditional Arabic" w:eastAsia="Calibri" w:hAnsi="Traditional Arabic" w:hint="cs"/>
          <w:b w:val="0"/>
          <w:bCs w:val="0"/>
          <w:noProof w:val="0"/>
          <w:sz w:val="28"/>
          <w:rtl/>
        </w:rPr>
        <w:t>،</w:t>
      </w:r>
      <w:r w:rsidR="00275C76" w:rsidRPr="00E64943">
        <w:rPr>
          <w:rFonts w:ascii="Traditional Arabic" w:eastAsia="Calibri" w:hAnsi="Traditional Arabic" w:hint="cs"/>
          <w:b w:val="0"/>
          <w:bCs w:val="0"/>
          <w:noProof w:val="0"/>
          <w:sz w:val="28"/>
          <w:rtl/>
        </w:rPr>
        <w:t xml:space="preserve"> ونستفيد فائدة كبيرة من معرفة الطبقات في الاتصال والانقطاع</w:t>
      </w:r>
      <w:r w:rsidR="00D835E4">
        <w:rPr>
          <w:rFonts w:ascii="Traditional Arabic" w:eastAsia="Calibri" w:hAnsi="Traditional Arabic" w:hint="cs"/>
          <w:b w:val="0"/>
          <w:bCs w:val="0"/>
          <w:noProof w:val="0"/>
          <w:sz w:val="28"/>
          <w:rtl/>
        </w:rPr>
        <w:t>،</w:t>
      </w:r>
      <w:r w:rsidR="00275C76" w:rsidRPr="00E64943">
        <w:rPr>
          <w:rFonts w:ascii="Traditional Arabic" w:eastAsia="Calibri" w:hAnsi="Traditional Arabic" w:hint="cs"/>
          <w:b w:val="0"/>
          <w:bCs w:val="0"/>
          <w:noProof w:val="0"/>
          <w:sz w:val="28"/>
          <w:rtl/>
        </w:rPr>
        <w:t xml:space="preserve"> فلا يتصور أن شخص</w:t>
      </w:r>
      <w:r w:rsidR="00D835E4">
        <w:rPr>
          <w:rFonts w:ascii="Traditional Arabic" w:eastAsia="Calibri" w:hAnsi="Traditional Arabic" w:hint="cs"/>
          <w:b w:val="0"/>
          <w:bCs w:val="0"/>
          <w:noProof w:val="0"/>
          <w:sz w:val="28"/>
          <w:rtl/>
        </w:rPr>
        <w:t>ا</w:t>
      </w:r>
      <w:r w:rsidR="00275C76" w:rsidRPr="00E64943">
        <w:rPr>
          <w:rFonts w:ascii="Traditional Arabic" w:eastAsia="Calibri" w:hAnsi="Traditional Arabic" w:hint="cs"/>
          <w:b w:val="0"/>
          <w:bCs w:val="0"/>
          <w:noProof w:val="0"/>
          <w:sz w:val="28"/>
          <w:rtl/>
        </w:rPr>
        <w:t xml:space="preserve"> من طبقة متأخر يروي عن شخص من طبقة متقدمة</w:t>
      </w:r>
      <w:r w:rsidR="00D835E4">
        <w:rPr>
          <w:rFonts w:ascii="Traditional Arabic" w:eastAsia="Calibri" w:hAnsi="Traditional Arabic" w:hint="cs"/>
          <w:b w:val="0"/>
          <w:bCs w:val="0"/>
          <w:noProof w:val="0"/>
          <w:sz w:val="28"/>
          <w:rtl/>
        </w:rPr>
        <w:t>،</w:t>
      </w:r>
      <w:r w:rsidR="00275C76" w:rsidRPr="00E64943">
        <w:rPr>
          <w:rFonts w:ascii="Traditional Arabic" w:eastAsia="Calibri" w:hAnsi="Traditional Arabic" w:hint="cs"/>
          <w:b w:val="0"/>
          <w:bCs w:val="0"/>
          <w:noProof w:val="0"/>
          <w:sz w:val="28"/>
          <w:rtl/>
        </w:rPr>
        <w:t xml:space="preserve"> يعني إذا عرفنا طبقة هذا الراوي وأنه من الثالثة ووجدنا من يروي عنه من الطبقة الثامنة هل نقول فيه اتصال </w:t>
      </w:r>
      <w:r w:rsidR="00D835E4">
        <w:rPr>
          <w:rFonts w:ascii="Traditional Arabic" w:eastAsia="Calibri" w:hAnsi="Traditional Arabic" w:hint="cs"/>
          <w:b w:val="0"/>
          <w:bCs w:val="0"/>
          <w:noProof w:val="0"/>
          <w:sz w:val="28"/>
          <w:rtl/>
        </w:rPr>
        <w:t>أو</w:t>
      </w:r>
      <w:r w:rsidR="00275C76" w:rsidRPr="00E64943">
        <w:rPr>
          <w:rFonts w:ascii="Traditional Arabic" w:eastAsia="Calibri" w:hAnsi="Traditional Arabic" w:hint="cs"/>
          <w:b w:val="0"/>
          <w:bCs w:val="0"/>
          <w:noProof w:val="0"/>
          <w:sz w:val="28"/>
          <w:rtl/>
        </w:rPr>
        <w:t xml:space="preserve"> انقطاع؟ انقطاع لأن معدَّل الطبقة بالنسبة لرجال الكتب السنة فيما قرره الحافظ ابن حجر</w:t>
      </w:r>
      <w:r w:rsidR="00D835E4">
        <w:rPr>
          <w:rFonts w:ascii="Traditional Arabic" w:eastAsia="Calibri" w:hAnsi="Traditional Arabic" w:hint="cs"/>
          <w:b w:val="0"/>
          <w:bCs w:val="0"/>
          <w:noProof w:val="0"/>
          <w:sz w:val="28"/>
          <w:rtl/>
        </w:rPr>
        <w:t xml:space="preserve"> ورتبهم على اثني عشرة طبقة عشرون</w:t>
      </w:r>
      <w:r w:rsidR="00275C76" w:rsidRPr="00E64943">
        <w:rPr>
          <w:rFonts w:ascii="Traditional Arabic" w:eastAsia="Calibri" w:hAnsi="Traditional Arabic" w:hint="cs"/>
          <w:b w:val="0"/>
          <w:bCs w:val="0"/>
          <w:noProof w:val="0"/>
          <w:sz w:val="28"/>
          <w:rtl/>
        </w:rPr>
        <w:t xml:space="preserve"> سنة</w:t>
      </w:r>
      <w:r w:rsidR="00D835E4">
        <w:rPr>
          <w:rFonts w:ascii="Traditional Arabic" w:eastAsia="Calibri" w:hAnsi="Traditional Arabic" w:hint="cs"/>
          <w:b w:val="0"/>
          <w:bCs w:val="0"/>
          <w:noProof w:val="0"/>
          <w:sz w:val="28"/>
          <w:rtl/>
        </w:rPr>
        <w:t>،</w:t>
      </w:r>
      <w:r w:rsidR="00275C76" w:rsidRPr="00E64943">
        <w:rPr>
          <w:rFonts w:ascii="Traditional Arabic" w:eastAsia="Calibri" w:hAnsi="Traditional Arabic" w:hint="cs"/>
          <w:b w:val="0"/>
          <w:bCs w:val="0"/>
          <w:noProof w:val="0"/>
          <w:sz w:val="28"/>
          <w:rtl/>
        </w:rPr>
        <w:t xml:space="preserve"> متصور أن يروي من الخامسة عمن في السابعة أو حتى الثامنة وبينهما ستون سنة ممكن</w:t>
      </w:r>
      <w:r w:rsidR="00D835E4">
        <w:rPr>
          <w:rFonts w:ascii="Traditional Arabic" w:eastAsia="Calibri" w:hAnsi="Traditional Arabic" w:hint="cs"/>
          <w:b w:val="0"/>
          <w:bCs w:val="0"/>
          <w:noProof w:val="0"/>
          <w:sz w:val="28"/>
          <w:rtl/>
        </w:rPr>
        <w:t>،</w:t>
      </w:r>
      <w:r w:rsidR="00275C76" w:rsidRPr="00E64943">
        <w:rPr>
          <w:rFonts w:ascii="Traditional Arabic" w:eastAsia="Calibri" w:hAnsi="Traditional Arabic" w:hint="cs"/>
          <w:b w:val="0"/>
          <w:bCs w:val="0"/>
          <w:noProof w:val="0"/>
          <w:sz w:val="28"/>
          <w:rtl/>
        </w:rPr>
        <w:t xml:space="preserve"> أما أكثر من ذلك فيبعد ويستحيل إذا زاد الأمر على ذلك</w:t>
      </w:r>
      <w:r w:rsidR="00D835E4">
        <w:rPr>
          <w:rFonts w:ascii="Traditional Arabic" w:eastAsia="Calibri" w:hAnsi="Traditional Arabic" w:hint="cs"/>
          <w:b w:val="0"/>
          <w:bCs w:val="0"/>
          <w:noProof w:val="0"/>
          <w:sz w:val="28"/>
          <w:rtl/>
        </w:rPr>
        <w:t>،</w:t>
      </w:r>
      <w:r w:rsidR="00275C76" w:rsidRPr="00E64943">
        <w:rPr>
          <w:rFonts w:ascii="Traditional Arabic" w:eastAsia="Calibri" w:hAnsi="Traditional Arabic" w:hint="cs"/>
          <w:b w:val="0"/>
          <w:bCs w:val="0"/>
          <w:noProof w:val="0"/>
          <w:sz w:val="28"/>
          <w:rtl/>
        </w:rPr>
        <w:t xml:space="preserve"> فمعرفة الطبقات في غاية الأهمية لطالب الحديث</w:t>
      </w:r>
      <w:r w:rsidR="00D835E4">
        <w:rPr>
          <w:rFonts w:ascii="Traditional Arabic" w:eastAsia="Calibri" w:hAnsi="Traditional Arabic" w:hint="cs"/>
          <w:b w:val="0"/>
          <w:bCs w:val="0"/>
          <w:noProof w:val="0"/>
          <w:sz w:val="28"/>
          <w:rtl/>
        </w:rPr>
        <w:t>،</w:t>
      </w:r>
      <w:r w:rsidR="00275C76" w:rsidRPr="00E64943">
        <w:rPr>
          <w:rFonts w:ascii="Traditional Arabic" w:eastAsia="Calibri" w:hAnsi="Traditional Arabic" w:hint="cs"/>
          <w:b w:val="0"/>
          <w:bCs w:val="0"/>
          <w:noProof w:val="0"/>
          <w:sz w:val="28"/>
          <w:rtl/>
        </w:rPr>
        <w:t xml:space="preserve"> والطبقة الرواة المتشابهون في السن والأخذ عن الشيوخ </w:t>
      </w:r>
      <w:r w:rsidR="00D835E4">
        <w:rPr>
          <w:rFonts w:ascii="Traditional Arabic" w:eastAsia="Calibri" w:hAnsi="Traditional Arabic" w:hint="cs"/>
          <w:b w:val="0"/>
          <w:bCs w:val="0"/>
          <w:noProof w:val="0"/>
          <w:sz w:val="28"/>
          <w:rtl/>
        </w:rPr>
        <w:t>"</w:t>
      </w:r>
      <w:r w:rsidR="00275C76" w:rsidRPr="00E64943">
        <w:rPr>
          <w:rFonts w:ascii="Traditional Arabic" w:eastAsia="Calibri" w:hAnsi="Traditional Arabic" w:hint="cs"/>
          <w:b w:val="0"/>
          <w:bCs w:val="0"/>
          <w:noProof w:val="0"/>
          <w:sz w:val="28"/>
          <w:rtl/>
        </w:rPr>
        <w:t>وبلدانهم</w:t>
      </w:r>
      <w:r w:rsidR="00D835E4">
        <w:rPr>
          <w:rFonts w:ascii="Traditional Arabic" w:eastAsia="Calibri" w:hAnsi="Traditional Arabic" w:hint="cs"/>
          <w:b w:val="0"/>
          <w:bCs w:val="0"/>
          <w:noProof w:val="0"/>
          <w:sz w:val="28"/>
          <w:rtl/>
        </w:rPr>
        <w:t>"</w:t>
      </w:r>
      <w:r w:rsidR="00275C76" w:rsidRPr="00E64943">
        <w:rPr>
          <w:rFonts w:ascii="Traditional Arabic" w:eastAsia="Calibri" w:hAnsi="Traditional Arabic" w:hint="cs"/>
          <w:b w:val="0"/>
          <w:bCs w:val="0"/>
          <w:noProof w:val="0"/>
          <w:sz w:val="28"/>
          <w:rtl/>
        </w:rPr>
        <w:t xml:space="preserve"> معرفة البلدان للرواة أيضا في غاية الأهمية</w:t>
      </w:r>
      <w:r w:rsidR="00D835E4">
        <w:rPr>
          <w:rFonts w:ascii="Traditional Arabic" w:eastAsia="Calibri" w:hAnsi="Traditional Arabic" w:hint="cs"/>
          <w:b w:val="0"/>
          <w:bCs w:val="0"/>
          <w:noProof w:val="0"/>
          <w:sz w:val="28"/>
          <w:rtl/>
        </w:rPr>
        <w:t>،</w:t>
      </w:r>
      <w:r w:rsidR="00275C76" w:rsidRPr="00E64943">
        <w:rPr>
          <w:rFonts w:ascii="Traditional Arabic" w:eastAsia="Calibri" w:hAnsi="Traditional Arabic" w:hint="cs"/>
          <w:b w:val="0"/>
          <w:bCs w:val="0"/>
          <w:noProof w:val="0"/>
          <w:sz w:val="28"/>
          <w:rtl/>
        </w:rPr>
        <w:t xml:space="preserve"> لاسيما معرفة البلدان المتشابهة والتي تتكرر أسماؤها مع تباين الأقاليم والأقطار</w:t>
      </w:r>
      <w:r w:rsidR="00D835E4">
        <w:rPr>
          <w:rFonts w:ascii="Traditional Arabic" w:eastAsia="Calibri" w:hAnsi="Traditional Arabic" w:hint="cs"/>
          <w:b w:val="0"/>
          <w:bCs w:val="0"/>
          <w:noProof w:val="0"/>
          <w:sz w:val="28"/>
          <w:rtl/>
        </w:rPr>
        <w:t>،</w:t>
      </w:r>
      <w:r w:rsidR="00275C76" w:rsidRPr="00E64943">
        <w:rPr>
          <w:rFonts w:ascii="Traditional Arabic" w:eastAsia="Calibri" w:hAnsi="Traditional Arabic" w:hint="cs"/>
          <w:b w:val="0"/>
          <w:bCs w:val="0"/>
          <w:noProof w:val="0"/>
          <w:sz w:val="28"/>
          <w:rtl/>
        </w:rPr>
        <w:t xml:space="preserve"> لا بد من معرفة هذه الأمور لأن تباين الأقطار وبعد البلدان يبعد احتمال السماع واللقي ما لم يثبت أن أحدهما سافر إلى بلد الثاني</w:t>
      </w:r>
      <w:r w:rsidR="00D835E4">
        <w:rPr>
          <w:rFonts w:ascii="Traditional Arabic" w:eastAsia="Calibri" w:hAnsi="Traditional Arabic" w:hint="cs"/>
          <w:b w:val="0"/>
          <w:bCs w:val="0"/>
          <w:noProof w:val="0"/>
          <w:sz w:val="28"/>
          <w:rtl/>
        </w:rPr>
        <w:t>،</w:t>
      </w:r>
      <w:r w:rsidR="00275C76" w:rsidRPr="00E64943">
        <w:rPr>
          <w:rFonts w:ascii="Traditional Arabic" w:eastAsia="Calibri" w:hAnsi="Traditional Arabic" w:hint="cs"/>
          <w:b w:val="0"/>
          <w:bCs w:val="0"/>
          <w:noProof w:val="0"/>
          <w:sz w:val="28"/>
          <w:rtl/>
        </w:rPr>
        <w:t xml:space="preserve"> </w:t>
      </w:r>
      <w:r w:rsidR="00D835E4">
        <w:rPr>
          <w:rFonts w:ascii="Traditional Arabic" w:eastAsia="Calibri" w:hAnsi="Traditional Arabic" w:hint="cs"/>
          <w:b w:val="0"/>
          <w:bCs w:val="0"/>
          <w:noProof w:val="0"/>
          <w:sz w:val="28"/>
          <w:rtl/>
        </w:rPr>
        <w:t>وتوجد</w:t>
      </w:r>
      <w:r w:rsidR="00275C76" w:rsidRPr="00E64943">
        <w:rPr>
          <w:rFonts w:ascii="Traditional Arabic" w:eastAsia="Calibri" w:hAnsi="Traditional Arabic" w:hint="cs"/>
          <w:b w:val="0"/>
          <w:bCs w:val="0"/>
          <w:noProof w:val="0"/>
          <w:sz w:val="28"/>
          <w:rtl/>
        </w:rPr>
        <w:t xml:space="preserve"> أسماء بلدان متشابهة منها ما هو باللفظ فتجد في الأندلس بلد حمص مثلا وفي الشام حمص</w:t>
      </w:r>
      <w:r w:rsidR="00D835E4">
        <w:rPr>
          <w:rFonts w:ascii="Traditional Arabic" w:eastAsia="Calibri" w:hAnsi="Traditional Arabic" w:hint="cs"/>
          <w:b w:val="0"/>
          <w:bCs w:val="0"/>
          <w:noProof w:val="0"/>
          <w:sz w:val="28"/>
          <w:rtl/>
        </w:rPr>
        <w:t>،</w:t>
      </w:r>
      <w:r w:rsidR="00275C76" w:rsidRPr="00E64943">
        <w:rPr>
          <w:rFonts w:ascii="Traditional Arabic" w:eastAsia="Calibri" w:hAnsi="Traditional Arabic" w:hint="cs"/>
          <w:b w:val="0"/>
          <w:bCs w:val="0"/>
          <w:noProof w:val="0"/>
          <w:sz w:val="28"/>
          <w:rtl/>
        </w:rPr>
        <w:t xml:space="preserve"> إذا قيل فلان بن فلان الحمصي نسب إلى حمص فهل هو من حمص الشام </w:t>
      </w:r>
      <w:r w:rsidR="00D835E4">
        <w:rPr>
          <w:rFonts w:ascii="Traditional Arabic" w:eastAsia="Calibri" w:hAnsi="Traditional Arabic" w:hint="cs"/>
          <w:b w:val="0"/>
          <w:bCs w:val="0"/>
          <w:noProof w:val="0"/>
          <w:sz w:val="28"/>
          <w:rtl/>
        </w:rPr>
        <w:t>أو</w:t>
      </w:r>
      <w:r w:rsidR="00275C76" w:rsidRPr="00E64943">
        <w:rPr>
          <w:rFonts w:ascii="Traditional Arabic" w:eastAsia="Calibri" w:hAnsi="Traditional Arabic" w:hint="cs"/>
          <w:b w:val="0"/>
          <w:bCs w:val="0"/>
          <w:noProof w:val="0"/>
          <w:sz w:val="28"/>
          <w:rtl/>
        </w:rPr>
        <w:t xml:space="preserve"> حمص الأندلس</w:t>
      </w:r>
      <w:r w:rsidR="00D835E4">
        <w:rPr>
          <w:rFonts w:ascii="Traditional Arabic" w:eastAsia="Calibri" w:hAnsi="Traditional Arabic" w:hint="cs"/>
          <w:b w:val="0"/>
          <w:bCs w:val="0"/>
          <w:noProof w:val="0"/>
          <w:sz w:val="28"/>
          <w:rtl/>
        </w:rPr>
        <w:t>،</w:t>
      </w:r>
      <w:r w:rsidR="00275C76" w:rsidRPr="00E64943">
        <w:rPr>
          <w:rFonts w:ascii="Traditional Arabic" w:eastAsia="Calibri" w:hAnsi="Traditional Arabic" w:hint="cs"/>
          <w:b w:val="0"/>
          <w:bCs w:val="0"/>
          <w:noProof w:val="0"/>
          <w:sz w:val="28"/>
          <w:rtl/>
        </w:rPr>
        <w:t xml:space="preserve"> والراوي عنه كذلك قد يكون أحدهما من حمص في الأندلس والثاني في الشام وما عرف عن أحدهما أنه انتقل إلى بلد الآخر فيحكم حينئذ بعدم الاتصال</w:t>
      </w:r>
      <w:r w:rsidR="00D835E4">
        <w:rPr>
          <w:rFonts w:ascii="Traditional Arabic" w:eastAsia="Calibri" w:hAnsi="Traditional Arabic" w:hint="cs"/>
          <w:b w:val="0"/>
          <w:bCs w:val="0"/>
          <w:noProof w:val="0"/>
          <w:sz w:val="28"/>
          <w:rtl/>
        </w:rPr>
        <w:t>،</w:t>
      </w:r>
      <w:r w:rsidR="00275C76" w:rsidRPr="00E64943">
        <w:rPr>
          <w:rFonts w:ascii="Traditional Arabic" w:eastAsia="Calibri" w:hAnsi="Traditional Arabic" w:hint="cs"/>
          <w:b w:val="0"/>
          <w:bCs w:val="0"/>
          <w:noProof w:val="0"/>
          <w:sz w:val="28"/>
          <w:rtl/>
        </w:rPr>
        <w:t xml:space="preserve"> فمعرفة مثل هذه الأمور مهمة جدا بالنسبة </w:t>
      </w:r>
      <w:r w:rsidR="00A960D9" w:rsidRPr="00E64943">
        <w:rPr>
          <w:rFonts w:ascii="Traditional Arabic" w:eastAsia="Calibri" w:hAnsi="Traditional Arabic" w:hint="cs"/>
          <w:b w:val="0"/>
          <w:bCs w:val="0"/>
          <w:noProof w:val="0"/>
          <w:sz w:val="28"/>
          <w:rtl/>
        </w:rPr>
        <w:t xml:space="preserve">لطالب الحديث وإلا يقع </w:t>
      </w:r>
      <w:r w:rsidR="004E26D8" w:rsidRPr="00E64943">
        <w:rPr>
          <w:rFonts w:ascii="Traditional Arabic" w:eastAsia="Calibri" w:hAnsi="Traditional Arabic" w:hint="cs"/>
          <w:b w:val="0"/>
          <w:bCs w:val="0"/>
          <w:noProof w:val="0"/>
          <w:sz w:val="28"/>
          <w:rtl/>
        </w:rPr>
        <w:t>في خلل كبير</w:t>
      </w:r>
      <w:r w:rsidR="00D835E4">
        <w:rPr>
          <w:rFonts w:ascii="Traditional Arabic" w:eastAsia="Calibri" w:hAnsi="Traditional Arabic" w:hint="cs"/>
          <w:b w:val="0"/>
          <w:bCs w:val="0"/>
          <w:noProof w:val="0"/>
          <w:sz w:val="28"/>
          <w:rtl/>
        </w:rPr>
        <w:t>؛</w:t>
      </w:r>
      <w:r w:rsidR="004E26D8" w:rsidRPr="00E64943">
        <w:rPr>
          <w:rFonts w:ascii="Traditional Arabic" w:eastAsia="Calibri" w:hAnsi="Traditional Arabic" w:hint="cs"/>
          <w:b w:val="0"/>
          <w:bCs w:val="0"/>
          <w:noProof w:val="0"/>
          <w:sz w:val="28"/>
          <w:rtl/>
        </w:rPr>
        <w:t xml:space="preserve"> لأنه قد يقول السن محتمِل للسماع والبلد واحد ما الذي يمنع أن يكون سمع</w:t>
      </w:r>
      <w:r w:rsidR="00D835E4">
        <w:rPr>
          <w:rFonts w:ascii="Traditional Arabic" w:eastAsia="Calibri" w:hAnsi="Traditional Arabic" w:hint="cs"/>
          <w:b w:val="0"/>
          <w:bCs w:val="0"/>
          <w:noProof w:val="0"/>
          <w:sz w:val="28"/>
          <w:rtl/>
        </w:rPr>
        <w:t>،</w:t>
      </w:r>
      <w:r w:rsidR="004E26D8" w:rsidRPr="00E64943">
        <w:rPr>
          <w:rFonts w:ascii="Traditional Arabic" w:eastAsia="Calibri" w:hAnsi="Traditional Arabic" w:hint="cs"/>
          <w:b w:val="0"/>
          <w:bCs w:val="0"/>
          <w:noProof w:val="0"/>
          <w:sz w:val="28"/>
          <w:rtl/>
        </w:rPr>
        <w:t xml:space="preserve"> لكن إذا حققت ودققت وجدت أن البلد يختلف وهذا سببه عدم العناية والاهتمام بالبلدان</w:t>
      </w:r>
      <w:r w:rsidR="00D835E4">
        <w:rPr>
          <w:rFonts w:ascii="Traditional Arabic" w:eastAsia="Calibri" w:hAnsi="Traditional Arabic" w:hint="cs"/>
          <w:b w:val="0"/>
          <w:bCs w:val="0"/>
          <w:noProof w:val="0"/>
          <w:sz w:val="28"/>
          <w:rtl/>
        </w:rPr>
        <w:t>-</w:t>
      </w:r>
      <w:r w:rsidR="004E26D8" w:rsidRPr="00E64943">
        <w:rPr>
          <w:rFonts w:ascii="Traditional Arabic" w:eastAsia="Calibri" w:hAnsi="Traditional Arabic" w:hint="cs"/>
          <w:b w:val="0"/>
          <w:bCs w:val="0"/>
          <w:noProof w:val="0"/>
          <w:sz w:val="28"/>
          <w:rtl/>
        </w:rPr>
        <w:t xml:space="preserve"> بلدان الرواة</w:t>
      </w:r>
      <w:r w:rsidR="00D835E4">
        <w:rPr>
          <w:rFonts w:ascii="Traditional Arabic" w:eastAsia="Calibri" w:hAnsi="Traditional Arabic" w:hint="cs"/>
          <w:b w:val="0"/>
          <w:bCs w:val="0"/>
          <w:noProof w:val="0"/>
          <w:sz w:val="28"/>
          <w:rtl/>
        </w:rPr>
        <w:t>-</w:t>
      </w:r>
      <w:r w:rsidR="004E26D8" w:rsidRPr="00E64943">
        <w:rPr>
          <w:rFonts w:ascii="Traditional Arabic" w:eastAsia="Calibri" w:hAnsi="Traditional Arabic" w:hint="cs"/>
          <w:b w:val="0"/>
          <w:bCs w:val="0"/>
          <w:noProof w:val="0"/>
          <w:sz w:val="28"/>
          <w:rtl/>
        </w:rPr>
        <w:t xml:space="preserve"> وأحوالهم تعديلا وجرحا لا بد من أراد أن يتصدى للتصحيح والتضعيف والحكم على الأحاديث لا بد أن يعرف أحوال الرواة تعديلا أو جرحا ليُقبَل حديث المعدَّل</w:t>
      </w:r>
      <w:r w:rsidR="00D835E4">
        <w:rPr>
          <w:rFonts w:ascii="Traditional Arabic" w:eastAsia="Calibri" w:hAnsi="Traditional Arabic" w:hint="cs"/>
          <w:b w:val="0"/>
          <w:bCs w:val="0"/>
          <w:noProof w:val="0"/>
          <w:sz w:val="28"/>
          <w:rtl/>
        </w:rPr>
        <w:t>،</w:t>
      </w:r>
      <w:r w:rsidR="004E26D8" w:rsidRPr="00E64943">
        <w:rPr>
          <w:rFonts w:ascii="Traditional Arabic" w:eastAsia="Calibri" w:hAnsi="Traditional Arabic" w:hint="cs"/>
          <w:b w:val="0"/>
          <w:bCs w:val="0"/>
          <w:noProof w:val="0"/>
          <w:sz w:val="28"/>
          <w:rtl/>
        </w:rPr>
        <w:t xml:space="preserve"> ويرد حديث المجروح من خلال كتب الرجال</w:t>
      </w:r>
      <w:r w:rsidR="00D835E4">
        <w:rPr>
          <w:rFonts w:ascii="Traditional Arabic" w:eastAsia="Calibri" w:hAnsi="Traditional Arabic" w:hint="cs"/>
          <w:b w:val="0"/>
          <w:bCs w:val="0"/>
          <w:noProof w:val="0"/>
          <w:sz w:val="28"/>
          <w:rtl/>
        </w:rPr>
        <w:t>،</w:t>
      </w:r>
      <w:r w:rsidR="004E26D8" w:rsidRPr="00E64943">
        <w:rPr>
          <w:rFonts w:ascii="Traditional Arabic" w:eastAsia="Calibri" w:hAnsi="Traditional Arabic" w:hint="cs"/>
          <w:b w:val="0"/>
          <w:bCs w:val="0"/>
          <w:noProof w:val="0"/>
          <w:sz w:val="28"/>
          <w:rtl/>
        </w:rPr>
        <w:t xml:space="preserve"> وصنف فيهم </w:t>
      </w:r>
      <w:r w:rsidR="004E26D8" w:rsidRPr="00E64943">
        <w:rPr>
          <w:rFonts w:ascii="Traditional Arabic" w:eastAsia="Calibri" w:hAnsi="Traditional Arabic" w:hint="cs"/>
          <w:b w:val="0"/>
          <w:bCs w:val="0"/>
          <w:noProof w:val="0"/>
          <w:sz w:val="28"/>
          <w:rtl/>
        </w:rPr>
        <w:lastRenderedPageBreak/>
        <w:t>كتب كثيرة جدا منها الكتب العامة لجميع الكتب وأصناف الرواة</w:t>
      </w:r>
      <w:r w:rsidR="00D835E4">
        <w:rPr>
          <w:rFonts w:ascii="Traditional Arabic" w:eastAsia="Calibri" w:hAnsi="Traditional Arabic" w:hint="cs"/>
          <w:b w:val="0"/>
          <w:bCs w:val="0"/>
          <w:noProof w:val="0"/>
          <w:sz w:val="28"/>
          <w:rtl/>
        </w:rPr>
        <w:t>،</w:t>
      </w:r>
      <w:r w:rsidR="004E26D8" w:rsidRPr="00E64943">
        <w:rPr>
          <w:rFonts w:ascii="Traditional Arabic" w:eastAsia="Calibri" w:hAnsi="Traditional Arabic" w:hint="cs"/>
          <w:b w:val="0"/>
          <w:bCs w:val="0"/>
          <w:noProof w:val="0"/>
          <w:sz w:val="28"/>
          <w:rtl/>
        </w:rPr>
        <w:t xml:space="preserve"> ومنها الخاصة بأنواع من الرواة كالثقات أو الضعفاء</w:t>
      </w:r>
      <w:r w:rsidR="00D835E4">
        <w:rPr>
          <w:rFonts w:ascii="Traditional Arabic" w:eastAsia="Calibri" w:hAnsi="Traditional Arabic" w:hint="cs"/>
          <w:b w:val="0"/>
          <w:bCs w:val="0"/>
          <w:noProof w:val="0"/>
          <w:sz w:val="28"/>
          <w:rtl/>
        </w:rPr>
        <w:t>،</w:t>
      </w:r>
      <w:r w:rsidR="004E26D8" w:rsidRPr="00E64943">
        <w:rPr>
          <w:rFonts w:ascii="Traditional Arabic" w:eastAsia="Calibri" w:hAnsi="Traditional Arabic" w:hint="cs"/>
          <w:b w:val="0"/>
          <w:bCs w:val="0"/>
          <w:noProof w:val="0"/>
          <w:sz w:val="28"/>
          <w:rtl/>
        </w:rPr>
        <w:t xml:space="preserve"> ومنها الكتب الخاصة بكتب معينة كالكتب الستة وغيرها وتفصيل هذا يطول</w:t>
      </w:r>
      <w:r w:rsidR="00D835E4">
        <w:rPr>
          <w:rFonts w:ascii="Traditional Arabic" w:eastAsia="Calibri" w:hAnsi="Traditional Arabic" w:hint="cs"/>
          <w:b w:val="0"/>
          <w:bCs w:val="0"/>
          <w:noProof w:val="0"/>
          <w:sz w:val="28"/>
          <w:rtl/>
        </w:rPr>
        <w:t>،</w:t>
      </w:r>
      <w:r w:rsidR="004E26D8" w:rsidRPr="00E64943">
        <w:rPr>
          <w:rFonts w:ascii="Traditional Arabic" w:eastAsia="Calibri" w:hAnsi="Traditional Arabic" w:hint="cs"/>
          <w:b w:val="0"/>
          <w:bCs w:val="0"/>
          <w:noProof w:val="0"/>
          <w:sz w:val="28"/>
          <w:rtl/>
        </w:rPr>
        <w:t xml:space="preserve"> لكن لا بد من معرفة هذه الكتب التي تخدم كتب السنة عموما أو كتب معينة أو تبحث في رواة معينين كالضعفاء والثقات أو تبحث في الرواة عموما</w:t>
      </w:r>
      <w:r w:rsidR="00D835E4">
        <w:rPr>
          <w:rFonts w:ascii="Traditional Arabic" w:eastAsia="Calibri" w:hAnsi="Traditional Arabic" w:hint="cs"/>
          <w:b w:val="0"/>
          <w:bCs w:val="0"/>
          <w:noProof w:val="0"/>
          <w:sz w:val="28"/>
          <w:rtl/>
        </w:rPr>
        <w:t>،</w:t>
      </w:r>
      <w:r w:rsidR="004E26D8" w:rsidRPr="00E64943">
        <w:rPr>
          <w:rFonts w:ascii="Traditional Arabic" w:eastAsia="Calibri" w:hAnsi="Traditional Arabic" w:hint="cs"/>
          <w:b w:val="0"/>
          <w:bCs w:val="0"/>
          <w:noProof w:val="0"/>
          <w:sz w:val="28"/>
          <w:rtl/>
        </w:rPr>
        <w:t xml:space="preserve"> ومن أنفع الكتب في هذا الباب تواريخ البخاري</w:t>
      </w:r>
      <w:r w:rsidR="00D835E4">
        <w:rPr>
          <w:rFonts w:ascii="Traditional Arabic" w:eastAsia="Calibri" w:hAnsi="Traditional Arabic" w:hint="cs"/>
          <w:b w:val="0"/>
          <w:bCs w:val="0"/>
          <w:noProof w:val="0"/>
          <w:sz w:val="28"/>
          <w:rtl/>
        </w:rPr>
        <w:t>،</w:t>
      </w:r>
      <w:r w:rsidR="004E26D8" w:rsidRPr="00E64943">
        <w:rPr>
          <w:rFonts w:ascii="Traditional Arabic" w:eastAsia="Calibri" w:hAnsi="Traditional Arabic" w:hint="cs"/>
          <w:b w:val="0"/>
          <w:bCs w:val="0"/>
          <w:noProof w:val="0"/>
          <w:sz w:val="28"/>
          <w:rtl/>
        </w:rPr>
        <w:t xml:space="preserve"> والإمام أحمد ويحيى بن معين</w:t>
      </w:r>
      <w:r w:rsidR="00D835E4">
        <w:rPr>
          <w:rFonts w:ascii="Traditional Arabic" w:eastAsia="Calibri" w:hAnsi="Traditional Arabic" w:hint="cs"/>
          <w:b w:val="0"/>
          <w:bCs w:val="0"/>
          <w:noProof w:val="0"/>
          <w:sz w:val="28"/>
          <w:rtl/>
        </w:rPr>
        <w:t>،</w:t>
      </w:r>
      <w:r w:rsidR="004E26D8" w:rsidRPr="00E64943">
        <w:rPr>
          <w:rFonts w:ascii="Traditional Arabic" w:eastAsia="Calibri" w:hAnsi="Traditional Arabic" w:hint="cs"/>
          <w:b w:val="0"/>
          <w:bCs w:val="0"/>
          <w:noProof w:val="0"/>
          <w:sz w:val="28"/>
          <w:rtl/>
        </w:rPr>
        <w:t xml:space="preserve"> والجرح والتعديل لأبي حاتم</w:t>
      </w:r>
      <w:r w:rsidR="00D835E4">
        <w:rPr>
          <w:rFonts w:ascii="Traditional Arabic" w:eastAsia="Calibri" w:hAnsi="Traditional Arabic" w:hint="cs"/>
          <w:b w:val="0"/>
          <w:bCs w:val="0"/>
          <w:noProof w:val="0"/>
          <w:sz w:val="28"/>
          <w:rtl/>
        </w:rPr>
        <w:t>،</w:t>
      </w:r>
      <w:r w:rsidR="004E26D8" w:rsidRPr="00E64943">
        <w:rPr>
          <w:rFonts w:ascii="Traditional Arabic" w:eastAsia="Calibri" w:hAnsi="Traditional Arabic" w:hint="cs"/>
          <w:b w:val="0"/>
          <w:bCs w:val="0"/>
          <w:noProof w:val="0"/>
          <w:sz w:val="28"/>
          <w:rtl/>
        </w:rPr>
        <w:t xml:space="preserve"> والثقات والمجروحين لابن حبان وغيرها</w:t>
      </w:r>
      <w:r w:rsidR="00D835E4">
        <w:rPr>
          <w:rFonts w:ascii="Traditional Arabic" w:eastAsia="Calibri" w:hAnsi="Traditional Arabic" w:hint="cs"/>
          <w:b w:val="0"/>
          <w:bCs w:val="0"/>
          <w:noProof w:val="0"/>
          <w:sz w:val="28"/>
          <w:rtl/>
        </w:rPr>
        <w:t>،</w:t>
      </w:r>
      <w:r w:rsidR="004E26D8" w:rsidRPr="00E64943">
        <w:rPr>
          <w:rFonts w:ascii="Traditional Arabic" w:eastAsia="Calibri" w:hAnsi="Traditional Arabic" w:hint="cs"/>
          <w:b w:val="0"/>
          <w:bCs w:val="0"/>
          <w:noProof w:val="0"/>
          <w:sz w:val="28"/>
          <w:rtl/>
        </w:rPr>
        <w:t xml:space="preserve"> من الكتب التي تفرعت عنها</w:t>
      </w:r>
      <w:r w:rsidR="00D835E4">
        <w:rPr>
          <w:rFonts w:ascii="Traditional Arabic" w:eastAsia="Calibri" w:hAnsi="Traditional Arabic" w:hint="cs"/>
          <w:b w:val="0"/>
          <w:bCs w:val="0"/>
          <w:noProof w:val="0"/>
          <w:sz w:val="28"/>
          <w:rtl/>
        </w:rPr>
        <w:t>،</w:t>
      </w:r>
      <w:r w:rsidR="004E26D8" w:rsidRPr="00E64943">
        <w:rPr>
          <w:rFonts w:ascii="Traditional Arabic" w:eastAsia="Calibri" w:hAnsi="Traditional Arabic" w:hint="cs"/>
          <w:b w:val="0"/>
          <w:bCs w:val="0"/>
          <w:noProof w:val="0"/>
          <w:sz w:val="28"/>
          <w:rtl/>
        </w:rPr>
        <w:t xml:space="preserve"> ومما يخدم الكتب الستة الكمال في أسماء الرجال للحافظ عبد الغني</w:t>
      </w:r>
      <w:r w:rsidR="00D835E4">
        <w:rPr>
          <w:rFonts w:ascii="Traditional Arabic" w:eastAsia="Calibri" w:hAnsi="Traditional Arabic" w:hint="cs"/>
          <w:b w:val="0"/>
          <w:bCs w:val="0"/>
          <w:noProof w:val="0"/>
          <w:sz w:val="28"/>
          <w:rtl/>
        </w:rPr>
        <w:t>،</w:t>
      </w:r>
      <w:r w:rsidR="004E26D8" w:rsidRPr="00E64943">
        <w:rPr>
          <w:rFonts w:ascii="Traditional Arabic" w:eastAsia="Calibri" w:hAnsi="Traditional Arabic" w:hint="cs"/>
          <w:b w:val="0"/>
          <w:bCs w:val="0"/>
          <w:noProof w:val="0"/>
          <w:sz w:val="28"/>
          <w:rtl/>
        </w:rPr>
        <w:t xml:space="preserve"> وتهذيبه للحافظ المزي</w:t>
      </w:r>
      <w:r w:rsidR="00D835E4">
        <w:rPr>
          <w:rFonts w:ascii="Traditional Arabic" w:eastAsia="Calibri" w:hAnsi="Traditional Arabic" w:hint="cs"/>
          <w:b w:val="0"/>
          <w:bCs w:val="0"/>
          <w:noProof w:val="0"/>
          <w:sz w:val="28"/>
          <w:rtl/>
        </w:rPr>
        <w:t>،</w:t>
      </w:r>
      <w:r w:rsidR="004E26D8" w:rsidRPr="00E64943">
        <w:rPr>
          <w:rFonts w:ascii="Traditional Arabic" w:eastAsia="Calibri" w:hAnsi="Traditional Arabic" w:hint="cs"/>
          <w:b w:val="0"/>
          <w:bCs w:val="0"/>
          <w:noProof w:val="0"/>
          <w:sz w:val="28"/>
          <w:rtl/>
        </w:rPr>
        <w:t xml:space="preserve"> وتهذيب تهذيبه لابن حجر</w:t>
      </w:r>
      <w:r w:rsidR="00D835E4">
        <w:rPr>
          <w:rFonts w:ascii="Traditional Arabic" w:eastAsia="Calibri" w:hAnsi="Traditional Arabic" w:hint="cs"/>
          <w:b w:val="0"/>
          <w:bCs w:val="0"/>
          <w:noProof w:val="0"/>
          <w:sz w:val="28"/>
          <w:rtl/>
        </w:rPr>
        <w:t>،</w:t>
      </w:r>
      <w:r w:rsidR="004E26D8" w:rsidRPr="00E64943">
        <w:rPr>
          <w:rFonts w:ascii="Traditional Arabic" w:eastAsia="Calibri" w:hAnsi="Traditional Arabic" w:hint="cs"/>
          <w:b w:val="0"/>
          <w:bCs w:val="0"/>
          <w:noProof w:val="0"/>
          <w:sz w:val="28"/>
          <w:rtl/>
        </w:rPr>
        <w:t xml:space="preserve"> والتقريب له</w:t>
      </w:r>
      <w:r w:rsidR="00D835E4">
        <w:rPr>
          <w:rFonts w:ascii="Traditional Arabic" w:eastAsia="Calibri" w:hAnsi="Traditional Arabic" w:hint="cs"/>
          <w:b w:val="0"/>
          <w:bCs w:val="0"/>
          <w:noProof w:val="0"/>
          <w:sz w:val="28"/>
          <w:rtl/>
        </w:rPr>
        <w:t>،</w:t>
      </w:r>
      <w:r w:rsidR="004E26D8" w:rsidRPr="00E64943">
        <w:rPr>
          <w:rFonts w:ascii="Traditional Arabic" w:eastAsia="Calibri" w:hAnsi="Traditional Arabic" w:hint="cs"/>
          <w:b w:val="0"/>
          <w:bCs w:val="0"/>
          <w:noProof w:val="0"/>
          <w:sz w:val="28"/>
          <w:rtl/>
        </w:rPr>
        <w:t xml:space="preserve"> والتذهيب للحافظ الذهبي</w:t>
      </w:r>
      <w:r w:rsidR="00D835E4">
        <w:rPr>
          <w:rFonts w:ascii="Traditional Arabic" w:eastAsia="Calibri" w:hAnsi="Traditional Arabic" w:hint="cs"/>
          <w:b w:val="0"/>
          <w:bCs w:val="0"/>
          <w:noProof w:val="0"/>
          <w:sz w:val="28"/>
          <w:rtl/>
        </w:rPr>
        <w:t>،</w:t>
      </w:r>
      <w:r w:rsidR="004E26D8" w:rsidRPr="00E64943">
        <w:rPr>
          <w:rFonts w:ascii="Traditional Arabic" w:eastAsia="Calibri" w:hAnsi="Traditional Arabic" w:hint="cs"/>
          <w:b w:val="0"/>
          <w:bCs w:val="0"/>
          <w:noProof w:val="0"/>
          <w:sz w:val="28"/>
          <w:rtl/>
        </w:rPr>
        <w:t xml:space="preserve"> والكاشف له</w:t>
      </w:r>
      <w:r w:rsidR="00D835E4">
        <w:rPr>
          <w:rFonts w:ascii="Traditional Arabic" w:eastAsia="Calibri" w:hAnsi="Traditional Arabic" w:hint="cs"/>
          <w:b w:val="0"/>
          <w:bCs w:val="0"/>
          <w:noProof w:val="0"/>
          <w:sz w:val="28"/>
          <w:rtl/>
        </w:rPr>
        <w:t>،</w:t>
      </w:r>
      <w:r w:rsidR="004E26D8" w:rsidRPr="00E64943">
        <w:rPr>
          <w:rFonts w:ascii="Traditional Arabic" w:eastAsia="Calibri" w:hAnsi="Traditional Arabic" w:hint="cs"/>
          <w:b w:val="0"/>
          <w:bCs w:val="0"/>
          <w:noProof w:val="0"/>
          <w:sz w:val="28"/>
          <w:rtl/>
        </w:rPr>
        <w:t xml:space="preserve"> وغير ذلك من الكتب التي لا تخفى على آحاد المتعلمين</w:t>
      </w:r>
      <w:r w:rsidR="007F5755">
        <w:rPr>
          <w:rFonts w:ascii="Traditional Arabic" w:eastAsia="Calibri" w:hAnsi="Traditional Arabic" w:hint="cs"/>
          <w:b w:val="0"/>
          <w:bCs w:val="0"/>
          <w:noProof w:val="0"/>
          <w:sz w:val="28"/>
          <w:rtl/>
        </w:rPr>
        <w:t>،</w:t>
      </w:r>
      <w:r w:rsidR="004E26D8" w:rsidRPr="00E64943">
        <w:rPr>
          <w:rFonts w:ascii="Traditional Arabic" w:eastAsia="Calibri" w:hAnsi="Traditional Arabic" w:hint="cs"/>
          <w:b w:val="0"/>
          <w:bCs w:val="0"/>
          <w:noProof w:val="0"/>
          <w:sz w:val="28"/>
          <w:rtl/>
        </w:rPr>
        <w:t xml:space="preserve"> لكن تجب العناية بها والأخذ عنها وعدم الاكتفاء بالمختصرات</w:t>
      </w:r>
      <w:r w:rsidR="007F5755">
        <w:rPr>
          <w:rFonts w:ascii="Traditional Arabic" w:eastAsia="Calibri" w:hAnsi="Traditional Arabic" w:hint="cs"/>
          <w:b w:val="0"/>
          <w:bCs w:val="0"/>
          <w:noProof w:val="0"/>
          <w:sz w:val="28"/>
          <w:rtl/>
        </w:rPr>
        <w:t>؛</w:t>
      </w:r>
      <w:r w:rsidR="004E26D8" w:rsidRPr="00E64943">
        <w:rPr>
          <w:rFonts w:ascii="Traditional Arabic" w:eastAsia="Calibri" w:hAnsi="Traditional Arabic" w:hint="cs"/>
          <w:b w:val="0"/>
          <w:bCs w:val="0"/>
          <w:noProof w:val="0"/>
          <w:sz w:val="28"/>
          <w:rtl/>
        </w:rPr>
        <w:t xml:space="preserve"> لأن بعض الطلاب يكتفي بالكاشف</w:t>
      </w:r>
      <w:r w:rsidR="007F5755">
        <w:rPr>
          <w:rFonts w:ascii="Traditional Arabic" w:eastAsia="Calibri" w:hAnsi="Traditional Arabic" w:hint="cs"/>
          <w:b w:val="0"/>
          <w:bCs w:val="0"/>
          <w:noProof w:val="0"/>
          <w:sz w:val="28"/>
          <w:rtl/>
        </w:rPr>
        <w:t>،</w:t>
      </w:r>
      <w:r w:rsidR="004E26D8" w:rsidRPr="00E64943">
        <w:rPr>
          <w:rFonts w:ascii="Traditional Arabic" w:eastAsia="Calibri" w:hAnsi="Traditional Arabic" w:hint="cs"/>
          <w:b w:val="0"/>
          <w:bCs w:val="0"/>
          <w:noProof w:val="0"/>
          <w:sz w:val="28"/>
          <w:rtl/>
        </w:rPr>
        <w:t xml:space="preserve"> أو يكتفي بالتقريب</w:t>
      </w:r>
      <w:r w:rsidR="007F5755">
        <w:rPr>
          <w:rFonts w:ascii="Traditional Arabic" w:eastAsia="Calibri" w:hAnsi="Traditional Arabic" w:hint="cs"/>
          <w:b w:val="0"/>
          <w:bCs w:val="0"/>
          <w:noProof w:val="0"/>
          <w:sz w:val="28"/>
          <w:rtl/>
        </w:rPr>
        <w:t>،</w:t>
      </w:r>
      <w:r w:rsidR="004E26D8" w:rsidRPr="00E64943">
        <w:rPr>
          <w:rFonts w:ascii="Traditional Arabic" w:eastAsia="Calibri" w:hAnsi="Traditional Arabic" w:hint="cs"/>
          <w:b w:val="0"/>
          <w:bCs w:val="0"/>
          <w:noProof w:val="0"/>
          <w:sz w:val="28"/>
          <w:rtl/>
        </w:rPr>
        <w:t xml:space="preserve"> أو يكتفي بالخلاصة وهي لا تعطيه حكم</w:t>
      </w:r>
      <w:r w:rsidR="007F5755">
        <w:rPr>
          <w:rFonts w:ascii="Traditional Arabic" w:eastAsia="Calibri" w:hAnsi="Traditional Arabic" w:hint="cs"/>
          <w:b w:val="0"/>
          <w:bCs w:val="0"/>
          <w:noProof w:val="0"/>
          <w:sz w:val="28"/>
          <w:rtl/>
        </w:rPr>
        <w:t>ا</w:t>
      </w:r>
      <w:r w:rsidR="004E26D8" w:rsidRPr="00E64943">
        <w:rPr>
          <w:rFonts w:ascii="Traditional Arabic" w:eastAsia="Calibri" w:hAnsi="Traditional Arabic" w:hint="cs"/>
          <w:b w:val="0"/>
          <w:bCs w:val="0"/>
          <w:noProof w:val="0"/>
          <w:sz w:val="28"/>
          <w:rtl/>
        </w:rPr>
        <w:t xml:space="preserve"> دقيق</w:t>
      </w:r>
      <w:r w:rsidR="007F5755">
        <w:rPr>
          <w:rFonts w:ascii="Traditional Arabic" w:eastAsia="Calibri" w:hAnsi="Traditional Arabic" w:hint="cs"/>
          <w:b w:val="0"/>
          <w:bCs w:val="0"/>
          <w:noProof w:val="0"/>
          <w:sz w:val="28"/>
          <w:rtl/>
        </w:rPr>
        <w:t>ا</w:t>
      </w:r>
      <w:r w:rsidR="004E26D8" w:rsidRPr="00E64943">
        <w:rPr>
          <w:rFonts w:ascii="Traditional Arabic" w:eastAsia="Calibri" w:hAnsi="Traditional Arabic" w:hint="cs"/>
          <w:b w:val="0"/>
          <w:bCs w:val="0"/>
          <w:noProof w:val="0"/>
          <w:sz w:val="28"/>
          <w:rtl/>
        </w:rPr>
        <w:t xml:space="preserve"> لا بد أن ينظر في أقوال العلماء</w:t>
      </w:r>
      <w:r w:rsidR="007F5755">
        <w:rPr>
          <w:rFonts w:ascii="Traditional Arabic" w:eastAsia="Calibri" w:hAnsi="Traditional Arabic" w:hint="cs"/>
          <w:b w:val="0"/>
          <w:bCs w:val="0"/>
          <w:noProof w:val="0"/>
          <w:sz w:val="28"/>
          <w:rtl/>
        </w:rPr>
        <w:t xml:space="preserve"> المختلفة ويوفق بينها على ضوء </w:t>
      </w:r>
      <w:r w:rsidR="004E26D8" w:rsidRPr="00E64943">
        <w:rPr>
          <w:rFonts w:ascii="Traditional Arabic" w:eastAsia="Calibri" w:hAnsi="Traditional Arabic" w:hint="cs"/>
          <w:b w:val="0"/>
          <w:bCs w:val="0"/>
          <w:noProof w:val="0"/>
          <w:sz w:val="28"/>
          <w:rtl/>
        </w:rPr>
        <w:t>قواعد الجرح والتعديل ومراتبهما</w:t>
      </w:r>
      <w:r w:rsidR="007F5755">
        <w:rPr>
          <w:rFonts w:ascii="Traditional Arabic" w:eastAsia="Calibri" w:hAnsi="Traditional Arabic" w:hint="cs"/>
          <w:b w:val="0"/>
          <w:bCs w:val="0"/>
          <w:noProof w:val="0"/>
          <w:sz w:val="28"/>
          <w:rtl/>
        </w:rPr>
        <w:t>،</w:t>
      </w:r>
      <w:r w:rsidR="004E26D8" w:rsidRPr="00E64943">
        <w:rPr>
          <w:rFonts w:ascii="Traditional Arabic" w:eastAsia="Calibri" w:hAnsi="Traditional Arabic" w:hint="cs"/>
          <w:b w:val="0"/>
          <w:bCs w:val="0"/>
          <w:noProof w:val="0"/>
          <w:sz w:val="28"/>
          <w:rtl/>
        </w:rPr>
        <w:t xml:space="preserve"> مراتب الجرح والتعديل لا بد من معرفة مراتب الجرح ومراتب التعديل</w:t>
      </w:r>
      <w:r w:rsidR="007F5755">
        <w:rPr>
          <w:rFonts w:ascii="Traditional Arabic" w:eastAsia="Calibri" w:hAnsi="Traditional Arabic" w:hint="cs"/>
          <w:b w:val="0"/>
          <w:bCs w:val="0"/>
          <w:noProof w:val="0"/>
          <w:sz w:val="28"/>
          <w:rtl/>
        </w:rPr>
        <w:t>؛</w:t>
      </w:r>
      <w:r w:rsidR="004E26D8" w:rsidRPr="00E64943">
        <w:rPr>
          <w:rFonts w:ascii="Traditional Arabic" w:eastAsia="Calibri" w:hAnsi="Traditional Arabic" w:hint="cs"/>
          <w:b w:val="0"/>
          <w:bCs w:val="0"/>
          <w:noProof w:val="0"/>
          <w:sz w:val="28"/>
          <w:rtl/>
        </w:rPr>
        <w:t xml:space="preserve"> لأن مراتب الجرح وإن كانت متساوية في التضعيف وإن كانت يعني مشتركة في أو مشترِكة في تضعيف الرواة إلا أنها متفاوتة تفاوت</w:t>
      </w:r>
      <w:r w:rsidR="007F5755">
        <w:rPr>
          <w:rFonts w:ascii="Traditional Arabic" w:eastAsia="Calibri" w:hAnsi="Traditional Arabic" w:hint="cs"/>
          <w:b w:val="0"/>
          <w:bCs w:val="0"/>
          <w:noProof w:val="0"/>
          <w:sz w:val="28"/>
          <w:rtl/>
        </w:rPr>
        <w:t>ا</w:t>
      </w:r>
      <w:r w:rsidR="004E26D8" w:rsidRPr="00E64943">
        <w:rPr>
          <w:rFonts w:ascii="Traditional Arabic" w:eastAsia="Calibri" w:hAnsi="Traditional Arabic" w:hint="cs"/>
          <w:b w:val="0"/>
          <w:bCs w:val="0"/>
          <w:noProof w:val="0"/>
          <w:sz w:val="28"/>
          <w:rtl/>
        </w:rPr>
        <w:t xml:space="preserve"> كبير</w:t>
      </w:r>
      <w:r w:rsidR="007F5755">
        <w:rPr>
          <w:rFonts w:ascii="Traditional Arabic" w:eastAsia="Calibri" w:hAnsi="Traditional Arabic" w:hint="cs"/>
          <w:b w:val="0"/>
          <w:bCs w:val="0"/>
          <w:noProof w:val="0"/>
          <w:sz w:val="28"/>
          <w:rtl/>
        </w:rPr>
        <w:t>ا،</w:t>
      </w:r>
      <w:r w:rsidR="004E26D8" w:rsidRPr="00E64943">
        <w:rPr>
          <w:rFonts w:ascii="Traditional Arabic" w:eastAsia="Calibri" w:hAnsi="Traditional Arabic" w:hint="cs"/>
          <w:b w:val="0"/>
          <w:bCs w:val="0"/>
          <w:noProof w:val="0"/>
          <w:sz w:val="28"/>
          <w:rtl/>
        </w:rPr>
        <w:t xml:space="preserve"> فرق بين وضّاع ودجال وبين من فيه ضعف</w:t>
      </w:r>
      <w:r w:rsidR="007F5755">
        <w:rPr>
          <w:rFonts w:ascii="Traditional Arabic" w:eastAsia="Calibri" w:hAnsi="Traditional Arabic" w:hint="cs"/>
          <w:b w:val="0"/>
          <w:bCs w:val="0"/>
          <w:noProof w:val="0"/>
          <w:sz w:val="28"/>
          <w:rtl/>
        </w:rPr>
        <w:t>،</w:t>
      </w:r>
      <w:r w:rsidR="004E26D8" w:rsidRPr="00E64943">
        <w:rPr>
          <w:rFonts w:ascii="Traditional Arabic" w:eastAsia="Calibri" w:hAnsi="Traditional Arabic" w:hint="cs"/>
          <w:b w:val="0"/>
          <w:bCs w:val="0"/>
          <w:noProof w:val="0"/>
          <w:sz w:val="28"/>
          <w:rtl/>
        </w:rPr>
        <w:t xml:space="preserve"> فرق بين هذا وهذا وبينهما مفاوز</w:t>
      </w:r>
      <w:r w:rsidR="007F5755">
        <w:rPr>
          <w:rFonts w:ascii="Traditional Arabic" w:eastAsia="Calibri" w:hAnsi="Traditional Arabic" w:hint="cs"/>
          <w:b w:val="0"/>
          <w:bCs w:val="0"/>
          <w:noProof w:val="0"/>
          <w:sz w:val="28"/>
          <w:rtl/>
        </w:rPr>
        <w:t>،</w:t>
      </w:r>
      <w:r w:rsidR="004E26D8" w:rsidRPr="00E64943">
        <w:rPr>
          <w:rFonts w:ascii="Traditional Arabic" w:eastAsia="Calibri" w:hAnsi="Traditional Arabic" w:hint="cs"/>
          <w:b w:val="0"/>
          <w:bCs w:val="0"/>
          <w:noProof w:val="0"/>
          <w:sz w:val="28"/>
          <w:rtl/>
        </w:rPr>
        <w:t xml:space="preserve"> ويحتاج إلى مثل هذا في معرفة </w:t>
      </w:r>
      <w:r w:rsidR="009A6169" w:rsidRPr="00E64943">
        <w:rPr>
          <w:rFonts w:ascii="Traditional Arabic" w:eastAsia="Calibri" w:hAnsi="Traditional Arabic" w:hint="cs"/>
          <w:b w:val="0"/>
          <w:bCs w:val="0"/>
          <w:noProof w:val="0"/>
          <w:sz w:val="28"/>
          <w:rtl/>
        </w:rPr>
        <w:t>من يُعتد به ويعتبر به ومن لا يعتبر به</w:t>
      </w:r>
      <w:r w:rsidR="007F5755">
        <w:rPr>
          <w:rFonts w:ascii="Traditional Arabic" w:eastAsia="Calibri" w:hAnsi="Traditional Arabic" w:hint="cs"/>
          <w:b w:val="0"/>
          <w:bCs w:val="0"/>
          <w:noProof w:val="0"/>
          <w:sz w:val="28"/>
          <w:rtl/>
        </w:rPr>
        <w:t>،</w:t>
      </w:r>
      <w:r w:rsidR="009A6169" w:rsidRPr="00E64943">
        <w:rPr>
          <w:rFonts w:ascii="Traditional Arabic" w:eastAsia="Calibri" w:hAnsi="Traditional Arabic" w:hint="cs"/>
          <w:b w:val="0"/>
          <w:bCs w:val="0"/>
          <w:noProof w:val="0"/>
          <w:sz w:val="28"/>
          <w:rtl/>
        </w:rPr>
        <w:t xml:space="preserve"> كذلك مراتب التعديل متفاوتة</w:t>
      </w:r>
      <w:r w:rsidR="007F5755">
        <w:rPr>
          <w:rFonts w:ascii="Traditional Arabic" w:eastAsia="Calibri" w:hAnsi="Traditional Arabic" w:hint="cs"/>
          <w:b w:val="0"/>
          <w:bCs w:val="0"/>
          <w:noProof w:val="0"/>
          <w:sz w:val="28"/>
          <w:rtl/>
        </w:rPr>
        <w:t>،</w:t>
      </w:r>
      <w:r w:rsidR="009A6169" w:rsidRPr="00E64943">
        <w:rPr>
          <w:rFonts w:ascii="Traditional Arabic" w:eastAsia="Calibri" w:hAnsi="Traditional Arabic" w:hint="cs"/>
          <w:b w:val="0"/>
          <w:bCs w:val="0"/>
          <w:noProof w:val="0"/>
          <w:sz w:val="28"/>
          <w:rtl/>
        </w:rPr>
        <w:t xml:space="preserve"> أوثق الناس</w:t>
      </w:r>
      <w:r w:rsidR="007F5755">
        <w:rPr>
          <w:rFonts w:ascii="Traditional Arabic" w:eastAsia="Calibri" w:hAnsi="Traditional Arabic" w:hint="cs"/>
          <w:b w:val="0"/>
          <w:bCs w:val="0"/>
          <w:noProof w:val="0"/>
          <w:sz w:val="28"/>
          <w:rtl/>
        </w:rPr>
        <w:t>،</w:t>
      </w:r>
      <w:r w:rsidR="009A6169" w:rsidRPr="00E64943">
        <w:rPr>
          <w:rFonts w:ascii="Traditional Arabic" w:eastAsia="Calibri" w:hAnsi="Traditional Arabic" w:hint="cs"/>
          <w:b w:val="0"/>
          <w:bCs w:val="0"/>
          <w:noProof w:val="0"/>
          <w:sz w:val="28"/>
          <w:rtl/>
        </w:rPr>
        <w:t xml:space="preserve"> أو ليس به بأس</w:t>
      </w:r>
      <w:r w:rsidR="007F5755">
        <w:rPr>
          <w:rFonts w:ascii="Traditional Arabic" w:eastAsia="Calibri" w:hAnsi="Traditional Arabic" w:hint="cs"/>
          <w:b w:val="0"/>
          <w:bCs w:val="0"/>
          <w:noProof w:val="0"/>
          <w:sz w:val="28"/>
          <w:rtl/>
        </w:rPr>
        <w:t>،</w:t>
      </w:r>
      <w:r w:rsidR="009A6169" w:rsidRPr="00E64943">
        <w:rPr>
          <w:rFonts w:ascii="Traditional Arabic" w:eastAsia="Calibri" w:hAnsi="Traditional Arabic" w:hint="cs"/>
          <w:b w:val="0"/>
          <w:bCs w:val="0"/>
          <w:noProof w:val="0"/>
          <w:sz w:val="28"/>
          <w:rtl/>
        </w:rPr>
        <w:t xml:space="preserve"> ومحله الصدق</w:t>
      </w:r>
      <w:r w:rsidR="007F5755">
        <w:rPr>
          <w:rFonts w:ascii="Traditional Arabic" w:eastAsia="Calibri" w:hAnsi="Traditional Arabic" w:hint="cs"/>
          <w:b w:val="0"/>
          <w:bCs w:val="0"/>
          <w:noProof w:val="0"/>
          <w:sz w:val="28"/>
          <w:rtl/>
        </w:rPr>
        <w:t>،</w:t>
      </w:r>
      <w:r w:rsidR="009A6169" w:rsidRPr="00E64943">
        <w:rPr>
          <w:rFonts w:ascii="Traditional Arabic" w:eastAsia="Calibri" w:hAnsi="Traditional Arabic" w:hint="cs"/>
          <w:b w:val="0"/>
          <w:bCs w:val="0"/>
          <w:noProof w:val="0"/>
          <w:sz w:val="28"/>
          <w:rtl/>
        </w:rPr>
        <w:t xml:space="preserve"> وبينهما مراتب ومفاوز يحتاج إليها عند الترجيح بين الرواة وبين الأخبار</w:t>
      </w:r>
      <w:r w:rsidR="007F5755">
        <w:rPr>
          <w:rFonts w:ascii="Traditional Arabic" w:eastAsia="Calibri" w:hAnsi="Traditional Arabic" w:hint="cs"/>
          <w:b w:val="0"/>
          <w:bCs w:val="0"/>
          <w:noProof w:val="0"/>
          <w:sz w:val="28"/>
          <w:rtl/>
        </w:rPr>
        <w:t>،</w:t>
      </w:r>
      <w:r w:rsidR="009A6169" w:rsidRPr="00E64943">
        <w:rPr>
          <w:rFonts w:ascii="Traditional Arabic" w:eastAsia="Calibri" w:hAnsi="Traditional Arabic" w:hint="cs"/>
          <w:b w:val="0"/>
          <w:bCs w:val="0"/>
          <w:noProof w:val="0"/>
          <w:sz w:val="28"/>
          <w:rtl/>
        </w:rPr>
        <w:t xml:space="preserve"> والأسماء أسماء الرواة لا بد من معرفتها من كتب الرجال وفي النخبة يقول الأسماء المجردة والأسماء المجردة </w:t>
      </w:r>
      <w:r w:rsidR="007F5755">
        <w:rPr>
          <w:rFonts w:ascii="Traditional Arabic" w:eastAsia="Calibri" w:hAnsi="Traditional Arabic" w:hint="cs"/>
          <w:b w:val="0"/>
          <w:bCs w:val="0"/>
          <w:noProof w:val="0"/>
          <w:sz w:val="28"/>
          <w:rtl/>
        </w:rPr>
        <w:t>ما</w:t>
      </w:r>
      <w:r w:rsidR="009A6169" w:rsidRPr="00E64943">
        <w:rPr>
          <w:rFonts w:ascii="Traditional Arabic" w:eastAsia="Calibri" w:hAnsi="Traditional Arabic" w:hint="cs"/>
          <w:b w:val="0"/>
          <w:bCs w:val="0"/>
          <w:noProof w:val="0"/>
          <w:sz w:val="28"/>
          <w:rtl/>
        </w:rPr>
        <w:t xml:space="preserve"> معنى مجردة؟ مجردة من الأحكام </w:t>
      </w:r>
      <w:r w:rsidR="007F5755">
        <w:rPr>
          <w:rFonts w:ascii="Traditional Arabic" w:eastAsia="Calibri" w:hAnsi="Traditional Arabic" w:hint="cs"/>
          <w:b w:val="0"/>
          <w:bCs w:val="0"/>
          <w:noProof w:val="0"/>
          <w:sz w:val="28"/>
          <w:rtl/>
        </w:rPr>
        <w:t>أو</w:t>
      </w:r>
      <w:r w:rsidR="009A6169" w:rsidRPr="00E64943">
        <w:rPr>
          <w:rFonts w:ascii="Traditional Arabic" w:eastAsia="Calibri" w:hAnsi="Traditional Arabic" w:hint="cs"/>
          <w:b w:val="0"/>
          <w:bCs w:val="0"/>
          <w:noProof w:val="0"/>
          <w:sz w:val="28"/>
          <w:rtl/>
        </w:rPr>
        <w:t xml:space="preserve"> من </w:t>
      </w:r>
      <w:r w:rsidR="007F5755">
        <w:rPr>
          <w:rFonts w:ascii="Traditional Arabic" w:eastAsia="Calibri" w:hAnsi="Traditional Arabic" w:hint="cs"/>
          <w:b w:val="0"/>
          <w:bCs w:val="0"/>
          <w:noProof w:val="0"/>
          <w:sz w:val="28"/>
          <w:rtl/>
        </w:rPr>
        <w:t>ماذا</w:t>
      </w:r>
      <w:r w:rsidR="009A6169" w:rsidRPr="00E64943">
        <w:rPr>
          <w:rFonts w:ascii="Traditional Arabic" w:eastAsia="Calibri" w:hAnsi="Traditional Arabic" w:hint="cs"/>
          <w:b w:val="0"/>
          <w:bCs w:val="0"/>
          <w:noProof w:val="0"/>
          <w:sz w:val="28"/>
          <w:rtl/>
        </w:rPr>
        <w:t xml:space="preserve">؟ </w:t>
      </w:r>
    </w:p>
    <w:p w:rsidR="009A6169" w:rsidRPr="00E64943" w:rsidRDefault="009A6169" w:rsidP="009A6169">
      <w:pPr>
        <w:tabs>
          <w:tab w:val="clear" w:pos="5187"/>
          <w:tab w:val="clear" w:pos="7313"/>
          <w:tab w:val="left" w:pos="3344"/>
        </w:tabs>
        <w:spacing w:before="120" w:after="120" w:line="240" w:lineRule="atLeast"/>
        <w:rPr>
          <w:rFonts w:ascii="Traditional Arabic" w:eastAsia="Calibri" w:hAnsi="Traditional Arabic"/>
          <w:noProof w:val="0"/>
          <w:sz w:val="28"/>
          <w:rtl/>
        </w:rPr>
      </w:pPr>
      <w:r w:rsidRPr="00E64943">
        <w:rPr>
          <w:rFonts w:ascii="Traditional Arabic" w:eastAsia="Calibri" w:hAnsi="Traditional Arabic" w:hint="cs"/>
          <w:noProof w:val="0"/>
          <w:sz w:val="28"/>
          <w:rtl/>
        </w:rPr>
        <w:t>طالب: ..........</w:t>
      </w:r>
    </w:p>
    <w:p w:rsidR="009A6169" w:rsidRPr="00E64943" w:rsidRDefault="009A6169" w:rsidP="009A6169">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E64943">
        <w:rPr>
          <w:rFonts w:ascii="Traditional Arabic" w:eastAsia="Calibri" w:hAnsi="Traditional Arabic" w:hint="cs"/>
          <w:b w:val="0"/>
          <w:bCs w:val="0"/>
          <w:noProof w:val="0"/>
          <w:sz w:val="28"/>
          <w:rtl/>
        </w:rPr>
        <w:t>التي جردت عن الجرح والتعديل؟</w:t>
      </w:r>
    </w:p>
    <w:p w:rsidR="009A6169" w:rsidRPr="00E64943" w:rsidRDefault="009A6169" w:rsidP="009A6169">
      <w:pPr>
        <w:tabs>
          <w:tab w:val="clear" w:pos="5187"/>
          <w:tab w:val="clear" w:pos="7313"/>
          <w:tab w:val="left" w:pos="3344"/>
        </w:tabs>
        <w:spacing w:before="120" w:after="120" w:line="240" w:lineRule="atLeast"/>
        <w:rPr>
          <w:rFonts w:ascii="Traditional Arabic" w:eastAsia="Calibri" w:hAnsi="Traditional Arabic"/>
          <w:noProof w:val="0"/>
          <w:sz w:val="28"/>
          <w:rtl/>
        </w:rPr>
      </w:pPr>
      <w:r w:rsidRPr="00E64943">
        <w:rPr>
          <w:rFonts w:ascii="Traditional Arabic" w:eastAsia="Calibri" w:hAnsi="Traditional Arabic" w:hint="cs"/>
          <w:noProof w:val="0"/>
          <w:sz w:val="28"/>
          <w:rtl/>
        </w:rPr>
        <w:t>طالب: ..........</w:t>
      </w:r>
    </w:p>
    <w:p w:rsidR="009A6169" w:rsidRPr="00E64943" w:rsidRDefault="007F5755" w:rsidP="009A6169">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9A6169" w:rsidRPr="00E64943">
        <w:rPr>
          <w:rFonts w:ascii="Traditional Arabic" w:eastAsia="Calibri" w:hAnsi="Traditional Arabic" w:hint="cs"/>
          <w:b w:val="0"/>
          <w:bCs w:val="0"/>
          <w:noProof w:val="0"/>
          <w:sz w:val="28"/>
          <w:rtl/>
        </w:rPr>
        <w:t xml:space="preserve"> معناه؟</w:t>
      </w:r>
    </w:p>
    <w:p w:rsidR="009A6169" w:rsidRPr="00E64943" w:rsidRDefault="009A6169" w:rsidP="009A6169">
      <w:pPr>
        <w:tabs>
          <w:tab w:val="clear" w:pos="5187"/>
          <w:tab w:val="clear" w:pos="7313"/>
          <w:tab w:val="left" w:pos="3344"/>
        </w:tabs>
        <w:spacing w:before="120" w:after="120" w:line="240" w:lineRule="atLeast"/>
        <w:rPr>
          <w:rFonts w:ascii="Traditional Arabic" w:eastAsia="Calibri" w:hAnsi="Traditional Arabic"/>
          <w:noProof w:val="0"/>
          <w:sz w:val="28"/>
          <w:rtl/>
        </w:rPr>
      </w:pPr>
      <w:r w:rsidRPr="00E64943">
        <w:rPr>
          <w:rFonts w:ascii="Traditional Arabic" w:eastAsia="Calibri" w:hAnsi="Traditional Arabic" w:hint="cs"/>
          <w:noProof w:val="0"/>
          <w:sz w:val="28"/>
          <w:rtl/>
        </w:rPr>
        <w:t>طالب: ..........</w:t>
      </w:r>
    </w:p>
    <w:p w:rsidR="009A6169" w:rsidRPr="00E64943" w:rsidRDefault="009A6169" w:rsidP="007F5755">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E64943">
        <w:rPr>
          <w:rFonts w:ascii="Traditional Arabic" w:eastAsia="Calibri" w:hAnsi="Traditional Arabic" w:hint="cs"/>
          <w:b w:val="0"/>
          <w:bCs w:val="0"/>
          <w:noProof w:val="0"/>
          <w:sz w:val="28"/>
          <w:rtl/>
        </w:rPr>
        <w:t xml:space="preserve">أحد عنده تحقيق الرغبة كأني </w:t>
      </w:r>
      <w:r w:rsidR="007F5755">
        <w:rPr>
          <w:rFonts w:ascii="Traditional Arabic" w:eastAsia="Calibri" w:hAnsi="Traditional Arabic" w:hint="cs"/>
          <w:b w:val="0"/>
          <w:bCs w:val="0"/>
          <w:noProof w:val="0"/>
          <w:sz w:val="28"/>
          <w:rtl/>
        </w:rPr>
        <w:t>رأيته</w:t>
      </w:r>
      <w:r w:rsidRPr="00E64943">
        <w:rPr>
          <w:rFonts w:ascii="Traditional Arabic" w:eastAsia="Calibri" w:hAnsi="Traditional Arabic" w:hint="cs"/>
          <w:b w:val="0"/>
          <w:bCs w:val="0"/>
          <w:noProof w:val="0"/>
          <w:sz w:val="28"/>
          <w:rtl/>
        </w:rPr>
        <w:t>..</w:t>
      </w:r>
    </w:p>
    <w:p w:rsidR="009A6169" w:rsidRPr="00E64943" w:rsidRDefault="009A6169" w:rsidP="00463E0C">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E64943">
        <w:rPr>
          <w:rFonts w:ascii="Traditional Arabic" w:eastAsia="Calibri" w:hAnsi="Traditional Arabic" w:hint="cs"/>
          <w:b w:val="0"/>
          <w:bCs w:val="0"/>
          <w:noProof w:val="0"/>
          <w:sz w:val="28"/>
          <w:rtl/>
        </w:rPr>
        <w:t>يقول معرفة الأسماء المجردة والمفردة والكنى والألقاب والأنساب إلى آخره</w:t>
      </w:r>
      <w:r w:rsidR="00465BC3">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قال الحافظ في شرحه</w:t>
      </w:r>
      <w:r w:rsidR="00465BC3">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ومن المهم في هذا الفن معرفة الأسماء المجردة وقد جمعها جماعة من الأئمة فمنهم من جمعها بغير قيد</w:t>
      </w:r>
      <w:r w:rsidR="00465BC3">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يعني بكونها أسماء ثقات أو ضعاف أو مذكورة في كتاب مخصوص كابن سعد في الطبقات</w:t>
      </w:r>
      <w:r w:rsidR="00465BC3">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وابن أبي خيثمة</w:t>
      </w:r>
      <w:r w:rsidR="00465BC3">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والبخاري في تاريخه</w:t>
      </w:r>
      <w:r w:rsidR="00463E0C">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وابن أبي حاتم في الجرح والتعديل</w:t>
      </w:r>
      <w:r w:rsidR="00463E0C">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ومنهم </w:t>
      </w:r>
      <w:r w:rsidRPr="00E64943">
        <w:rPr>
          <w:rFonts w:ascii="Traditional Arabic" w:eastAsia="Calibri" w:hAnsi="Traditional Arabic" w:hint="cs"/>
          <w:b w:val="0"/>
          <w:bCs w:val="0"/>
          <w:noProof w:val="0"/>
          <w:sz w:val="28"/>
          <w:rtl/>
        </w:rPr>
        <w:lastRenderedPageBreak/>
        <w:t>أفرد الثقات إلى آخر كلامه</w:t>
      </w:r>
      <w:r w:rsidR="00463E0C">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وتعقَّب الشيخ قاسم بن قطلوبغا تلميذ </w:t>
      </w:r>
      <w:r w:rsidR="00171C5E" w:rsidRPr="00E64943">
        <w:rPr>
          <w:rFonts w:ascii="Traditional Arabic" w:eastAsia="Calibri" w:hAnsi="Traditional Arabic" w:hint="cs"/>
          <w:b w:val="0"/>
          <w:bCs w:val="0"/>
          <w:noProof w:val="0"/>
          <w:sz w:val="28"/>
          <w:rtl/>
        </w:rPr>
        <w:t>المصنف بأنه إن كان مراده بالمجردة التي لا تقيد بكونهم ثقات أو ضعفاء أو رجال كتاب مخصوص فلا يظهر معنى قوله</w:t>
      </w:r>
      <w:r w:rsidR="0011315B">
        <w:rPr>
          <w:rFonts w:ascii="Traditional Arabic" w:eastAsia="Calibri" w:hAnsi="Traditional Arabic" w:hint="cs"/>
          <w:b w:val="0"/>
          <w:bCs w:val="0"/>
          <w:noProof w:val="0"/>
          <w:sz w:val="28"/>
          <w:rtl/>
        </w:rPr>
        <w:t>،</w:t>
      </w:r>
      <w:r w:rsidR="00171C5E" w:rsidRPr="00E64943">
        <w:rPr>
          <w:rFonts w:ascii="Traditional Arabic" w:eastAsia="Calibri" w:hAnsi="Traditional Arabic" w:hint="cs"/>
          <w:b w:val="0"/>
          <w:bCs w:val="0"/>
          <w:noProof w:val="0"/>
          <w:sz w:val="28"/>
          <w:rtl/>
        </w:rPr>
        <w:t xml:space="preserve"> ومنهم من جمعها بغير قيد</w:t>
      </w:r>
      <w:r w:rsidR="0011315B">
        <w:rPr>
          <w:rFonts w:ascii="Traditional Arabic" w:eastAsia="Calibri" w:hAnsi="Traditional Arabic" w:hint="cs"/>
          <w:b w:val="0"/>
          <w:bCs w:val="0"/>
          <w:noProof w:val="0"/>
          <w:sz w:val="28"/>
          <w:rtl/>
        </w:rPr>
        <w:t>،</w:t>
      </w:r>
      <w:r w:rsidR="00171C5E" w:rsidRPr="00E64943">
        <w:rPr>
          <w:rFonts w:ascii="Traditional Arabic" w:eastAsia="Calibri" w:hAnsi="Traditional Arabic" w:hint="cs"/>
          <w:b w:val="0"/>
          <w:bCs w:val="0"/>
          <w:noProof w:val="0"/>
          <w:sz w:val="28"/>
          <w:rtl/>
        </w:rPr>
        <w:t xml:space="preserve"> قال الملا علي قاري</w:t>
      </w:r>
      <w:r w:rsidR="0011315B">
        <w:rPr>
          <w:rFonts w:ascii="Traditional Arabic" w:eastAsia="Calibri" w:hAnsi="Traditional Arabic" w:hint="cs"/>
          <w:b w:val="0"/>
          <w:bCs w:val="0"/>
          <w:noProof w:val="0"/>
          <w:sz w:val="28"/>
          <w:rtl/>
        </w:rPr>
        <w:t>:</w:t>
      </w:r>
      <w:r w:rsidR="00171C5E" w:rsidRPr="00E64943">
        <w:rPr>
          <w:rFonts w:ascii="Traditional Arabic" w:eastAsia="Calibri" w:hAnsi="Traditional Arabic" w:hint="cs"/>
          <w:b w:val="0"/>
          <w:bCs w:val="0"/>
          <w:noProof w:val="0"/>
          <w:sz w:val="28"/>
          <w:rtl/>
        </w:rPr>
        <w:t xml:space="preserve"> الأسماء المجردة أي من الكنى والألقاب أعم من أن يكون أصحابها ثقات أو ضعاف مذكورة في كتاب دون كتاب</w:t>
      </w:r>
      <w:r w:rsidR="0011315B">
        <w:rPr>
          <w:rFonts w:ascii="Traditional Arabic" w:eastAsia="Calibri" w:hAnsi="Traditional Arabic" w:hint="cs"/>
          <w:b w:val="0"/>
          <w:bCs w:val="0"/>
          <w:noProof w:val="0"/>
          <w:sz w:val="28"/>
          <w:rtl/>
        </w:rPr>
        <w:t>،</w:t>
      </w:r>
      <w:r w:rsidR="00171C5E" w:rsidRPr="00E64943">
        <w:rPr>
          <w:rFonts w:ascii="Traditional Arabic" w:eastAsia="Calibri" w:hAnsi="Traditional Arabic" w:hint="cs"/>
          <w:b w:val="0"/>
          <w:bCs w:val="0"/>
          <w:noProof w:val="0"/>
          <w:sz w:val="28"/>
          <w:rtl/>
        </w:rPr>
        <w:t xml:space="preserve"> وبهذا اندفع اعتراض التلميذ بقوله إن كان المراد بالمجردة التي لا تقيد من كونهم ثقات أو ضعفاء أو رجال كتاب مخصوص فلا يظهر معنى قولهم</w:t>
      </w:r>
      <w:r w:rsidR="0011315B">
        <w:rPr>
          <w:rFonts w:ascii="Traditional Arabic" w:eastAsia="Calibri" w:hAnsi="Traditional Arabic" w:hint="cs"/>
          <w:b w:val="0"/>
          <w:bCs w:val="0"/>
          <w:noProof w:val="0"/>
          <w:sz w:val="28"/>
          <w:rtl/>
        </w:rPr>
        <w:t>،</w:t>
      </w:r>
      <w:r w:rsidR="00171C5E" w:rsidRPr="00E64943">
        <w:rPr>
          <w:rFonts w:ascii="Traditional Arabic" w:eastAsia="Calibri" w:hAnsi="Traditional Arabic" w:hint="cs"/>
          <w:b w:val="0"/>
          <w:bCs w:val="0"/>
          <w:noProof w:val="0"/>
          <w:sz w:val="28"/>
          <w:rtl/>
        </w:rPr>
        <w:t xml:space="preserve"> فمنهم من جمعها بقيد انتهى</w:t>
      </w:r>
      <w:r w:rsidR="0011315B">
        <w:rPr>
          <w:rFonts w:ascii="Traditional Arabic" w:eastAsia="Calibri" w:hAnsi="Traditional Arabic" w:hint="cs"/>
          <w:b w:val="0"/>
          <w:bCs w:val="0"/>
          <w:noProof w:val="0"/>
          <w:sz w:val="28"/>
          <w:rtl/>
        </w:rPr>
        <w:t>.</w:t>
      </w:r>
      <w:r w:rsidR="00171C5E" w:rsidRPr="00E64943">
        <w:rPr>
          <w:rFonts w:ascii="Traditional Arabic" w:eastAsia="Calibri" w:hAnsi="Traditional Arabic" w:hint="cs"/>
          <w:b w:val="0"/>
          <w:bCs w:val="0"/>
          <w:noProof w:val="0"/>
          <w:sz w:val="28"/>
          <w:rtl/>
        </w:rPr>
        <w:t xml:space="preserve"> قال الملا لكن لا يخفى أن الدفع إنما يتم لو ثبت أن جمع الأئمة مختص بمن لم يكن له كنية أو لقب أو بمن لم يشتهر بأحدهما</w:t>
      </w:r>
      <w:r w:rsidR="0011315B">
        <w:rPr>
          <w:rFonts w:ascii="Traditional Arabic" w:eastAsia="Calibri" w:hAnsi="Traditional Arabic" w:hint="cs"/>
          <w:b w:val="0"/>
          <w:bCs w:val="0"/>
          <w:noProof w:val="0"/>
          <w:sz w:val="28"/>
          <w:rtl/>
        </w:rPr>
        <w:t>،</w:t>
      </w:r>
      <w:r w:rsidR="00171C5E" w:rsidRPr="00E64943">
        <w:rPr>
          <w:rFonts w:ascii="Traditional Arabic" w:eastAsia="Calibri" w:hAnsi="Traditional Arabic" w:hint="cs"/>
          <w:b w:val="0"/>
          <w:bCs w:val="0"/>
          <w:noProof w:val="0"/>
          <w:sz w:val="28"/>
          <w:rtl/>
        </w:rPr>
        <w:t xml:space="preserve"> والظاهر أن جمعهم أجمع وأعم</w:t>
      </w:r>
      <w:r w:rsidR="0011315B">
        <w:rPr>
          <w:rFonts w:ascii="Traditional Arabic" w:eastAsia="Calibri" w:hAnsi="Traditional Arabic" w:hint="cs"/>
          <w:b w:val="0"/>
          <w:bCs w:val="0"/>
          <w:noProof w:val="0"/>
          <w:sz w:val="28"/>
          <w:rtl/>
        </w:rPr>
        <w:t>،</w:t>
      </w:r>
      <w:r w:rsidR="00171C5E" w:rsidRPr="00E64943">
        <w:rPr>
          <w:rFonts w:ascii="Traditional Arabic" w:eastAsia="Calibri" w:hAnsi="Traditional Arabic" w:hint="cs"/>
          <w:b w:val="0"/>
          <w:bCs w:val="0"/>
          <w:noProof w:val="0"/>
          <w:sz w:val="28"/>
          <w:rtl/>
        </w:rPr>
        <w:t xml:space="preserve"> وقال</w:t>
      </w:r>
      <w:r w:rsidR="00E96DF3">
        <w:rPr>
          <w:rFonts w:ascii="Traditional Arabic" w:eastAsia="Calibri" w:hAnsi="Traditional Arabic" w:hint="cs"/>
          <w:b w:val="0"/>
          <w:bCs w:val="0"/>
          <w:noProof w:val="0"/>
          <w:sz w:val="28"/>
          <w:rtl/>
        </w:rPr>
        <w:t>:</w:t>
      </w:r>
      <w:r w:rsidR="00171C5E" w:rsidRPr="00E64943">
        <w:rPr>
          <w:rFonts w:ascii="Traditional Arabic" w:eastAsia="Calibri" w:hAnsi="Traditional Arabic" w:hint="cs"/>
          <w:b w:val="0"/>
          <w:bCs w:val="0"/>
          <w:noProof w:val="0"/>
          <w:sz w:val="28"/>
          <w:rtl/>
        </w:rPr>
        <w:t xml:space="preserve"> وفي شرح أبي الحسن السندي بهجة النظر المراد بالمجردة العارية عن الخصوصيات المتقدمة من التوافق بالوجوه المذكورة ومن اشتهار مسمياتها بالكنى</w:t>
      </w:r>
      <w:r w:rsidR="0011315B">
        <w:rPr>
          <w:rFonts w:ascii="Traditional Arabic" w:eastAsia="Calibri" w:hAnsi="Traditional Arabic" w:hint="cs"/>
          <w:b w:val="0"/>
          <w:bCs w:val="0"/>
          <w:noProof w:val="0"/>
          <w:sz w:val="28"/>
          <w:rtl/>
        </w:rPr>
        <w:t>،</w:t>
      </w:r>
      <w:r w:rsidR="00171C5E" w:rsidRPr="00E64943">
        <w:rPr>
          <w:rFonts w:ascii="Traditional Arabic" w:eastAsia="Calibri" w:hAnsi="Traditional Arabic" w:hint="cs"/>
          <w:b w:val="0"/>
          <w:bCs w:val="0"/>
          <w:noProof w:val="0"/>
          <w:sz w:val="28"/>
          <w:rtl/>
        </w:rPr>
        <w:t xml:space="preserve"> يعني أن معرفة الأسماء مقيدة بالخصوصيات المذكورة من المهمات</w:t>
      </w:r>
      <w:r w:rsidR="0011315B">
        <w:rPr>
          <w:rFonts w:ascii="Traditional Arabic" w:eastAsia="Calibri" w:hAnsi="Traditional Arabic" w:hint="cs"/>
          <w:b w:val="0"/>
          <w:bCs w:val="0"/>
          <w:noProof w:val="0"/>
          <w:sz w:val="28"/>
          <w:rtl/>
        </w:rPr>
        <w:t>،</w:t>
      </w:r>
      <w:r w:rsidR="00171C5E" w:rsidRPr="00E64943">
        <w:rPr>
          <w:rFonts w:ascii="Traditional Arabic" w:eastAsia="Calibri" w:hAnsi="Traditional Arabic" w:hint="cs"/>
          <w:b w:val="0"/>
          <w:bCs w:val="0"/>
          <w:noProof w:val="0"/>
          <w:sz w:val="28"/>
          <w:rtl/>
        </w:rPr>
        <w:t xml:space="preserve"> وكذا معرفة الأسماء العارية عنها فمعرفة الكل من المهم إلى آخر الكلام.</w:t>
      </w:r>
    </w:p>
    <w:p w:rsidR="00840B22" w:rsidRPr="00E64943" w:rsidRDefault="00171C5E" w:rsidP="00716F94">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E64943">
        <w:rPr>
          <w:rFonts w:ascii="Traditional Arabic" w:eastAsia="Calibri" w:hAnsi="Traditional Arabic" w:hint="cs"/>
          <w:b w:val="0"/>
          <w:bCs w:val="0"/>
          <w:noProof w:val="0"/>
          <w:sz w:val="28"/>
          <w:rtl/>
        </w:rPr>
        <w:t>والكنى بأنواعها سواء كانت بأبي فلان أو أم فلان</w:t>
      </w:r>
      <w:r w:rsidR="0011315B">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سواء كانت بالابن أو بالبنت</w:t>
      </w:r>
      <w:r w:rsidR="0011315B">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أو بما عُرِف به</w:t>
      </w:r>
      <w:r w:rsidR="0011315B">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ولو لم يكن ابنًا أو بنت</w:t>
      </w:r>
      <w:r w:rsidR="0011315B">
        <w:rPr>
          <w:rFonts w:ascii="Traditional Arabic" w:eastAsia="Calibri" w:hAnsi="Traditional Arabic" w:hint="cs"/>
          <w:b w:val="0"/>
          <w:bCs w:val="0"/>
          <w:noProof w:val="0"/>
          <w:sz w:val="28"/>
          <w:rtl/>
        </w:rPr>
        <w:t>ا،</w:t>
      </w:r>
      <w:r w:rsidRPr="00E64943">
        <w:rPr>
          <w:rFonts w:ascii="Traditional Arabic" w:eastAsia="Calibri" w:hAnsi="Traditional Arabic" w:hint="cs"/>
          <w:b w:val="0"/>
          <w:bCs w:val="0"/>
          <w:noProof w:val="0"/>
          <w:sz w:val="28"/>
          <w:rtl/>
        </w:rPr>
        <w:t xml:space="preserve"> قد يعرف بأبي فلان وله أولاد</w:t>
      </w:r>
      <w:r w:rsidR="0011315B">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قد يكون يشتهر بأبي الأشبال </w:t>
      </w:r>
      <w:r w:rsidR="0011315B">
        <w:rPr>
          <w:rFonts w:ascii="Traditional Arabic" w:eastAsia="Calibri" w:hAnsi="Traditional Arabic" w:hint="cs"/>
          <w:b w:val="0"/>
          <w:bCs w:val="0"/>
          <w:noProof w:val="0"/>
          <w:sz w:val="28"/>
          <w:rtl/>
        </w:rPr>
        <w:t>وليس</w:t>
      </w:r>
      <w:r w:rsidRPr="00E64943">
        <w:rPr>
          <w:rFonts w:ascii="Traditional Arabic" w:eastAsia="Calibri" w:hAnsi="Traditional Arabic" w:hint="cs"/>
          <w:b w:val="0"/>
          <w:bCs w:val="0"/>
          <w:noProof w:val="0"/>
          <w:sz w:val="28"/>
          <w:rtl/>
        </w:rPr>
        <w:t xml:space="preserve"> له ولد </w:t>
      </w:r>
      <w:r w:rsidR="0011315B">
        <w:rPr>
          <w:rFonts w:ascii="Traditional Arabic" w:eastAsia="Calibri" w:hAnsi="Traditional Arabic" w:hint="cs"/>
          <w:b w:val="0"/>
          <w:bCs w:val="0"/>
          <w:noProof w:val="0"/>
          <w:sz w:val="28"/>
          <w:rtl/>
        </w:rPr>
        <w:t>ولا</w:t>
      </w:r>
      <w:r w:rsidRPr="00E64943">
        <w:rPr>
          <w:rFonts w:ascii="Traditional Arabic" w:eastAsia="Calibri" w:hAnsi="Traditional Arabic" w:hint="cs"/>
          <w:b w:val="0"/>
          <w:bCs w:val="0"/>
          <w:noProof w:val="0"/>
          <w:sz w:val="28"/>
          <w:rtl/>
        </w:rPr>
        <w:t xml:space="preserve"> بنات</w:t>
      </w:r>
      <w:r w:rsidR="0011315B">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أو يكنى ولم يولد له قط</w:t>
      </w:r>
      <w:r w:rsidR="00E96DF3">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المقصود أنه بأنواعها إذا صدرت بأب أو أم يعتنى بها ويفرَّق بين من اسمه كنيته ومن له اسم غير الكنية</w:t>
      </w:r>
      <w:r w:rsidR="00E96DF3">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قد وجد من الرواة من اسمه كنيته وتعرف له كنية أخرى</w:t>
      </w:r>
      <w:r w:rsidR="00E96DF3" w:rsidRPr="00E96DF3">
        <w:rPr>
          <w:rFonts w:ascii="Traditional Arabic" w:eastAsia="Calibri" w:hAnsi="Traditional Arabic" w:hint="cs"/>
          <w:noProof w:val="0"/>
          <w:sz w:val="28"/>
          <w:rtl/>
        </w:rPr>
        <w:t>،</w:t>
      </w:r>
      <w:r w:rsidRPr="00E96DF3">
        <w:rPr>
          <w:rFonts w:ascii="Traditional Arabic" w:eastAsia="Calibri" w:hAnsi="Traditional Arabic" w:hint="cs"/>
          <w:noProof w:val="0"/>
          <w:sz w:val="28"/>
          <w:rtl/>
        </w:rPr>
        <w:t xml:space="preserve"> </w:t>
      </w:r>
      <w:r w:rsidR="00E96DF3" w:rsidRPr="00E96DF3">
        <w:rPr>
          <w:rFonts w:ascii="Traditional Arabic" w:eastAsia="Calibri" w:hAnsi="Traditional Arabic" w:hint="cs"/>
          <w:noProof w:val="0"/>
          <w:sz w:val="28"/>
          <w:rtl/>
        </w:rPr>
        <w:t>"</w:t>
      </w:r>
      <w:r w:rsidRPr="00E96DF3">
        <w:rPr>
          <w:rFonts w:ascii="Traditional Arabic" w:eastAsia="Calibri" w:hAnsi="Traditional Arabic" w:hint="cs"/>
          <w:noProof w:val="0"/>
          <w:sz w:val="28"/>
          <w:rtl/>
        </w:rPr>
        <w:t>والألقاب</w:t>
      </w:r>
      <w:r w:rsidR="00E96DF3">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وهي ما أشعر بذم أو مدح</w:t>
      </w:r>
      <w:r w:rsidR="004046DB">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وفي كل هذا مصنفات</w:t>
      </w:r>
      <w:r w:rsidR="00E96DF3">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الكنى للدولابي مطبوع</w:t>
      </w:r>
      <w:r w:rsidR="00E96DF3">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والألقاب لجمع من أهل العلم</w:t>
      </w:r>
      <w:r w:rsidR="00E96DF3">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نزهة الألباب في الألقاب لابن حجر</w:t>
      </w:r>
      <w:r w:rsidR="00E96DF3">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وكشف النقاب وغيرها من المؤلفات يحتاج إليها والأنساب وتكون للقبائل هذا هو الأصل</w:t>
      </w:r>
      <w:r w:rsidR="004046DB">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ينسب الراوي إلى قبيلته وهذه هي طريقة العرب</w:t>
      </w:r>
      <w:r w:rsidR="004046DB">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لكن لما كثرت الفتوحات وانتشر الناس في الأقطار اشتهرت النسبة إلى البلدان</w:t>
      </w:r>
      <w:r w:rsidR="004046DB">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فالهمْداني نسبة إلى القبيلة</w:t>
      </w:r>
      <w:r w:rsidR="004046DB">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والهمَذاني نسبة إلى البلد</w:t>
      </w:r>
      <w:r w:rsidR="004046DB">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فيفرق بين هذا وهذا</w:t>
      </w:r>
      <w:r w:rsidR="004046DB">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وألف في الأنساب السمعاني كتابا حافلا كبيرا في ثلاثة عشر مجلدا واختصره ابن الأثير في ثلاثة أجزاء أسماه اللباب</w:t>
      </w:r>
      <w:r w:rsidR="004046DB">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واختصر المختصر السيوطي في لب اللباب وكلها مطبوعة </w:t>
      </w:r>
      <w:r w:rsidR="004046DB" w:rsidRPr="004046DB">
        <w:rPr>
          <w:rFonts w:ascii="Traditional Arabic" w:eastAsia="Calibri" w:hAnsi="Traditional Arabic" w:hint="cs"/>
          <w:noProof w:val="0"/>
          <w:sz w:val="28"/>
          <w:rtl/>
        </w:rPr>
        <w:t>"</w:t>
      </w:r>
      <w:r w:rsidRPr="004046DB">
        <w:rPr>
          <w:rFonts w:ascii="Traditional Arabic" w:eastAsia="Calibri" w:hAnsi="Traditional Arabic" w:hint="cs"/>
          <w:noProof w:val="0"/>
          <w:sz w:val="28"/>
          <w:rtl/>
        </w:rPr>
        <w:t>والمنسوب لغير أبيه</w:t>
      </w:r>
      <w:r w:rsidR="004046DB" w:rsidRPr="004046DB">
        <w:rPr>
          <w:rFonts w:ascii="Traditional Arabic" w:eastAsia="Calibri" w:hAnsi="Traditional Arabic" w:hint="cs"/>
          <w:noProof w:val="0"/>
          <w:sz w:val="28"/>
          <w:rtl/>
        </w:rPr>
        <w:t>"</w:t>
      </w:r>
      <w:r w:rsidRPr="004046DB">
        <w:rPr>
          <w:rFonts w:ascii="Traditional Arabic" w:eastAsia="Calibri" w:hAnsi="Traditional Arabic" w:hint="cs"/>
          <w:noProof w:val="0"/>
          <w:sz w:val="28"/>
          <w:rtl/>
        </w:rPr>
        <w:t xml:space="preserve"> </w:t>
      </w:r>
      <w:r w:rsidRPr="00E64943">
        <w:rPr>
          <w:rFonts w:ascii="Traditional Arabic" w:eastAsia="Calibri" w:hAnsi="Traditional Arabic" w:hint="cs"/>
          <w:b w:val="0"/>
          <w:bCs w:val="0"/>
          <w:noProof w:val="0"/>
          <w:sz w:val="28"/>
          <w:rtl/>
        </w:rPr>
        <w:t>نعم قد ينسب الإنسان لجده وينسب لمولاه كالمقداد بن الأسود نسب لغير أبيه</w:t>
      </w:r>
      <w:r w:rsidR="004046DB">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وقد يُنسَب لأبيه نادرًا فيُظَن أنه غيره</w:t>
      </w:r>
      <w:r w:rsidR="004046DB">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فإذا عرفنا هذا وهذا أَمِنَّا من هذا اللبس</w:t>
      </w:r>
      <w:r w:rsidR="004046DB">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ومن وافق اسمه أباه وجده أو شيخه اسمه محمد وشيخه محمد</w:t>
      </w:r>
      <w:r w:rsidR="004046DB">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أو أبوه محمد أيضا وجده كذلك</w:t>
      </w:r>
      <w:r w:rsidR="004046DB">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ووجد محمد بن محمد بن محمد وهذا كثير في المتأخرين</w:t>
      </w:r>
      <w:r w:rsidR="004046DB">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الغزالي كذلك محمد بن محمد بن محمد</w:t>
      </w:r>
      <w:r w:rsidR="004046DB">
        <w:rPr>
          <w:rFonts w:ascii="Traditional Arabic" w:eastAsia="Calibri" w:hAnsi="Traditional Arabic" w:hint="cs"/>
          <w:b w:val="0"/>
          <w:bCs w:val="0"/>
          <w:noProof w:val="0"/>
          <w:sz w:val="28"/>
          <w:rtl/>
        </w:rPr>
        <w:t>،</w:t>
      </w:r>
      <w:r w:rsidRPr="00E64943">
        <w:rPr>
          <w:rFonts w:ascii="Traditional Arabic" w:eastAsia="Calibri" w:hAnsi="Traditional Arabic" w:hint="cs"/>
          <w:b w:val="0"/>
          <w:bCs w:val="0"/>
          <w:noProof w:val="0"/>
          <w:sz w:val="28"/>
          <w:rtl/>
        </w:rPr>
        <w:t xml:space="preserve"> ووجدنا في تواريخ مكة في القرن التاسع والعاشر من اسمه محمد بن محمد بن محمد إلى عشرة </w:t>
      </w:r>
      <w:r w:rsidR="004046DB" w:rsidRPr="004046DB">
        <w:rPr>
          <w:rFonts w:ascii="Traditional Arabic" w:eastAsia="Calibri" w:hAnsi="Traditional Arabic" w:hint="cs"/>
          <w:noProof w:val="0"/>
          <w:sz w:val="28"/>
          <w:rtl/>
        </w:rPr>
        <w:t>"</w:t>
      </w:r>
      <w:r w:rsidR="00A779E2" w:rsidRPr="004046DB">
        <w:rPr>
          <w:rFonts w:ascii="Traditional Arabic" w:eastAsia="Calibri" w:hAnsi="Traditional Arabic" w:hint="cs"/>
          <w:noProof w:val="0"/>
          <w:sz w:val="28"/>
          <w:rtl/>
        </w:rPr>
        <w:t>من وافق اسمه أباه</w:t>
      </w:r>
      <w:r w:rsidR="004046DB" w:rsidRPr="004046DB">
        <w:rPr>
          <w:rFonts w:ascii="Traditional Arabic" w:eastAsia="Calibri" w:hAnsi="Traditional Arabic" w:hint="cs"/>
          <w:noProof w:val="0"/>
          <w:sz w:val="28"/>
          <w:rtl/>
        </w:rPr>
        <w:t>"</w:t>
      </w:r>
      <w:r w:rsidR="00A779E2" w:rsidRPr="00E64943">
        <w:rPr>
          <w:rFonts w:ascii="Traditional Arabic" w:eastAsia="Calibri" w:hAnsi="Traditional Arabic" w:hint="cs"/>
          <w:b w:val="0"/>
          <w:bCs w:val="0"/>
          <w:noProof w:val="0"/>
          <w:sz w:val="28"/>
          <w:rtl/>
        </w:rPr>
        <w:t xml:space="preserve"> يعني اسم أبيه وجده أو شيخه وشيخه</w:t>
      </w:r>
      <w:r w:rsidR="004046DB">
        <w:rPr>
          <w:rFonts w:ascii="Traditional Arabic" w:eastAsia="Calibri" w:hAnsi="Traditional Arabic" w:hint="cs"/>
          <w:b w:val="0"/>
          <w:bCs w:val="0"/>
          <w:noProof w:val="0"/>
          <w:sz w:val="28"/>
          <w:rtl/>
        </w:rPr>
        <w:t>،</w:t>
      </w:r>
      <w:r w:rsidR="00A779E2" w:rsidRPr="00E64943">
        <w:rPr>
          <w:rFonts w:ascii="Traditional Arabic" w:eastAsia="Calibri" w:hAnsi="Traditional Arabic" w:hint="cs"/>
          <w:b w:val="0"/>
          <w:bCs w:val="0"/>
          <w:noProof w:val="0"/>
          <w:sz w:val="28"/>
          <w:rtl/>
        </w:rPr>
        <w:t xml:space="preserve"> يعني شيخه وشيخ شيخه أيضا</w:t>
      </w:r>
      <w:r w:rsidR="004046DB">
        <w:rPr>
          <w:rFonts w:ascii="Traditional Arabic" w:eastAsia="Calibri" w:hAnsi="Traditional Arabic" w:hint="cs"/>
          <w:b w:val="0"/>
          <w:bCs w:val="0"/>
          <w:noProof w:val="0"/>
          <w:sz w:val="28"/>
          <w:rtl/>
        </w:rPr>
        <w:t>،</w:t>
      </w:r>
      <w:r w:rsidR="00A779E2" w:rsidRPr="00E64943">
        <w:rPr>
          <w:rFonts w:ascii="Traditional Arabic" w:eastAsia="Calibri" w:hAnsi="Traditional Arabic" w:hint="cs"/>
          <w:b w:val="0"/>
          <w:bCs w:val="0"/>
          <w:noProof w:val="0"/>
          <w:sz w:val="28"/>
          <w:rtl/>
        </w:rPr>
        <w:t xml:space="preserve"> أو اسم راويه وشيخه يروي عن محمد عن محمد عن محمد وهذا موجود في الرواة</w:t>
      </w:r>
      <w:r w:rsidR="004046DB">
        <w:rPr>
          <w:rFonts w:ascii="Traditional Arabic" w:eastAsia="Calibri" w:hAnsi="Traditional Arabic" w:hint="cs"/>
          <w:b w:val="0"/>
          <w:bCs w:val="0"/>
          <w:noProof w:val="0"/>
          <w:sz w:val="28"/>
          <w:rtl/>
        </w:rPr>
        <w:t>،</w:t>
      </w:r>
      <w:r w:rsidR="00A779E2" w:rsidRPr="00E64943">
        <w:rPr>
          <w:rFonts w:ascii="Traditional Arabic" w:eastAsia="Calibri" w:hAnsi="Traditional Arabic" w:hint="cs"/>
          <w:b w:val="0"/>
          <w:bCs w:val="0"/>
          <w:noProof w:val="0"/>
          <w:sz w:val="28"/>
          <w:rtl/>
        </w:rPr>
        <w:t xml:space="preserve"> وقد تكون هذه </w:t>
      </w:r>
      <w:r w:rsidR="00A779E2" w:rsidRPr="00E64943">
        <w:rPr>
          <w:rFonts w:ascii="Traditional Arabic" w:eastAsia="Calibri" w:hAnsi="Traditional Arabic" w:hint="cs"/>
          <w:b w:val="0"/>
          <w:bCs w:val="0"/>
          <w:noProof w:val="0"/>
          <w:sz w:val="28"/>
          <w:rtl/>
        </w:rPr>
        <w:lastRenderedPageBreak/>
        <w:t>الأسماء مهملة</w:t>
      </w:r>
      <w:r w:rsidR="004046DB">
        <w:rPr>
          <w:rFonts w:ascii="Traditional Arabic" w:eastAsia="Calibri" w:hAnsi="Traditional Arabic" w:hint="cs"/>
          <w:b w:val="0"/>
          <w:bCs w:val="0"/>
          <w:noProof w:val="0"/>
          <w:sz w:val="28"/>
          <w:rtl/>
        </w:rPr>
        <w:t>،</w:t>
      </w:r>
      <w:r w:rsidR="00A779E2" w:rsidRPr="00E64943">
        <w:rPr>
          <w:rFonts w:ascii="Traditional Arabic" w:eastAsia="Calibri" w:hAnsi="Traditional Arabic" w:hint="cs"/>
          <w:b w:val="0"/>
          <w:bCs w:val="0"/>
          <w:noProof w:val="0"/>
          <w:sz w:val="28"/>
          <w:rtl/>
        </w:rPr>
        <w:t xml:space="preserve"> حدثنا</w:t>
      </w:r>
      <w:r w:rsidR="004046DB">
        <w:rPr>
          <w:rFonts w:ascii="Traditional Arabic" w:eastAsia="Calibri" w:hAnsi="Traditional Arabic" w:hint="cs"/>
          <w:b w:val="0"/>
          <w:bCs w:val="0"/>
          <w:noProof w:val="0"/>
          <w:sz w:val="28"/>
          <w:rtl/>
        </w:rPr>
        <w:t>:</w:t>
      </w:r>
      <w:r w:rsidR="00A779E2" w:rsidRPr="00E64943">
        <w:rPr>
          <w:rFonts w:ascii="Traditional Arabic" w:eastAsia="Calibri" w:hAnsi="Traditional Arabic" w:hint="cs"/>
          <w:b w:val="0"/>
          <w:bCs w:val="0"/>
          <w:noProof w:val="0"/>
          <w:sz w:val="28"/>
          <w:rtl/>
        </w:rPr>
        <w:t xml:space="preserve"> محمد عن محمد عن محمد وحينئذ يحتاج محتاج إلى تمييز هذا المهمل</w:t>
      </w:r>
      <w:r w:rsidR="004046DB">
        <w:rPr>
          <w:rFonts w:ascii="Traditional Arabic" w:eastAsia="Calibri" w:hAnsi="Traditional Arabic" w:hint="cs"/>
          <w:b w:val="0"/>
          <w:bCs w:val="0"/>
          <w:noProof w:val="0"/>
          <w:sz w:val="28"/>
          <w:rtl/>
        </w:rPr>
        <w:t>،</w:t>
      </w:r>
      <w:r w:rsidR="00A779E2" w:rsidRPr="00E64943">
        <w:rPr>
          <w:rFonts w:ascii="Traditional Arabic" w:eastAsia="Calibri" w:hAnsi="Traditional Arabic" w:hint="cs"/>
          <w:b w:val="0"/>
          <w:bCs w:val="0"/>
          <w:noProof w:val="0"/>
          <w:sz w:val="28"/>
          <w:rtl/>
        </w:rPr>
        <w:t xml:space="preserve"> </w:t>
      </w:r>
      <w:r w:rsidR="006D7CF3" w:rsidRPr="006D7CF3">
        <w:rPr>
          <w:rFonts w:ascii="Traditional Arabic" w:eastAsia="Calibri" w:hAnsi="Traditional Arabic" w:hint="cs"/>
          <w:noProof w:val="0"/>
          <w:sz w:val="28"/>
          <w:rtl/>
        </w:rPr>
        <w:t>"</w:t>
      </w:r>
      <w:r w:rsidR="00A779E2" w:rsidRPr="006D7CF3">
        <w:rPr>
          <w:rFonts w:ascii="Traditional Arabic" w:eastAsia="Calibri" w:hAnsi="Traditional Arabic" w:hint="cs"/>
          <w:noProof w:val="0"/>
          <w:sz w:val="28"/>
          <w:rtl/>
        </w:rPr>
        <w:t>الموالي</w:t>
      </w:r>
      <w:r w:rsidR="006D7CF3" w:rsidRPr="006D7CF3">
        <w:rPr>
          <w:rFonts w:ascii="Traditional Arabic" w:eastAsia="Calibri" w:hAnsi="Traditional Arabic" w:hint="cs"/>
          <w:noProof w:val="0"/>
          <w:sz w:val="28"/>
          <w:rtl/>
        </w:rPr>
        <w:t>"</w:t>
      </w:r>
      <w:r w:rsidR="00A779E2" w:rsidRPr="00E64943">
        <w:rPr>
          <w:rFonts w:ascii="Traditional Arabic" w:eastAsia="Calibri" w:hAnsi="Traditional Arabic" w:hint="cs"/>
          <w:b w:val="0"/>
          <w:bCs w:val="0"/>
          <w:noProof w:val="0"/>
          <w:sz w:val="28"/>
          <w:rtl/>
        </w:rPr>
        <w:t xml:space="preserve"> الذين ينسبون إلى القبائل وهم ليس منها إنما ينسبون إليها بالولاء</w:t>
      </w:r>
      <w:r w:rsidR="006D7CF3">
        <w:rPr>
          <w:rFonts w:ascii="Traditional Arabic" w:eastAsia="Calibri" w:hAnsi="Traditional Arabic" w:hint="cs"/>
          <w:b w:val="0"/>
          <w:bCs w:val="0"/>
          <w:noProof w:val="0"/>
          <w:sz w:val="28"/>
          <w:rtl/>
        </w:rPr>
        <w:t>،</w:t>
      </w:r>
      <w:r w:rsidR="00A779E2" w:rsidRPr="00E64943">
        <w:rPr>
          <w:rFonts w:ascii="Traditional Arabic" w:eastAsia="Calibri" w:hAnsi="Traditional Arabic" w:hint="cs"/>
          <w:b w:val="0"/>
          <w:bCs w:val="0"/>
          <w:noProof w:val="0"/>
          <w:sz w:val="28"/>
          <w:rtl/>
        </w:rPr>
        <w:t xml:space="preserve"> وكثيرا ما ينسب إلى إلى القبائل ثم لا يكون من أنفسهم بل مولاهم</w:t>
      </w:r>
      <w:r w:rsidR="006D7CF3">
        <w:rPr>
          <w:rFonts w:ascii="Traditional Arabic" w:eastAsia="Calibri" w:hAnsi="Traditional Arabic" w:hint="cs"/>
          <w:b w:val="0"/>
          <w:bCs w:val="0"/>
          <w:noProof w:val="0"/>
          <w:sz w:val="28"/>
          <w:rtl/>
        </w:rPr>
        <w:t>،</w:t>
      </w:r>
      <w:r w:rsidR="00A779E2" w:rsidRPr="00E64943">
        <w:rPr>
          <w:rFonts w:ascii="Traditional Arabic" w:eastAsia="Calibri" w:hAnsi="Traditional Arabic" w:hint="cs"/>
          <w:b w:val="0"/>
          <w:bCs w:val="0"/>
          <w:noProof w:val="0"/>
          <w:sz w:val="28"/>
          <w:rtl/>
        </w:rPr>
        <w:t xml:space="preserve"> وجدنا في رواة الكتب الستة الكثير حتى من الأئمة من الحفاظ الكبار من الموالي وهذا لا يضيره شيئا أن يكون مولى</w:t>
      </w:r>
      <w:r w:rsidR="006D7CF3">
        <w:rPr>
          <w:rFonts w:ascii="Traditional Arabic" w:eastAsia="Calibri" w:hAnsi="Traditional Arabic" w:hint="cs"/>
          <w:b w:val="0"/>
          <w:bCs w:val="0"/>
          <w:noProof w:val="0"/>
          <w:sz w:val="28"/>
          <w:rtl/>
        </w:rPr>
        <w:t>؛</w:t>
      </w:r>
      <w:r w:rsidR="00A779E2" w:rsidRPr="00E64943">
        <w:rPr>
          <w:rFonts w:ascii="Traditional Arabic" w:eastAsia="Calibri" w:hAnsi="Traditional Arabic" w:hint="cs"/>
          <w:b w:val="0"/>
          <w:bCs w:val="0"/>
          <w:noProof w:val="0"/>
          <w:sz w:val="28"/>
          <w:rtl/>
        </w:rPr>
        <w:t xml:space="preserve"> لأن المقياس التقوى فمن كان أتقى لله فهو أعز وأشرف عنده وأفضل عنده ولو كان المفضَّل عليه من قريش </w:t>
      </w:r>
      <w:r w:rsidR="006D7CF3" w:rsidRPr="006D7CF3">
        <w:rPr>
          <w:rFonts w:ascii="Traditional Arabic" w:eastAsia="Calibri" w:hAnsi="Traditional Arabic" w:hint="cs"/>
          <w:noProof w:val="0"/>
          <w:sz w:val="28"/>
          <w:rtl/>
        </w:rPr>
        <w:t>"</w:t>
      </w:r>
      <w:r w:rsidR="00A779E2" w:rsidRPr="006D7CF3">
        <w:rPr>
          <w:rFonts w:ascii="Traditional Arabic" w:eastAsia="Calibri" w:hAnsi="Traditional Arabic" w:hint="cs"/>
          <w:noProof w:val="0"/>
          <w:sz w:val="28"/>
          <w:rtl/>
        </w:rPr>
        <w:t>والموالي والإخوة</w:t>
      </w:r>
      <w:r w:rsidR="006D7CF3" w:rsidRPr="006D7CF3">
        <w:rPr>
          <w:rFonts w:ascii="Traditional Arabic" w:eastAsia="Calibri" w:hAnsi="Traditional Arabic" w:hint="cs"/>
          <w:noProof w:val="0"/>
          <w:sz w:val="28"/>
          <w:rtl/>
        </w:rPr>
        <w:t>"</w:t>
      </w:r>
      <w:r w:rsidR="00A779E2" w:rsidRPr="00E64943">
        <w:rPr>
          <w:rFonts w:ascii="Traditional Arabic" w:eastAsia="Calibri" w:hAnsi="Traditional Arabic" w:hint="cs"/>
          <w:b w:val="0"/>
          <w:bCs w:val="0"/>
          <w:noProof w:val="0"/>
          <w:sz w:val="28"/>
          <w:rtl/>
        </w:rPr>
        <w:t xml:space="preserve"> وأُلِّف في الإخوة والأخوات من الرواة في المصنف لأبي داود وغيره من أهل العلم</w:t>
      </w:r>
      <w:r w:rsidR="006D7CF3">
        <w:rPr>
          <w:rFonts w:ascii="Traditional Arabic" w:eastAsia="Calibri" w:hAnsi="Traditional Arabic" w:hint="cs"/>
          <w:b w:val="0"/>
          <w:bCs w:val="0"/>
          <w:noProof w:val="0"/>
          <w:sz w:val="28"/>
          <w:rtl/>
        </w:rPr>
        <w:t>،</w:t>
      </w:r>
      <w:r w:rsidR="00A779E2" w:rsidRPr="00E64943">
        <w:rPr>
          <w:rFonts w:ascii="Traditional Arabic" w:eastAsia="Calibri" w:hAnsi="Traditional Arabic" w:hint="cs"/>
          <w:b w:val="0"/>
          <w:bCs w:val="0"/>
          <w:noProof w:val="0"/>
          <w:sz w:val="28"/>
          <w:rtl/>
        </w:rPr>
        <w:t xml:space="preserve"> يعني ومن المهم أيضًا من الأنواع أدب الشيخ والطالب</w:t>
      </w:r>
      <w:r w:rsidR="006D7CF3">
        <w:rPr>
          <w:rFonts w:ascii="Traditional Arabic" w:eastAsia="Calibri" w:hAnsi="Traditional Arabic" w:hint="cs"/>
          <w:b w:val="0"/>
          <w:bCs w:val="0"/>
          <w:noProof w:val="0"/>
          <w:sz w:val="28"/>
          <w:rtl/>
        </w:rPr>
        <w:t>،</w:t>
      </w:r>
      <w:r w:rsidR="00A779E2" w:rsidRPr="00E64943">
        <w:rPr>
          <w:rFonts w:ascii="Traditional Arabic" w:eastAsia="Calibri" w:hAnsi="Traditional Arabic" w:hint="cs"/>
          <w:b w:val="0"/>
          <w:bCs w:val="0"/>
          <w:noProof w:val="0"/>
          <w:sz w:val="28"/>
          <w:rtl/>
        </w:rPr>
        <w:t xml:space="preserve"> وهذا على طالب العلم أن يعتني به</w:t>
      </w:r>
      <w:r w:rsidR="006D7CF3">
        <w:rPr>
          <w:rFonts w:ascii="Traditional Arabic" w:eastAsia="Calibri" w:hAnsi="Traditional Arabic" w:hint="cs"/>
          <w:b w:val="0"/>
          <w:bCs w:val="0"/>
          <w:noProof w:val="0"/>
          <w:sz w:val="28"/>
          <w:rtl/>
        </w:rPr>
        <w:t>،</w:t>
      </w:r>
      <w:r w:rsidR="00A779E2" w:rsidRPr="00E64943">
        <w:rPr>
          <w:rFonts w:ascii="Traditional Arabic" w:eastAsia="Calibri" w:hAnsi="Traditional Arabic" w:hint="cs"/>
          <w:b w:val="0"/>
          <w:bCs w:val="0"/>
          <w:noProof w:val="0"/>
          <w:sz w:val="28"/>
          <w:rtl/>
        </w:rPr>
        <w:t xml:space="preserve"> على طالب العلم أن يتحلى بما ذكره أهل العلم من أدب الطالب</w:t>
      </w:r>
      <w:r w:rsidR="006D7CF3">
        <w:rPr>
          <w:rFonts w:ascii="Traditional Arabic" w:eastAsia="Calibri" w:hAnsi="Traditional Arabic" w:hint="cs"/>
          <w:b w:val="0"/>
          <w:bCs w:val="0"/>
          <w:noProof w:val="0"/>
          <w:sz w:val="28"/>
          <w:rtl/>
        </w:rPr>
        <w:t>،</w:t>
      </w:r>
      <w:r w:rsidR="00A779E2" w:rsidRPr="00E64943">
        <w:rPr>
          <w:rFonts w:ascii="Traditional Arabic" w:eastAsia="Calibri" w:hAnsi="Traditional Arabic" w:hint="cs"/>
          <w:b w:val="0"/>
          <w:bCs w:val="0"/>
          <w:noProof w:val="0"/>
          <w:sz w:val="28"/>
          <w:rtl/>
        </w:rPr>
        <w:t xml:space="preserve"> وعلى الشيخ أن يتحلى بما ذكره أهل العلم من أدب الشيخ</w:t>
      </w:r>
      <w:r w:rsidR="006D7CF3">
        <w:rPr>
          <w:rFonts w:ascii="Traditional Arabic" w:eastAsia="Calibri" w:hAnsi="Traditional Arabic" w:hint="cs"/>
          <w:b w:val="0"/>
          <w:bCs w:val="0"/>
          <w:noProof w:val="0"/>
          <w:sz w:val="28"/>
          <w:rtl/>
        </w:rPr>
        <w:t>،</w:t>
      </w:r>
      <w:r w:rsidR="00A779E2" w:rsidRPr="00E64943">
        <w:rPr>
          <w:rFonts w:ascii="Traditional Arabic" w:eastAsia="Calibri" w:hAnsi="Traditional Arabic" w:hint="cs"/>
          <w:b w:val="0"/>
          <w:bCs w:val="0"/>
          <w:noProof w:val="0"/>
          <w:sz w:val="28"/>
          <w:rtl/>
        </w:rPr>
        <w:t xml:space="preserve"> ويشتركان أعني الشيخ والطالب بالإخلاص قال</w:t>
      </w:r>
      <w:r w:rsidR="006D7CF3">
        <w:rPr>
          <w:rFonts w:ascii="Traditional Arabic" w:eastAsia="Calibri" w:hAnsi="Traditional Arabic" w:hint="cs"/>
          <w:b w:val="0"/>
          <w:bCs w:val="0"/>
          <w:noProof w:val="0"/>
          <w:sz w:val="28"/>
          <w:rtl/>
        </w:rPr>
        <w:t>-</w:t>
      </w:r>
      <w:r w:rsidR="00A779E2" w:rsidRPr="00E64943">
        <w:rPr>
          <w:rFonts w:ascii="Traditional Arabic" w:eastAsia="Calibri" w:hAnsi="Traditional Arabic" w:hint="cs"/>
          <w:b w:val="0"/>
          <w:bCs w:val="0"/>
          <w:noProof w:val="0"/>
          <w:sz w:val="28"/>
          <w:rtl/>
        </w:rPr>
        <w:t xml:space="preserve"> رحمه الله</w:t>
      </w:r>
      <w:r w:rsidR="006D7CF3">
        <w:rPr>
          <w:rFonts w:ascii="Traditional Arabic" w:eastAsia="Calibri" w:hAnsi="Traditional Arabic" w:hint="cs"/>
          <w:b w:val="0"/>
          <w:bCs w:val="0"/>
          <w:noProof w:val="0"/>
          <w:sz w:val="28"/>
          <w:rtl/>
        </w:rPr>
        <w:t>-</w:t>
      </w:r>
      <w:r w:rsidR="00A779E2" w:rsidRPr="00E64943">
        <w:rPr>
          <w:rFonts w:ascii="Traditional Arabic" w:eastAsia="Calibri" w:hAnsi="Traditional Arabic" w:hint="cs"/>
          <w:b w:val="0"/>
          <w:bCs w:val="0"/>
          <w:noProof w:val="0"/>
          <w:sz w:val="28"/>
          <w:rtl/>
        </w:rPr>
        <w:t xml:space="preserve"> </w:t>
      </w:r>
      <w:r w:rsidR="006D7CF3" w:rsidRPr="006D7CF3">
        <w:rPr>
          <w:rFonts w:ascii="Traditional Arabic" w:eastAsia="Calibri" w:hAnsi="Traditional Arabic" w:hint="cs"/>
          <w:noProof w:val="0"/>
          <w:sz w:val="28"/>
          <w:rtl/>
        </w:rPr>
        <w:t>"</w:t>
      </w:r>
      <w:r w:rsidR="00A779E2" w:rsidRPr="006D7CF3">
        <w:rPr>
          <w:rFonts w:ascii="Traditional Arabic" w:eastAsia="Calibri" w:hAnsi="Traditional Arabic" w:hint="cs"/>
          <w:noProof w:val="0"/>
          <w:sz w:val="28"/>
          <w:rtl/>
        </w:rPr>
        <w:t>وأدب الشيخ والطالب</w:t>
      </w:r>
      <w:r w:rsidR="006D7CF3" w:rsidRPr="006D7CF3">
        <w:rPr>
          <w:rFonts w:ascii="Traditional Arabic" w:eastAsia="Calibri" w:hAnsi="Traditional Arabic" w:hint="cs"/>
          <w:noProof w:val="0"/>
          <w:sz w:val="28"/>
          <w:rtl/>
        </w:rPr>
        <w:t>"</w:t>
      </w:r>
      <w:r w:rsidR="00A779E2" w:rsidRPr="00E64943">
        <w:rPr>
          <w:rFonts w:ascii="Traditional Arabic" w:eastAsia="Calibri" w:hAnsi="Traditional Arabic" w:hint="cs"/>
          <w:b w:val="0"/>
          <w:bCs w:val="0"/>
          <w:noProof w:val="0"/>
          <w:sz w:val="28"/>
          <w:rtl/>
        </w:rPr>
        <w:t xml:space="preserve"> وقلنا أن هذا بالنسبة لطالب العلم أهم المهمات</w:t>
      </w:r>
      <w:r w:rsidR="006D7CF3">
        <w:rPr>
          <w:rFonts w:ascii="Traditional Arabic" w:eastAsia="Calibri" w:hAnsi="Traditional Arabic" w:hint="cs"/>
          <w:b w:val="0"/>
          <w:bCs w:val="0"/>
          <w:noProof w:val="0"/>
          <w:sz w:val="28"/>
          <w:rtl/>
        </w:rPr>
        <w:t>؛</w:t>
      </w:r>
      <w:r w:rsidR="00A779E2" w:rsidRPr="00E64943">
        <w:rPr>
          <w:rFonts w:ascii="Traditional Arabic" w:eastAsia="Calibri" w:hAnsi="Traditional Arabic" w:hint="cs"/>
          <w:b w:val="0"/>
          <w:bCs w:val="0"/>
          <w:noProof w:val="0"/>
          <w:sz w:val="28"/>
          <w:rtl/>
        </w:rPr>
        <w:t xml:space="preserve"> لأنه يذكره بأشياء منها الواجب</w:t>
      </w:r>
      <w:r w:rsidR="006D7CF3">
        <w:rPr>
          <w:rFonts w:ascii="Traditional Arabic" w:eastAsia="Calibri" w:hAnsi="Traditional Arabic" w:hint="cs"/>
          <w:b w:val="0"/>
          <w:bCs w:val="0"/>
          <w:noProof w:val="0"/>
          <w:sz w:val="28"/>
          <w:rtl/>
        </w:rPr>
        <w:t>،</w:t>
      </w:r>
      <w:r w:rsidR="00A779E2" w:rsidRPr="00E64943">
        <w:rPr>
          <w:rFonts w:ascii="Traditional Arabic" w:eastAsia="Calibri" w:hAnsi="Traditional Arabic" w:hint="cs"/>
          <w:b w:val="0"/>
          <w:bCs w:val="0"/>
          <w:noProof w:val="0"/>
          <w:sz w:val="28"/>
          <w:rtl/>
        </w:rPr>
        <w:t xml:space="preserve"> </w:t>
      </w:r>
      <w:r w:rsidR="00532A26" w:rsidRPr="00E64943">
        <w:rPr>
          <w:rFonts w:ascii="Traditional Arabic" w:eastAsia="Calibri" w:hAnsi="Traditional Arabic" w:hint="cs"/>
          <w:b w:val="0"/>
          <w:bCs w:val="0"/>
          <w:noProof w:val="0"/>
          <w:sz w:val="28"/>
          <w:rtl/>
        </w:rPr>
        <w:t>ومنها المستحب</w:t>
      </w:r>
      <w:r w:rsidR="006D7CF3">
        <w:rPr>
          <w:rFonts w:ascii="Traditional Arabic" w:eastAsia="Calibri" w:hAnsi="Traditional Arabic" w:hint="cs"/>
          <w:b w:val="0"/>
          <w:bCs w:val="0"/>
          <w:noProof w:val="0"/>
          <w:sz w:val="28"/>
          <w:rtl/>
        </w:rPr>
        <w:t>،</w:t>
      </w:r>
      <w:r w:rsidR="00532A26" w:rsidRPr="00E64943">
        <w:rPr>
          <w:rFonts w:ascii="Traditional Arabic" w:eastAsia="Calibri" w:hAnsi="Traditional Arabic" w:hint="cs"/>
          <w:b w:val="0"/>
          <w:bCs w:val="0"/>
          <w:noProof w:val="0"/>
          <w:sz w:val="28"/>
          <w:rtl/>
        </w:rPr>
        <w:t xml:space="preserve"> </w:t>
      </w:r>
      <w:r w:rsidR="00D93095">
        <w:rPr>
          <w:rFonts w:ascii="Traditional Arabic" w:eastAsia="Calibri" w:hAnsi="Traditional Arabic" w:hint="cs"/>
          <w:b w:val="0"/>
          <w:bCs w:val="0"/>
          <w:noProof w:val="0"/>
          <w:sz w:val="28"/>
          <w:rtl/>
        </w:rPr>
        <w:t>ومنها ما يعين على الطلب والإخلال</w:t>
      </w:r>
      <w:r w:rsidR="00532A26" w:rsidRPr="00E64943">
        <w:rPr>
          <w:rFonts w:ascii="Traditional Arabic" w:eastAsia="Calibri" w:hAnsi="Traditional Arabic" w:hint="cs"/>
          <w:b w:val="0"/>
          <w:bCs w:val="0"/>
          <w:noProof w:val="0"/>
          <w:sz w:val="28"/>
          <w:rtl/>
        </w:rPr>
        <w:t xml:space="preserve"> به يعوق عن التحصيل</w:t>
      </w:r>
      <w:r w:rsidR="00D93095">
        <w:rPr>
          <w:rFonts w:ascii="Traditional Arabic" w:eastAsia="Calibri" w:hAnsi="Traditional Arabic" w:hint="cs"/>
          <w:b w:val="0"/>
          <w:bCs w:val="0"/>
          <w:noProof w:val="0"/>
          <w:sz w:val="28"/>
          <w:rtl/>
        </w:rPr>
        <w:t>،</w:t>
      </w:r>
      <w:r w:rsidR="00532A26" w:rsidRPr="00E64943">
        <w:rPr>
          <w:rFonts w:ascii="Traditional Arabic" w:eastAsia="Calibri" w:hAnsi="Traditional Arabic" w:hint="cs"/>
          <w:b w:val="0"/>
          <w:bCs w:val="0"/>
          <w:noProof w:val="0"/>
          <w:sz w:val="28"/>
          <w:rtl/>
        </w:rPr>
        <w:t xml:space="preserve"> فإخلاص النية لله جل وعلا في التعلُّم وفي التعليم مشترك بين الشيخ والطالب</w:t>
      </w:r>
      <w:r w:rsidR="00D93095">
        <w:rPr>
          <w:rFonts w:ascii="Traditional Arabic" w:eastAsia="Calibri" w:hAnsi="Traditional Arabic" w:hint="cs"/>
          <w:b w:val="0"/>
          <w:bCs w:val="0"/>
          <w:noProof w:val="0"/>
          <w:sz w:val="28"/>
          <w:rtl/>
        </w:rPr>
        <w:t>،</w:t>
      </w:r>
      <w:r w:rsidR="00532A26" w:rsidRPr="00E64943">
        <w:rPr>
          <w:rFonts w:ascii="Traditional Arabic" w:eastAsia="Calibri" w:hAnsi="Traditional Arabic" w:hint="cs"/>
          <w:b w:val="0"/>
          <w:bCs w:val="0"/>
          <w:noProof w:val="0"/>
          <w:sz w:val="28"/>
          <w:rtl/>
        </w:rPr>
        <w:t xml:space="preserve"> وكذلك الجِد والحرص على نفع الناس على الانتفاع والنفع هذا أيضا ينبغي أن يكون مشتركًا وغير ذلك من الآداب التي فصَّلها أهل العلم</w:t>
      </w:r>
      <w:r w:rsidR="00D93095">
        <w:rPr>
          <w:rFonts w:ascii="Traditional Arabic" w:eastAsia="Calibri" w:hAnsi="Traditional Arabic" w:hint="cs"/>
          <w:b w:val="0"/>
          <w:bCs w:val="0"/>
          <w:noProof w:val="0"/>
          <w:sz w:val="28"/>
          <w:rtl/>
        </w:rPr>
        <w:t>،</w:t>
      </w:r>
      <w:r w:rsidR="00532A26" w:rsidRPr="00E64943">
        <w:rPr>
          <w:rFonts w:ascii="Traditional Arabic" w:eastAsia="Calibri" w:hAnsi="Traditional Arabic" w:hint="cs"/>
          <w:b w:val="0"/>
          <w:bCs w:val="0"/>
          <w:noProof w:val="0"/>
          <w:sz w:val="28"/>
          <w:rtl/>
        </w:rPr>
        <w:t xml:space="preserve"> وسن التحمل للحديث والجمهور على أن الخمس يصح معها تحمل الأخبار بدليل حديث محمود بن الربيع في صحيح البخاري وأنه عقل المَجَّة التي مجها النبي -عليه الصلاة والسلام- في وجهه</w:t>
      </w:r>
      <w:r w:rsidR="00D93095">
        <w:rPr>
          <w:rFonts w:ascii="Traditional Arabic" w:eastAsia="Calibri" w:hAnsi="Traditional Arabic" w:hint="cs"/>
          <w:b w:val="0"/>
          <w:bCs w:val="0"/>
          <w:noProof w:val="0"/>
          <w:sz w:val="28"/>
          <w:rtl/>
        </w:rPr>
        <w:t>،</w:t>
      </w:r>
      <w:r w:rsidR="00532A26" w:rsidRPr="00E64943">
        <w:rPr>
          <w:rFonts w:ascii="Traditional Arabic" w:eastAsia="Calibri" w:hAnsi="Traditional Arabic" w:hint="cs"/>
          <w:b w:val="0"/>
          <w:bCs w:val="0"/>
          <w:noProof w:val="0"/>
          <w:sz w:val="28"/>
          <w:rtl/>
        </w:rPr>
        <w:t xml:space="preserve"> جعلوا هذا السن حد</w:t>
      </w:r>
      <w:r w:rsidR="00D93095">
        <w:rPr>
          <w:rFonts w:ascii="Traditional Arabic" w:eastAsia="Calibri" w:hAnsi="Traditional Arabic" w:hint="cs"/>
          <w:b w:val="0"/>
          <w:bCs w:val="0"/>
          <w:noProof w:val="0"/>
          <w:sz w:val="28"/>
          <w:rtl/>
        </w:rPr>
        <w:t>ا</w:t>
      </w:r>
      <w:r w:rsidR="00532A26" w:rsidRPr="00E64943">
        <w:rPr>
          <w:rFonts w:ascii="Traditional Arabic" w:eastAsia="Calibri" w:hAnsi="Traditional Arabic" w:hint="cs"/>
          <w:b w:val="0"/>
          <w:bCs w:val="0"/>
          <w:noProof w:val="0"/>
          <w:sz w:val="28"/>
          <w:rtl/>
        </w:rPr>
        <w:t xml:space="preserve"> فاصل</w:t>
      </w:r>
      <w:r w:rsidR="00D93095">
        <w:rPr>
          <w:rFonts w:ascii="Traditional Arabic" w:eastAsia="Calibri" w:hAnsi="Traditional Arabic" w:hint="cs"/>
          <w:b w:val="0"/>
          <w:bCs w:val="0"/>
          <w:noProof w:val="0"/>
          <w:sz w:val="28"/>
          <w:rtl/>
        </w:rPr>
        <w:t>ا</w:t>
      </w:r>
      <w:r w:rsidR="00532A26" w:rsidRPr="00E64943">
        <w:rPr>
          <w:rFonts w:ascii="Traditional Arabic" w:eastAsia="Calibri" w:hAnsi="Traditional Arabic" w:hint="cs"/>
          <w:b w:val="0"/>
          <w:bCs w:val="0"/>
          <w:noProof w:val="0"/>
          <w:sz w:val="28"/>
          <w:rtl/>
        </w:rPr>
        <w:t xml:space="preserve"> فيكتبون لمن بلغ الخمس سمع</w:t>
      </w:r>
      <w:r w:rsidR="00D93095">
        <w:rPr>
          <w:rFonts w:ascii="Traditional Arabic" w:eastAsia="Calibri" w:hAnsi="Traditional Arabic" w:hint="cs"/>
          <w:b w:val="0"/>
          <w:bCs w:val="0"/>
          <w:noProof w:val="0"/>
          <w:sz w:val="28"/>
          <w:rtl/>
        </w:rPr>
        <w:t>،</w:t>
      </w:r>
      <w:r w:rsidR="00532A26" w:rsidRPr="00E64943">
        <w:rPr>
          <w:rFonts w:ascii="Traditional Arabic" w:eastAsia="Calibri" w:hAnsi="Traditional Arabic" w:hint="cs"/>
          <w:b w:val="0"/>
          <w:bCs w:val="0"/>
          <w:noProof w:val="0"/>
          <w:sz w:val="28"/>
          <w:rtl/>
        </w:rPr>
        <w:t xml:space="preserve"> ولمن لم يبلغ الخمس حضر</w:t>
      </w:r>
      <w:r w:rsidR="00D93095">
        <w:rPr>
          <w:rFonts w:ascii="Traditional Arabic" w:eastAsia="Calibri" w:hAnsi="Traditional Arabic" w:hint="cs"/>
          <w:b w:val="0"/>
          <w:bCs w:val="0"/>
          <w:noProof w:val="0"/>
          <w:sz w:val="28"/>
          <w:rtl/>
        </w:rPr>
        <w:t>،</w:t>
      </w:r>
      <w:r w:rsidR="00532A26" w:rsidRPr="00E64943">
        <w:rPr>
          <w:rFonts w:ascii="Traditional Arabic" w:eastAsia="Calibri" w:hAnsi="Traditional Arabic" w:hint="cs"/>
          <w:b w:val="0"/>
          <w:bCs w:val="0"/>
          <w:noProof w:val="0"/>
          <w:sz w:val="28"/>
          <w:rtl/>
        </w:rPr>
        <w:t xml:space="preserve"> وعلى كل حال المَرَدّ في ذلك إلى التمييز فلا فائدة في سماع من لم يميز ولو زاد على الخمس</w:t>
      </w:r>
      <w:r w:rsidR="00D93095">
        <w:rPr>
          <w:rFonts w:ascii="Traditional Arabic" w:eastAsia="Calibri" w:hAnsi="Traditional Arabic" w:hint="cs"/>
          <w:b w:val="0"/>
          <w:bCs w:val="0"/>
          <w:noProof w:val="0"/>
          <w:sz w:val="28"/>
          <w:rtl/>
        </w:rPr>
        <w:t>،</w:t>
      </w:r>
      <w:r w:rsidR="00532A26" w:rsidRPr="00E64943">
        <w:rPr>
          <w:rFonts w:ascii="Traditional Arabic" w:eastAsia="Calibri" w:hAnsi="Traditional Arabic" w:hint="cs"/>
          <w:b w:val="0"/>
          <w:bCs w:val="0"/>
          <w:noProof w:val="0"/>
          <w:sz w:val="28"/>
          <w:rtl/>
        </w:rPr>
        <w:t xml:space="preserve"> يقول ابن الصلاح ولو بلغ الخمسين</w:t>
      </w:r>
      <w:r w:rsidR="00D93095">
        <w:rPr>
          <w:rFonts w:ascii="Traditional Arabic" w:eastAsia="Calibri" w:hAnsi="Traditional Arabic" w:hint="cs"/>
          <w:b w:val="0"/>
          <w:bCs w:val="0"/>
          <w:noProof w:val="0"/>
          <w:sz w:val="28"/>
          <w:rtl/>
        </w:rPr>
        <w:t>،</w:t>
      </w:r>
      <w:r w:rsidR="00532A26" w:rsidRPr="00E64943">
        <w:rPr>
          <w:rFonts w:ascii="Traditional Arabic" w:eastAsia="Calibri" w:hAnsi="Traditional Arabic" w:hint="cs"/>
          <w:b w:val="0"/>
          <w:bCs w:val="0"/>
          <w:noProof w:val="0"/>
          <w:sz w:val="28"/>
          <w:rtl/>
        </w:rPr>
        <w:t xml:space="preserve"> وإذا ميز في الخمس أو قبل الخمس قبل سماعه وسجل اسمه في الطِّبَاق عند رواية الكتب أو الأحاديث فمَرَدّ ذلك على فهم السؤال ورد الجواب المطابِق</w:t>
      </w:r>
      <w:r w:rsidR="00D93095">
        <w:rPr>
          <w:rFonts w:ascii="Traditional Arabic" w:eastAsia="Calibri" w:hAnsi="Traditional Arabic" w:hint="cs"/>
          <w:b w:val="0"/>
          <w:bCs w:val="0"/>
          <w:noProof w:val="0"/>
          <w:sz w:val="28"/>
          <w:rtl/>
        </w:rPr>
        <w:t>،</w:t>
      </w:r>
      <w:r w:rsidR="00532A26" w:rsidRPr="00E64943">
        <w:rPr>
          <w:rFonts w:ascii="Traditional Arabic" w:eastAsia="Calibri" w:hAnsi="Traditional Arabic" w:hint="cs"/>
          <w:b w:val="0"/>
          <w:bCs w:val="0"/>
          <w:noProof w:val="0"/>
          <w:sz w:val="28"/>
          <w:rtl/>
        </w:rPr>
        <w:t xml:space="preserve"> فإذا وجد التمييز صح السماع</w:t>
      </w:r>
      <w:r w:rsidR="00D93095">
        <w:rPr>
          <w:rFonts w:ascii="Traditional Arabic" w:eastAsia="Calibri" w:hAnsi="Traditional Arabic" w:hint="cs"/>
          <w:b w:val="0"/>
          <w:bCs w:val="0"/>
          <w:noProof w:val="0"/>
          <w:sz w:val="28"/>
          <w:rtl/>
        </w:rPr>
        <w:t>،</w:t>
      </w:r>
      <w:r w:rsidR="00532A26" w:rsidRPr="00E64943">
        <w:rPr>
          <w:rFonts w:ascii="Traditional Arabic" w:eastAsia="Calibri" w:hAnsi="Traditional Arabic" w:hint="cs"/>
          <w:b w:val="0"/>
          <w:bCs w:val="0"/>
          <w:noProof w:val="0"/>
          <w:sz w:val="28"/>
          <w:rtl/>
        </w:rPr>
        <w:t xml:space="preserve"> </w:t>
      </w:r>
      <w:r w:rsidR="00D93095" w:rsidRPr="00D93095">
        <w:rPr>
          <w:rFonts w:ascii="Traditional Arabic" w:eastAsia="Calibri" w:hAnsi="Traditional Arabic" w:hint="cs"/>
          <w:noProof w:val="0"/>
          <w:sz w:val="28"/>
          <w:rtl/>
        </w:rPr>
        <w:t>"</w:t>
      </w:r>
      <w:r w:rsidR="00532A26" w:rsidRPr="00D93095">
        <w:rPr>
          <w:rFonts w:ascii="Traditional Arabic" w:eastAsia="Calibri" w:hAnsi="Traditional Arabic" w:hint="cs"/>
          <w:noProof w:val="0"/>
          <w:sz w:val="28"/>
          <w:rtl/>
        </w:rPr>
        <w:t>وسن التحمل والأداء</w:t>
      </w:r>
      <w:r w:rsidR="00D93095" w:rsidRPr="00D93095">
        <w:rPr>
          <w:rFonts w:ascii="Traditional Arabic" w:eastAsia="Calibri" w:hAnsi="Traditional Arabic" w:hint="cs"/>
          <w:noProof w:val="0"/>
          <w:sz w:val="28"/>
          <w:rtl/>
        </w:rPr>
        <w:t>"</w:t>
      </w:r>
      <w:r w:rsidR="00532A26" w:rsidRPr="00E64943">
        <w:rPr>
          <w:rFonts w:ascii="Traditional Arabic" w:eastAsia="Calibri" w:hAnsi="Traditional Arabic" w:hint="cs"/>
          <w:b w:val="0"/>
          <w:bCs w:val="0"/>
          <w:noProof w:val="0"/>
          <w:sz w:val="28"/>
          <w:rtl/>
        </w:rPr>
        <w:t xml:space="preserve"> </w:t>
      </w:r>
      <w:r w:rsidR="00687195" w:rsidRPr="00E64943">
        <w:rPr>
          <w:rFonts w:ascii="Traditional Arabic" w:eastAsia="Calibri" w:hAnsi="Traditional Arabic" w:hint="cs"/>
          <w:b w:val="0"/>
          <w:bCs w:val="0"/>
          <w:noProof w:val="0"/>
          <w:sz w:val="28"/>
          <w:rtl/>
        </w:rPr>
        <w:t>الأداء لا بد فيه وفي قبوله من البلوغ فلا تصح رواية الصبي لأنه غير مكلَّف وحينئذ لا يؤمَن على الحديث في أن يزيد وينقص أو يفتري</w:t>
      </w:r>
      <w:r w:rsidR="00D93095">
        <w:rPr>
          <w:rFonts w:ascii="Traditional Arabic" w:eastAsia="Calibri" w:hAnsi="Traditional Arabic" w:hint="cs"/>
          <w:b w:val="0"/>
          <w:bCs w:val="0"/>
          <w:noProof w:val="0"/>
          <w:sz w:val="28"/>
          <w:rtl/>
        </w:rPr>
        <w:t>؛</w:t>
      </w:r>
      <w:r w:rsidR="00687195" w:rsidRPr="00E64943">
        <w:rPr>
          <w:rFonts w:ascii="Traditional Arabic" w:eastAsia="Calibri" w:hAnsi="Traditional Arabic" w:hint="cs"/>
          <w:b w:val="0"/>
          <w:bCs w:val="0"/>
          <w:noProof w:val="0"/>
          <w:sz w:val="28"/>
          <w:rtl/>
        </w:rPr>
        <w:t xml:space="preserve"> لأنه لم يكلَّف قل مثل هذا في الفاسق والكافر من باب أولى</w:t>
      </w:r>
      <w:r w:rsidR="00D93095">
        <w:rPr>
          <w:rFonts w:ascii="Traditional Arabic" w:eastAsia="Calibri" w:hAnsi="Traditional Arabic" w:hint="cs"/>
          <w:b w:val="0"/>
          <w:bCs w:val="0"/>
          <w:noProof w:val="0"/>
          <w:sz w:val="28"/>
          <w:rtl/>
        </w:rPr>
        <w:t>،</w:t>
      </w:r>
      <w:r w:rsidR="00687195" w:rsidRPr="00E64943">
        <w:rPr>
          <w:rFonts w:ascii="Traditional Arabic" w:eastAsia="Calibri" w:hAnsi="Traditional Arabic" w:hint="cs"/>
          <w:b w:val="0"/>
          <w:bCs w:val="0"/>
          <w:noProof w:val="0"/>
          <w:sz w:val="28"/>
          <w:rtl/>
        </w:rPr>
        <w:t xml:space="preserve"> لكن إذا تحملوا في حال الصغر أو في حال الفسق أو في حال الكفر ثم أدوا بعد ذلك بعد ارتفاع هذا الوصف</w:t>
      </w:r>
      <w:r w:rsidR="00D93095">
        <w:rPr>
          <w:rFonts w:ascii="Traditional Arabic" w:eastAsia="Calibri" w:hAnsi="Traditional Arabic" w:hint="cs"/>
          <w:b w:val="0"/>
          <w:bCs w:val="0"/>
          <w:noProof w:val="0"/>
          <w:sz w:val="28"/>
          <w:rtl/>
        </w:rPr>
        <w:t>،</w:t>
      </w:r>
      <w:r w:rsidR="00687195" w:rsidRPr="00E64943">
        <w:rPr>
          <w:rFonts w:ascii="Traditional Arabic" w:eastAsia="Calibri" w:hAnsi="Traditional Arabic" w:hint="cs"/>
          <w:b w:val="0"/>
          <w:bCs w:val="0"/>
          <w:noProof w:val="0"/>
          <w:sz w:val="28"/>
          <w:rtl/>
        </w:rPr>
        <w:t xml:space="preserve"> بأن كُلِّف الصبي</w:t>
      </w:r>
      <w:r w:rsidR="00D93095">
        <w:rPr>
          <w:rFonts w:ascii="Traditional Arabic" w:eastAsia="Calibri" w:hAnsi="Traditional Arabic" w:hint="cs"/>
          <w:b w:val="0"/>
          <w:bCs w:val="0"/>
          <w:noProof w:val="0"/>
          <w:sz w:val="28"/>
          <w:rtl/>
        </w:rPr>
        <w:t>،</w:t>
      </w:r>
      <w:r w:rsidR="00687195" w:rsidRPr="00E64943">
        <w:rPr>
          <w:rFonts w:ascii="Traditional Arabic" w:eastAsia="Calibri" w:hAnsi="Traditional Arabic" w:hint="cs"/>
          <w:b w:val="0"/>
          <w:bCs w:val="0"/>
          <w:noProof w:val="0"/>
          <w:sz w:val="28"/>
          <w:rtl/>
        </w:rPr>
        <w:t xml:space="preserve"> وتاب الفاسق</w:t>
      </w:r>
      <w:r w:rsidR="00D93095">
        <w:rPr>
          <w:rFonts w:ascii="Traditional Arabic" w:eastAsia="Calibri" w:hAnsi="Traditional Arabic" w:hint="cs"/>
          <w:b w:val="0"/>
          <w:bCs w:val="0"/>
          <w:noProof w:val="0"/>
          <w:sz w:val="28"/>
          <w:rtl/>
        </w:rPr>
        <w:t>،</w:t>
      </w:r>
      <w:r w:rsidR="00687195" w:rsidRPr="00E64943">
        <w:rPr>
          <w:rFonts w:ascii="Traditional Arabic" w:eastAsia="Calibri" w:hAnsi="Traditional Arabic" w:hint="cs"/>
          <w:b w:val="0"/>
          <w:bCs w:val="0"/>
          <w:noProof w:val="0"/>
          <w:sz w:val="28"/>
          <w:rtl/>
        </w:rPr>
        <w:t xml:space="preserve"> وأسلم الكافر صحت روايته ولو تحمل قبل إسلامه</w:t>
      </w:r>
      <w:r w:rsidR="00D93095">
        <w:rPr>
          <w:rFonts w:ascii="Traditional Arabic" w:eastAsia="Calibri" w:hAnsi="Traditional Arabic" w:hint="cs"/>
          <w:b w:val="0"/>
          <w:bCs w:val="0"/>
          <w:noProof w:val="0"/>
          <w:sz w:val="28"/>
          <w:rtl/>
        </w:rPr>
        <w:t>،</w:t>
      </w:r>
      <w:r w:rsidR="00687195" w:rsidRPr="00E64943">
        <w:rPr>
          <w:rFonts w:ascii="Traditional Arabic" w:eastAsia="Calibri" w:hAnsi="Traditional Arabic" w:hint="cs"/>
          <w:b w:val="0"/>
          <w:bCs w:val="0"/>
          <w:noProof w:val="0"/>
          <w:sz w:val="28"/>
          <w:rtl/>
        </w:rPr>
        <w:t xml:space="preserve"> وقبل عدالته وقبل </w:t>
      </w:r>
      <w:r w:rsidR="00840B22" w:rsidRPr="00E64943">
        <w:rPr>
          <w:rFonts w:ascii="Traditional Arabic" w:eastAsia="Calibri" w:hAnsi="Traditional Arabic" w:hint="cs"/>
          <w:b w:val="0"/>
          <w:bCs w:val="0"/>
          <w:noProof w:val="0"/>
          <w:sz w:val="28"/>
          <w:rtl/>
        </w:rPr>
        <w:t>تكليفه</w:t>
      </w:r>
      <w:r w:rsidR="00D93095">
        <w:rPr>
          <w:rFonts w:ascii="Traditional Arabic" w:eastAsia="Calibri" w:hAnsi="Traditional Arabic" w:hint="cs"/>
          <w:b w:val="0"/>
          <w:bCs w:val="0"/>
          <w:noProof w:val="0"/>
          <w:sz w:val="28"/>
          <w:rtl/>
        </w:rPr>
        <w:t>،</w:t>
      </w:r>
      <w:r w:rsidR="00840B22" w:rsidRPr="00E64943">
        <w:rPr>
          <w:rFonts w:ascii="Traditional Arabic" w:eastAsia="Calibri" w:hAnsi="Traditional Arabic" w:hint="cs"/>
          <w:b w:val="0"/>
          <w:bCs w:val="0"/>
          <w:noProof w:val="0"/>
          <w:sz w:val="28"/>
          <w:rtl/>
        </w:rPr>
        <w:t xml:space="preserve"> فجبير بن مطعم تحمَّل الخبر حينما جاء في أسرى بدر في فداء الأسرى</w:t>
      </w:r>
      <w:r w:rsidR="00D93095">
        <w:rPr>
          <w:rFonts w:ascii="Traditional Arabic" w:eastAsia="Calibri" w:hAnsi="Traditional Arabic" w:hint="cs"/>
          <w:b w:val="0"/>
          <w:bCs w:val="0"/>
          <w:noProof w:val="0"/>
          <w:sz w:val="28"/>
          <w:rtl/>
        </w:rPr>
        <w:t>،</w:t>
      </w:r>
      <w:r w:rsidR="00840B22" w:rsidRPr="00E64943">
        <w:rPr>
          <w:rFonts w:ascii="Traditional Arabic" w:eastAsia="Calibri" w:hAnsi="Traditional Arabic" w:hint="cs"/>
          <w:b w:val="0"/>
          <w:bCs w:val="0"/>
          <w:noProof w:val="0"/>
          <w:sz w:val="28"/>
          <w:rtl/>
        </w:rPr>
        <w:t xml:space="preserve"> وسمع النبي -عليه الصلاة والسلام- يقرأ في صلاة المغرب بسورة الطور</w:t>
      </w:r>
      <w:r w:rsidR="00D93095">
        <w:rPr>
          <w:rFonts w:ascii="Traditional Arabic" w:eastAsia="Calibri" w:hAnsi="Traditional Arabic" w:hint="cs"/>
          <w:b w:val="0"/>
          <w:bCs w:val="0"/>
          <w:noProof w:val="0"/>
          <w:sz w:val="28"/>
          <w:rtl/>
        </w:rPr>
        <w:t>،</w:t>
      </w:r>
      <w:r w:rsidR="00840B22" w:rsidRPr="00E64943">
        <w:rPr>
          <w:rFonts w:ascii="Traditional Arabic" w:eastAsia="Calibri" w:hAnsi="Traditional Arabic" w:hint="cs"/>
          <w:b w:val="0"/>
          <w:bCs w:val="0"/>
          <w:noProof w:val="0"/>
          <w:sz w:val="28"/>
          <w:rtl/>
        </w:rPr>
        <w:t xml:space="preserve"> كان كافرا ثم أدى ذلك بعدما أسلم وقبل حديثه وخرج في الصحيحين وغيرهما</w:t>
      </w:r>
      <w:r w:rsidR="00D93095">
        <w:rPr>
          <w:rFonts w:ascii="Traditional Arabic" w:eastAsia="Calibri" w:hAnsi="Traditional Arabic" w:hint="cs"/>
          <w:b w:val="0"/>
          <w:bCs w:val="0"/>
          <w:noProof w:val="0"/>
          <w:sz w:val="28"/>
          <w:rtl/>
        </w:rPr>
        <w:t>،</w:t>
      </w:r>
      <w:r w:rsidR="00840B22" w:rsidRPr="00E64943">
        <w:rPr>
          <w:rFonts w:ascii="Traditional Arabic" w:eastAsia="Calibri" w:hAnsi="Traditional Arabic" w:hint="cs"/>
          <w:b w:val="0"/>
          <w:bCs w:val="0"/>
          <w:noProof w:val="0"/>
          <w:sz w:val="28"/>
          <w:rtl/>
        </w:rPr>
        <w:t xml:space="preserve"> وكتابة الحديث في أول الأمر جاء النهي عن الكتابة </w:t>
      </w:r>
      <w:r w:rsidR="00E64943" w:rsidRPr="00D93095">
        <w:rPr>
          <w:rFonts w:ascii="Traditional Arabic" w:eastAsia="Calibri" w:hAnsi="Traditional Arabic" w:hint="cs"/>
          <w:b w:val="0"/>
          <w:bCs w:val="0"/>
          <w:noProof w:val="0"/>
          <w:color w:val="0000FF"/>
          <w:sz w:val="28"/>
          <w:rtl/>
        </w:rPr>
        <w:t>«</w:t>
      </w:r>
      <w:r w:rsidR="00840B22" w:rsidRPr="00D93095">
        <w:rPr>
          <w:rFonts w:ascii="Traditional Arabic" w:eastAsia="Calibri" w:hAnsi="Traditional Arabic" w:hint="cs"/>
          <w:b w:val="0"/>
          <w:bCs w:val="0"/>
          <w:noProof w:val="0"/>
          <w:color w:val="0000FF"/>
          <w:sz w:val="28"/>
          <w:rtl/>
        </w:rPr>
        <w:t>لا تكتبوا شيئا غير القرآن ومن كتب شيئا غير القرآن فليمحه</w:t>
      </w:r>
      <w:r w:rsidR="00E64943" w:rsidRPr="00D93095">
        <w:rPr>
          <w:rFonts w:ascii="Traditional Arabic" w:eastAsia="Calibri" w:hAnsi="Traditional Arabic" w:hint="cs"/>
          <w:b w:val="0"/>
          <w:bCs w:val="0"/>
          <w:noProof w:val="0"/>
          <w:color w:val="0000FF"/>
          <w:sz w:val="28"/>
          <w:rtl/>
        </w:rPr>
        <w:t>»</w:t>
      </w:r>
      <w:r w:rsidR="00840B22" w:rsidRPr="00E64943">
        <w:rPr>
          <w:rFonts w:ascii="Traditional Arabic" w:eastAsia="Calibri" w:hAnsi="Traditional Arabic" w:hint="cs"/>
          <w:b w:val="0"/>
          <w:bCs w:val="0"/>
          <w:noProof w:val="0"/>
          <w:sz w:val="28"/>
          <w:rtl/>
        </w:rPr>
        <w:t xml:space="preserve"> من حديث أبي سعيد ثم بعد ذلك أذن بالكتابة </w:t>
      </w:r>
      <w:r w:rsidR="00E64943" w:rsidRPr="00FD6EF6">
        <w:rPr>
          <w:rFonts w:ascii="Traditional Arabic" w:eastAsia="Calibri" w:hAnsi="Traditional Arabic" w:hint="cs"/>
          <w:b w:val="0"/>
          <w:bCs w:val="0"/>
          <w:noProof w:val="0"/>
          <w:color w:val="0000FF"/>
          <w:sz w:val="28"/>
          <w:rtl/>
        </w:rPr>
        <w:t>«</w:t>
      </w:r>
      <w:r w:rsidR="00840B22" w:rsidRPr="00FD6EF6">
        <w:rPr>
          <w:rFonts w:ascii="Traditional Arabic" w:eastAsia="Calibri" w:hAnsi="Traditional Arabic" w:hint="cs"/>
          <w:b w:val="0"/>
          <w:bCs w:val="0"/>
          <w:noProof w:val="0"/>
          <w:color w:val="0000FF"/>
          <w:sz w:val="28"/>
          <w:rtl/>
        </w:rPr>
        <w:t>اكتبوا لأبي شاه</w:t>
      </w:r>
      <w:r w:rsidR="00E64943" w:rsidRPr="00E64943">
        <w:rPr>
          <w:rFonts w:ascii="Traditional Arabic" w:eastAsia="Calibri" w:hAnsi="Traditional Arabic" w:hint="cs"/>
          <w:b w:val="0"/>
          <w:bCs w:val="0"/>
          <w:noProof w:val="0"/>
          <w:sz w:val="28"/>
          <w:rtl/>
        </w:rPr>
        <w:t>»</w:t>
      </w:r>
      <w:r w:rsidR="00840B22" w:rsidRPr="00E64943">
        <w:rPr>
          <w:rFonts w:ascii="Traditional Arabic" w:eastAsia="Calibri" w:hAnsi="Traditional Arabic" w:hint="cs"/>
          <w:b w:val="0"/>
          <w:bCs w:val="0"/>
          <w:noProof w:val="0"/>
          <w:sz w:val="28"/>
          <w:rtl/>
        </w:rPr>
        <w:t xml:space="preserve"> ويقول أبي هريرة</w:t>
      </w:r>
      <w:r w:rsidR="00FD6EF6">
        <w:rPr>
          <w:rFonts w:ascii="Traditional Arabic" w:eastAsia="Calibri" w:hAnsi="Traditional Arabic" w:hint="cs"/>
          <w:b w:val="0"/>
          <w:bCs w:val="0"/>
          <w:noProof w:val="0"/>
          <w:sz w:val="28"/>
          <w:rtl/>
        </w:rPr>
        <w:t>:</w:t>
      </w:r>
      <w:r w:rsidR="00840B22" w:rsidRPr="00E64943">
        <w:rPr>
          <w:rFonts w:ascii="Traditional Arabic" w:eastAsia="Calibri" w:hAnsi="Traditional Arabic" w:hint="cs"/>
          <w:b w:val="0"/>
          <w:bCs w:val="0"/>
          <w:noProof w:val="0"/>
          <w:sz w:val="28"/>
          <w:rtl/>
        </w:rPr>
        <w:t xml:space="preserve"> ما كان أحد من أصحاب رسول الله -صلى الله عليه وسلم- أكثر مني حديثا إلا عبد الله بن عمرو فإنه كان يكتب ولا أكتب</w:t>
      </w:r>
      <w:r w:rsidR="00FD6EF6">
        <w:rPr>
          <w:rFonts w:ascii="Traditional Arabic" w:eastAsia="Calibri" w:hAnsi="Traditional Arabic" w:hint="cs"/>
          <w:b w:val="0"/>
          <w:bCs w:val="0"/>
          <w:noProof w:val="0"/>
          <w:sz w:val="28"/>
          <w:rtl/>
        </w:rPr>
        <w:t>،</w:t>
      </w:r>
      <w:r w:rsidR="00840B22" w:rsidRPr="00E64943">
        <w:rPr>
          <w:rFonts w:ascii="Traditional Arabic" w:eastAsia="Calibri" w:hAnsi="Traditional Arabic" w:hint="cs"/>
          <w:b w:val="0"/>
          <w:bCs w:val="0"/>
          <w:noProof w:val="0"/>
          <w:sz w:val="28"/>
          <w:rtl/>
        </w:rPr>
        <w:t xml:space="preserve"> ثم بعد ذلك تتابع </w:t>
      </w:r>
      <w:r w:rsidR="00840B22" w:rsidRPr="00E64943">
        <w:rPr>
          <w:rFonts w:ascii="Traditional Arabic" w:eastAsia="Calibri" w:hAnsi="Traditional Arabic" w:hint="cs"/>
          <w:b w:val="0"/>
          <w:bCs w:val="0"/>
          <w:noProof w:val="0"/>
          <w:sz w:val="28"/>
          <w:rtl/>
        </w:rPr>
        <w:lastRenderedPageBreak/>
        <w:t>الناس على الكتابة وأذن بها إذنا عاما</w:t>
      </w:r>
      <w:r w:rsidR="00FD6EF6">
        <w:rPr>
          <w:rFonts w:ascii="Traditional Arabic" w:eastAsia="Calibri" w:hAnsi="Traditional Arabic" w:hint="cs"/>
          <w:b w:val="0"/>
          <w:bCs w:val="0"/>
          <w:noProof w:val="0"/>
          <w:sz w:val="28"/>
          <w:rtl/>
        </w:rPr>
        <w:t>،</w:t>
      </w:r>
      <w:r w:rsidR="00840B22" w:rsidRPr="00E64943">
        <w:rPr>
          <w:rFonts w:ascii="Traditional Arabic" w:eastAsia="Calibri" w:hAnsi="Traditional Arabic" w:hint="cs"/>
          <w:b w:val="0"/>
          <w:bCs w:val="0"/>
          <w:noProof w:val="0"/>
          <w:sz w:val="28"/>
          <w:rtl/>
        </w:rPr>
        <w:t xml:space="preserve"> ثم تبناها عمر بن عبد العزيز فأمر ابن شهاب الزهري بكتابة السنة</w:t>
      </w:r>
      <w:r w:rsidR="00FD6EF6">
        <w:rPr>
          <w:rFonts w:ascii="Traditional Arabic" w:eastAsia="Calibri" w:hAnsi="Traditional Arabic" w:hint="cs"/>
          <w:b w:val="0"/>
          <w:bCs w:val="0"/>
          <w:noProof w:val="0"/>
          <w:sz w:val="28"/>
          <w:rtl/>
        </w:rPr>
        <w:t>،</w:t>
      </w:r>
      <w:r w:rsidR="00840B22" w:rsidRPr="00E64943">
        <w:rPr>
          <w:rFonts w:ascii="Traditional Arabic" w:eastAsia="Calibri" w:hAnsi="Traditional Arabic" w:hint="cs"/>
          <w:b w:val="0"/>
          <w:bCs w:val="0"/>
          <w:noProof w:val="0"/>
          <w:sz w:val="28"/>
          <w:rtl/>
        </w:rPr>
        <w:t xml:space="preserve"> ثم بدأ التصنيف والتدوين وجمع الأحاديث والآثار في الكتب</w:t>
      </w:r>
      <w:r w:rsidR="00FD6EF6">
        <w:rPr>
          <w:rFonts w:ascii="Traditional Arabic" w:eastAsia="Calibri" w:hAnsi="Traditional Arabic" w:hint="cs"/>
          <w:b w:val="0"/>
          <w:bCs w:val="0"/>
          <w:noProof w:val="0"/>
          <w:sz w:val="28"/>
          <w:rtl/>
        </w:rPr>
        <w:t>،</w:t>
      </w:r>
      <w:r w:rsidR="00840B22" w:rsidRPr="00E64943">
        <w:rPr>
          <w:rFonts w:ascii="Traditional Arabic" w:eastAsia="Calibri" w:hAnsi="Traditional Arabic" w:hint="cs"/>
          <w:b w:val="0"/>
          <w:bCs w:val="0"/>
          <w:noProof w:val="0"/>
          <w:sz w:val="28"/>
          <w:rtl/>
        </w:rPr>
        <w:t xml:space="preserve"> والكتابة لها آداب فيكتب الحديث بخط واضح لا لبس فيه ولا خفاء ولا تحريف ولا تصحيف</w:t>
      </w:r>
      <w:r w:rsidR="00FD6EF6">
        <w:rPr>
          <w:rFonts w:ascii="Traditional Arabic" w:eastAsia="Calibri" w:hAnsi="Traditional Arabic" w:hint="cs"/>
          <w:b w:val="0"/>
          <w:bCs w:val="0"/>
          <w:noProof w:val="0"/>
          <w:sz w:val="28"/>
          <w:rtl/>
        </w:rPr>
        <w:t>،</w:t>
      </w:r>
      <w:r w:rsidR="00840B22" w:rsidRPr="00E64943">
        <w:rPr>
          <w:rFonts w:ascii="Traditional Arabic" w:eastAsia="Calibri" w:hAnsi="Traditional Arabic" w:hint="cs"/>
          <w:b w:val="0"/>
          <w:bCs w:val="0"/>
          <w:noProof w:val="0"/>
          <w:sz w:val="28"/>
          <w:rtl/>
        </w:rPr>
        <w:t xml:space="preserve"> وكتابة الحديث وسماعه سماع الحديث وآداب السماع</w:t>
      </w:r>
      <w:r w:rsidR="00FD6EF6">
        <w:rPr>
          <w:rFonts w:ascii="Traditional Arabic" w:eastAsia="Calibri" w:hAnsi="Traditional Arabic" w:hint="cs"/>
          <w:b w:val="0"/>
          <w:bCs w:val="0"/>
          <w:noProof w:val="0"/>
          <w:sz w:val="28"/>
          <w:rtl/>
        </w:rPr>
        <w:t>:</w:t>
      </w:r>
      <w:r w:rsidR="00840B22" w:rsidRPr="00E64943">
        <w:rPr>
          <w:rFonts w:ascii="Traditional Arabic" w:eastAsia="Calibri" w:hAnsi="Traditional Arabic" w:hint="cs"/>
          <w:b w:val="0"/>
          <w:bCs w:val="0"/>
          <w:noProof w:val="0"/>
          <w:sz w:val="28"/>
          <w:rtl/>
        </w:rPr>
        <w:t xml:space="preserve"> أن يسمع بل يستمع الحديث ولا ينشغل عنه بغيره</w:t>
      </w:r>
      <w:r w:rsidR="00FD6EF6">
        <w:rPr>
          <w:rFonts w:ascii="Traditional Arabic" w:eastAsia="Calibri" w:hAnsi="Traditional Arabic" w:hint="cs"/>
          <w:b w:val="0"/>
          <w:bCs w:val="0"/>
          <w:noProof w:val="0"/>
          <w:sz w:val="28"/>
          <w:rtl/>
        </w:rPr>
        <w:t>،</w:t>
      </w:r>
      <w:r w:rsidR="00840B22" w:rsidRPr="00E64943">
        <w:rPr>
          <w:rFonts w:ascii="Traditional Arabic" w:eastAsia="Calibri" w:hAnsi="Traditional Arabic" w:hint="cs"/>
          <w:b w:val="0"/>
          <w:bCs w:val="0"/>
          <w:noProof w:val="0"/>
          <w:sz w:val="28"/>
          <w:rtl/>
        </w:rPr>
        <w:t xml:space="preserve"> لا بكتاب آخر ولا ينشغل بالحديث مع جاره ولا ينعس أثناء الدرس فيعتني بالسماع</w:t>
      </w:r>
      <w:r w:rsidR="00FD6EF6">
        <w:rPr>
          <w:rFonts w:ascii="Traditional Arabic" w:eastAsia="Calibri" w:hAnsi="Traditional Arabic" w:hint="cs"/>
          <w:b w:val="0"/>
          <w:bCs w:val="0"/>
          <w:noProof w:val="0"/>
          <w:sz w:val="28"/>
          <w:rtl/>
        </w:rPr>
        <w:t>،</w:t>
      </w:r>
      <w:r w:rsidR="00840B22" w:rsidRPr="00E64943">
        <w:rPr>
          <w:rFonts w:ascii="Traditional Arabic" w:eastAsia="Calibri" w:hAnsi="Traditional Arabic" w:hint="cs"/>
          <w:b w:val="0"/>
          <w:bCs w:val="0"/>
          <w:noProof w:val="0"/>
          <w:sz w:val="28"/>
          <w:rtl/>
        </w:rPr>
        <w:t xml:space="preserve"> وتصنيفه تصنيف الحديث إذا تأهل </w:t>
      </w:r>
      <w:r w:rsidR="00BB5370" w:rsidRPr="00E64943">
        <w:rPr>
          <w:rFonts w:ascii="Traditional Arabic" w:eastAsia="Calibri" w:hAnsi="Traditional Arabic" w:hint="cs"/>
          <w:b w:val="0"/>
          <w:bCs w:val="0"/>
          <w:noProof w:val="0"/>
          <w:sz w:val="28"/>
          <w:rtl/>
        </w:rPr>
        <w:t>المؤلف للتصنيف عليه أن يبادر لأن التصنيف من أنفع ما يخلفه العالم ويستمر نفعه</w:t>
      </w:r>
      <w:r w:rsidR="00FD6EF6">
        <w:rPr>
          <w:rFonts w:ascii="Traditional Arabic" w:eastAsia="Calibri" w:hAnsi="Traditional Arabic" w:hint="cs"/>
          <w:b w:val="0"/>
          <w:bCs w:val="0"/>
          <w:noProof w:val="0"/>
          <w:sz w:val="28"/>
          <w:rtl/>
        </w:rPr>
        <w:t>،</w:t>
      </w:r>
      <w:r w:rsidR="00BB5370" w:rsidRPr="00E64943">
        <w:rPr>
          <w:rFonts w:ascii="Traditional Arabic" w:eastAsia="Calibri" w:hAnsi="Traditional Arabic" w:hint="cs"/>
          <w:b w:val="0"/>
          <w:bCs w:val="0"/>
          <w:noProof w:val="0"/>
          <w:sz w:val="28"/>
          <w:rtl/>
        </w:rPr>
        <w:t xml:space="preserve"> وكم من شخص انتفع بمؤلفات ألفت منذ قرون</w:t>
      </w:r>
      <w:r w:rsidR="00FD6EF6">
        <w:rPr>
          <w:rFonts w:ascii="Traditional Arabic" w:eastAsia="Calibri" w:hAnsi="Traditional Arabic" w:hint="cs"/>
          <w:b w:val="0"/>
          <w:bCs w:val="0"/>
          <w:noProof w:val="0"/>
          <w:sz w:val="28"/>
          <w:rtl/>
        </w:rPr>
        <w:t>،</w:t>
      </w:r>
      <w:r w:rsidR="00BB5370" w:rsidRPr="00E64943">
        <w:rPr>
          <w:rFonts w:ascii="Traditional Arabic" w:eastAsia="Calibri" w:hAnsi="Traditional Arabic" w:hint="cs"/>
          <w:b w:val="0"/>
          <w:bCs w:val="0"/>
          <w:noProof w:val="0"/>
          <w:sz w:val="28"/>
          <w:rtl/>
        </w:rPr>
        <w:t xml:space="preserve"> القرن الثاني والثالث ومازالت ينتفع بها إلى اليوم</w:t>
      </w:r>
      <w:r w:rsidR="00FD6EF6">
        <w:rPr>
          <w:rFonts w:ascii="Traditional Arabic" w:eastAsia="Calibri" w:hAnsi="Traditional Arabic" w:hint="cs"/>
          <w:b w:val="0"/>
          <w:bCs w:val="0"/>
          <w:noProof w:val="0"/>
          <w:sz w:val="28"/>
          <w:rtl/>
        </w:rPr>
        <w:t>،</w:t>
      </w:r>
      <w:r w:rsidR="00BB5370" w:rsidRPr="00E64943">
        <w:rPr>
          <w:rFonts w:ascii="Traditional Arabic" w:eastAsia="Calibri" w:hAnsi="Traditional Arabic" w:hint="cs"/>
          <w:b w:val="0"/>
          <w:bCs w:val="0"/>
          <w:noProof w:val="0"/>
          <w:sz w:val="28"/>
          <w:rtl/>
        </w:rPr>
        <w:t xml:space="preserve"> بينما الذي لا يهتم بالتصنيف ولا يعتني به ولو علم الناس هذه الطبقة الذي تعلمت عليه تنقرض</w:t>
      </w:r>
      <w:r w:rsidR="00FD6EF6">
        <w:rPr>
          <w:rFonts w:ascii="Traditional Arabic" w:eastAsia="Calibri" w:hAnsi="Traditional Arabic" w:hint="cs"/>
          <w:b w:val="0"/>
          <w:bCs w:val="0"/>
          <w:noProof w:val="0"/>
          <w:sz w:val="28"/>
          <w:rtl/>
        </w:rPr>
        <w:t>،</w:t>
      </w:r>
      <w:r w:rsidR="00BB5370" w:rsidRPr="00E64943">
        <w:rPr>
          <w:rFonts w:ascii="Traditional Arabic" w:eastAsia="Calibri" w:hAnsi="Traditional Arabic" w:hint="cs"/>
          <w:b w:val="0"/>
          <w:bCs w:val="0"/>
          <w:noProof w:val="0"/>
          <w:sz w:val="28"/>
          <w:rtl/>
        </w:rPr>
        <w:t xml:space="preserve"> لكن التصنيف يستمر</w:t>
      </w:r>
      <w:r w:rsidR="00FD6EF6">
        <w:rPr>
          <w:rFonts w:ascii="Traditional Arabic" w:eastAsia="Calibri" w:hAnsi="Traditional Arabic" w:hint="cs"/>
          <w:b w:val="0"/>
          <w:bCs w:val="0"/>
          <w:noProof w:val="0"/>
          <w:sz w:val="28"/>
          <w:rtl/>
        </w:rPr>
        <w:t>،</w:t>
      </w:r>
      <w:r w:rsidR="00BB5370" w:rsidRPr="00E64943">
        <w:rPr>
          <w:rFonts w:ascii="Traditional Arabic" w:eastAsia="Calibri" w:hAnsi="Traditional Arabic" w:hint="cs"/>
          <w:b w:val="0"/>
          <w:bCs w:val="0"/>
          <w:noProof w:val="0"/>
          <w:sz w:val="28"/>
          <w:rtl/>
        </w:rPr>
        <w:t xml:space="preserve"> وإذا صنف وألف فأول من يستفيد هو لأن التصنيف من أعظم أسباب التحصيل وتثبيت العلم</w:t>
      </w:r>
      <w:r w:rsidR="00FD6EF6">
        <w:rPr>
          <w:rFonts w:ascii="Traditional Arabic" w:eastAsia="Calibri" w:hAnsi="Traditional Arabic" w:hint="cs"/>
          <w:b w:val="0"/>
          <w:bCs w:val="0"/>
          <w:noProof w:val="0"/>
          <w:sz w:val="28"/>
          <w:rtl/>
        </w:rPr>
        <w:t>،</w:t>
      </w:r>
      <w:r w:rsidR="00BB5370" w:rsidRPr="00E64943">
        <w:rPr>
          <w:rFonts w:ascii="Traditional Arabic" w:eastAsia="Calibri" w:hAnsi="Traditional Arabic" w:hint="cs"/>
          <w:b w:val="0"/>
          <w:bCs w:val="0"/>
          <w:noProof w:val="0"/>
          <w:sz w:val="28"/>
          <w:rtl/>
        </w:rPr>
        <w:t xml:space="preserve"> ولا يعني هذا أن الإنسان يتطاول على العلم وكتب أهل العلم ويتصدى لذلك وهو ليس بأهل</w:t>
      </w:r>
      <w:r w:rsidR="00FD6EF6">
        <w:rPr>
          <w:rFonts w:ascii="Traditional Arabic" w:eastAsia="Calibri" w:hAnsi="Traditional Arabic" w:hint="cs"/>
          <w:b w:val="0"/>
          <w:bCs w:val="0"/>
          <w:noProof w:val="0"/>
          <w:sz w:val="28"/>
          <w:rtl/>
        </w:rPr>
        <w:t>،</w:t>
      </w:r>
      <w:r w:rsidR="00BB5370" w:rsidRPr="00E64943">
        <w:rPr>
          <w:rFonts w:ascii="Traditional Arabic" w:eastAsia="Calibri" w:hAnsi="Traditional Arabic" w:hint="cs"/>
          <w:b w:val="0"/>
          <w:bCs w:val="0"/>
          <w:noProof w:val="0"/>
          <w:sz w:val="28"/>
          <w:rtl/>
        </w:rPr>
        <w:t xml:space="preserve"> إذا تأهل لذلك فلا شك أن التصنيف والتأليف من أنفع ما يخلفه العالم</w:t>
      </w:r>
      <w:r w:rsidR="00FD6EF6">
        <w:rPr>
          <w:rFonts w:ascii="Traditional Arabic" w:eastAsia="Calibri" w:hAnsi="Traditional Arabic" w:hint="cs"/>
          <w:b w:val="0"/>
          <w:bCs w:val="0"/>
          <w:noProof w:val="0"/>
          <w:sz w:val="28"/>
          <w:rtl/>
        </w:rPr>
        <w:t>،</w:t>
      </w:r>
      <w:r w:rsidR="00BB5370" w:rsidRPr="00E64943">
        <w:rPr>
          <w:rFonts w:ascii="Traditional Arabic" w:eastAsia="Calibri" w:hAnsi="Traditional Arabic" w:hint="cs"/>
          <w:b w:val="0"/>
          <w:bCs w:val="0"/>
          <w:noProof w:val="0"/>
          <w:sz w:val="28"/>
          <w:rtl/>
        </w:rPr>
        <w:t xml:space="preserve"> </w:t>
      </w:r>
      <w:r w:rsidR="00FD6EF6" w:rsidRPr="00FD6EF6">
        <w:rPr>
          <w:rFonts w:ascii="Traditional Arabic" w:eastAsia="Calibri" w:hAnsi="Traditional Arabic" w:hint="cs"/>
          <w:noProof w:val="0"/>
          <w:sz w:val="28"/>
          <w:rtl/>
        </w:rPr>
        <w:t>"</w:t>
      </w:r>
      <w:r w:rsidR="00BB5370" w:rsidRPr="00FD6EF6">
        <w:rPr>
          <w:rFonts w:ascii="Traditional Arabic" w:eastAsia="Calibri" w:hAnsi="Traditional Arabic" w:hint="cs"/>
          <w:noProof w:val="0"/>
          <w:sz w:val="28"/>
          <w:rtl/>
        </w:rPr>
        <w:t>وكتابة الحديث وسماعه وتصنيفه وأسبابه</w:t>
      </w:r>
      <w:r w:rsidR="00FD6EF6" w:rsidRPr="00FD6EF6">
        <w:rPr>
          <w:rFonts w:ascii="Traditional Arabic" w:eastAsia="Calibri" w:hAnsi="Traditional Arabic" w:hint="cs"/>
          <w:noProof w:val="0"/>
          <w:sz w:val="28"/>
          <w:rtl/>
        </w:rPr>
        <w:t>"</w:t>
      </w:r>
      <w:r w:rsidR="00BB5370" w:rsidRPr="00E64943">
        <w:rPr>
          <w:rFonts w:ascii="Traditional Arabic" w:eastAsia="Calibri" w:hAnsi="Traditional Arabic" w:hint="cs"/>
          <w:b w:val="0"/>
          <w:bCs w:val="0"/>
          <w:noProof w:val="0"/>
          <w:sz w:val="28"/>
          <w:rtl/>
        </w:rPr>
        <w:t xml:space="preserve"> وأسباب الحديث أيضا صنف فيه مصنفات</w:t>
      </w:r>
      <w:r w:rsidR="00FD6EF6">
        <w:rPr>
          <w:rFonts w:ascii="Traditional Arabic" w:eastAsia="Calibri" w:hAnsi="Traditional Arabic" w:hint="cs"/>
          <w:b w:val="0"/>
          <w:bCs w:val="0"/>
          <w:noProof w:val="0"/>
          <w:sz w:val="28"/>
          <w:rtl/>
        </w:rPr>
        <w:t>،</w:t>
      </w:r>
      <w:r w:rsidR="00BB5370" w:rsidRPr="00E64943">
        <w:rPr>
          <w:rFonts w:ascii="Traditional Arabic" w:eastAsia="Calibri" w:hAnsi="Traditional Arabic" w:hint="cs"/>
          <w:b w:val="0"/>
          <w:bCs w:val="0"/>
          <w:noProof w:val="0"/>
          <w:sz w:val="28"/>
          <w:rtl/>
        </w:rPr>
        <w:t xml:space="preserve"> ومعرفة أسباب ورود الحديث ف</w:t>
      </w:r>
      <w:r w:rsidR="00FD6EF6">
        <w:rPr>
          <w:rFonts w:ascii="Traditional Arabic" w:eastAsia="Calibri" w:hAnsi="Traditional Arabic" w:hint="cs"/>
          <w:b w:val="0"/>
          <w:bCs w:val="0"/>
          <w:noProof w:val="0"/>
          <w:sz w:val="28"/>
          <w:rtl/>
        </w:rPr>
        <w:t>ي غاية الأهمية في الإعانة على فه</w:t>
      </w:r>
      <w:r w:rsidR="00BB5370" w:rsidRPr="00E64943">
        <w:rPr>
          <w:rFonts w:ascii="Traditional Arabic" w:eastAsia="Calibri" w:hAnsi="Traditional Arabic" w:hint="cs"/>
          <w:b w:val="0"/>
          <w:bCs w:val="0"/>
          <w:noProof w:val="0"/>
          <w:sz w:val="28"/>
          <w:rtl/>
        </w:rPr>
        <w:t>م الحديث</w:t>
      </w:r>
      <w:r w:rsidR="00FD6EF6">
        <w:rPr>
          <w:rFonts w:ascii="Traditional Arabic" w:eastAsia="Calibri" w:hAnsi="Traditional Arabic" w:hint="cs"/>
          <w:b w:val="0"/>
          <w:bCs w:val="0"/>
          <w:noProof w:val="0"/>
          <w:sz w:val="28"/>
          <w:rtl/>
        </w:rPr>
        <w:t>،</w:t>
      </w:r>
      <w:r w:rsidR="00BB5370" w:rsidRPr="00E64943">
        <w:rPr>
          <w:rFonts w:ascii="Traditional Arabic" w:eastAsia="Calibri" w:hAnsi="Traditional Arabic" w:hint="cs"/>
          <w:b w:val="0"/>
          <w:bCs w:val="0"/>
          <w:noProof w:val="0"/>
          <w:sz w:val="28"/>
          <w:rtl/>
        </w:rPr>
        <w:t xml:space="preserve"> كما أن أسباب النزول مما يعين على فهم القرآن</w:t>
      </w:r>
      <w:r w:rsidR="00FD6EF6">
        <w:rPr>
          <w:rFonts w:ascii="Traditional Arabic" w:eastAsia="Calibri" w:hAnsi="Traditional Arabic" w:hint="cs"/>
          <w:b w:val="0"/>
          <w:bCs w:val="0"/>
          <w:noProof w:val="0"/>
          <w:sz w:val="28"/>
          <w:rtl/>
        </w:rPr>
        <w:t>،</w:t>
      </w:r>
      <w:r w:rsidR="00BB5370" w:rsidRPr="00E64943">
        <w:rPr>
          <w:rFonts w:ascii="Traditional Arabic" w:eastAsia="Calibri" w:hAnsi="Traditional Arabic" w:hint="cs"/>
          <w:b w:val="0"/>
          <w:bCs w:val="0"/>
          <w:noProof w:val="0"/>
          <w:sz w:val="28"/>
          <w:rtl/>
        </w:rPr>
        <w:t xml:space="preserve"> التصنيف اختلفت وتباينت طرائق المحدثين فيه</w:t>
      </w:r>
      <w:r w:rsidR="00FD6EF6">
        <w:rPr>
          <w:rFonts w:ascii="Traditional Arabic" w:eastAsia="Calibri" w:hAnsi="Traditional Arabic" w:hint="cs"/>
          <w:b w:val="0"/>
          <w:bCs w:val="0"/>
          <w:noProof w:val="0"/>
          <w:sz w:val="28"/>
          <w:rtl/>
        </w:rPr>
        <w:t>،</w:t>
      </w:r>
      <w:r w:rsidR="00BB5370" w:rsidRPr="00E64943">
        <w:rPr>
          <w:rFonts w:ascii="Traditional Arabic" w:eastAsia="Calibri" w:hAnsi="Traditional Arabic" w:hint="cs"/>
          <w:b w:val="0"/>
          <w:bCs w:val="0"/>
          <w:noProof w:val="0"/>
          <w:sz w:val="28"/>
          <w:rtl/>
        </w:rPr>
        <w:t xml:space="preserve"> فمنهم من يصنف على الأبواب</w:t>
      </w:r>
      <w:r w:rsidR="00FD6EF6">
        <w:rPr>
          <w:rFonts w:ascii="Traditional Arabic" w:eastAsia="Calibri" w:hAnsi="Traditional Arabic" w:hint="cs"/>
          <w:b w:val="0"/>
          <w:bCs w:val="0"/>
          <w:noProof w:val="0"/>
          <w:sz w:val="28"/>
          <w:rtl/>
        </w:rPr>
        <w:t>،</w:t>
      </w:r>
      <w:r w:rsidR="00BB5370" w:rsidRPr="00E64943">
        <w:rPr>
          <w:rFonts w:ascii="Traditional Arabic" w:eastAsia="Calibri" w:hAnsi="Traditional Arabic" w:hint="cs"/>
          <w:b w:val="0"/>
          <w:bCs w:val="0"/>
          <w:noProof w:val="0"/>
          <w:sz w:val="28"/>
          <w:rtl/>
        </w:rPr>
        <w:t xml:space="preserve"> ومنهم من يصنف على المسانيد</w:t>
      </w:r>
      <w:r w:rsidR="00FD6EF6">
        <w:rPr>
          <w:rFonts w:ascii="Traditional Arabic" w:eastAsia="Calibri" w:hAnsi="Traditional Arabic" w:hint="cs"/>
          <w:b w:val="0"/>
          <w:bCs w:val="0"/>
          <w:noProof w:val="0"/>
          <w:sz w:val="28"/>
          <w:rtl/>
        </w:rPr>
        <w:t>،</w:t>
      </w:r>
      <w:r w:rsidR="00BB5370" w:rsidRPr="00E64943">
        <w:rPr>
          <w:rFonts w:ascii="Traditional Arabic" w:eastAsia="Calibri" w:hAnsi="Traditional Arabic" w:hint="cs"/>
          <w:b w:val="0"/>
          <w:bCs w:val="0"/>
          <w:noProof w:val="0"/>
          <w:sz w:val="28"/>
          <w:rtl/>
        </w:rPr>
        <w:t xml:space="preserve"> ومنهم من يصنف بالأسانيد</w:t>
      </w:r>
      <w:r w:rsidR="00FD6EF6">
        <w:rPr>
          <w:rFonts w:ascii="Traditional Arabic" w:eastAsia="Calibri" w:hAnsi="Traditional Arabic" w:hint="cs"/>
          <w:b w:val="0"/>
          <w:bCs w:val="0"/>
          <w:noProof w:val="0"/>
          <w:sz w:val="28"/>
          <w:rtl/>
        </w:rPr>
        <w:t>،</w:t>
      </w:r>
      <w:r w:rsidR="00BB5370" w:rsidRPr="00E64943">
        <w:rPr>
          <w:rFonts w:ascii="Traditional Arabic" w:eastAsia="Calibri" w:hAnsi="Traditional Arabic" w:hint="cs"/>
          <w:b w:val="0"/>
          <w:bCs w:val="0"/>
          <w:noProof w:val="0"/>
          <w:sz w:val="28"/>
          <w:rtl/>
        </w:rPr>
        <w:t xml:space="preserve"> ومنهم من يصنف الكتب المجردة </w:t>
      </w:r>
      <w:r w:rsidR="00D86641" w:rsidRPr="00E64943">
        <w:rPr>
          <w:rFonts w:ascii="Traditional Arabic" w:eastAsia="Calibri" w:hAnsi="Traditional Arabic" w:hint="cs"/>
          <w:b w:val="0"/>
          <w:bCs w:val="0"/>
          <w:noProof w:val="0"/>
          <w:sz w:val="28"/>
          <w:rtl/>
        </w:rPr>
        <w:t xml:space="preserve">من </w:t>
      </w:r>
      <w:r w:rsidR="00BB5370" w:rsidRPr="00E64943">
        <w:rPr>
          <w:rFonts w:ascii="Traditional Arabic" w:eastAsia="Calibri" w:hAnsi="Traditional Arabic" w:hint="cs"/>
          <w:b w:val="0"/>
          <w:bCs w:val="0"/>
          <w:noProof w:val="0"/>
          <w:sz w:val="28"/>
          <w:rtl/>
        </w:rPr>
        <w:t>دون الأسانيد</w:t>
      </w:r>
      <w:r w:rsidR="00FD6EF6">
        <w:rPr>
          <w:rFonts w:ascii="Traditional Arabic" w:eastAsia="Calibri" w:hAnsi="Traditional Arabic" w:hint="cs"/>
          <w:b w:val="0"/>
          <w:bCs w:val="0"/>
          <w:noProof w:val="0"/>
          <w:sz w:val="28"/>
          <w:rtl/>
        </w:rPr>
        <w:t>،</w:t>
      </w:r>
      <w:r w:rsidR="00BB5370" w:rsidRPr="00E64943">
        <w:rPr>
          <w:rFonts w:ascii="Traditional Arabic" w:eastAsia="Calibri" w:hAnsi="Traditional Arabic" w:hint="cs"/>
          <w:b w:val="0"/>
          <w:bCs w:val="0"/>
          <w:noProof w:val="0"/>
          <w:sz w:val="28"/>
          <w:rtl/>
        </w:rPr>
        <w:t xml:space="preserve"> ومنهم من ينقل الأحاديث والآثار بطرقها</w:t>
      </w:r>
      <w:r w:rsidR="00FD6EF6">
        <w:rPr>
          <w:rFonts w:ascii="Traditional Arabic" w:eastAsia="Calibri" w:hAnsi="Traditional Arabic" w:hint="cs"/>
          <w:b w:val="0"/>
          <w:bCs w:val="0"/>
          <w:noProof w:val="0"/>
          <w:sz w:val="28"/>
          <w:rtl/>
        </w:rPr>
        <w:t>،</w:t>
      </w:r>
      <w:r w:rsidR="00BB5370" w:rsidRPr="00E64943">
        <w:rPr>
          <w:rFonts w:ascii="Traditional Arabic" w:eastAsia="Calibri" w:hAnsi="Traditional Arabic" w:hint="cs"/>
          <w:b w:val="0"/>
          <w:bCs w:val="0"/>
          <w:noProof w:val="0"/>
          <w:sz w:val="28"/>
          <w:rtl/>
        </w:rPr>
        <w:t xml:space="preserve"> ومنهم من يقتصر على طريق واحدة إلى غير ذلك</w:t>
      </w:r>
      <w:r w:rsidR="00FD6EF6">
        <w:rPr>
          <w:rFonts w:ascii="Traditional Arabic" w:eastAsia="Calibri" w:hAnsi="Traditional Arabic" w:hint="cs"/>
          <w:b w:val="0"/>
          <w:bCs w:val="0"/>
          <w:noProof w:val="0"/>
          <w:sz w:val="28"/>
          <w:rtl/>
        </w:rPr>
        <w:t>،</w:t>
      </w:r>
      <w:r w:rsidR="00BB5370" w:rsidRPr="00E64943">
        <w:rPr>
          <w:rFonts w:ascii="Traditional Arabic" w:eastAsia="Calibri" w:hAnsi="Traditional Arabic" w:hint="cs"/>
          <w:b w:val="0"/>
          <w:bCs w:val="0"/>
          <w:noProof w:val="0"/>
          <w:sz w:val="28"/>
          <w:rtl/>
        </w:rPr>
        <w:t xml:space="preserve"> منهم من يصنف </w:t>
      </w:r>
      <w:r w:rsidR="00D86641" w:rsidRPr="00E64943">
        <w:rPr>
          <w:rFonts w:ascii="Traditional Arabic" w:eastAsia="Calibri" w:hAnsi="Traditional Arabic" w:hint="cs"/>
          <w:b w:val="0"/>
          <w:bCs w:val="0"/>
          <w:noProof w:val="0"/>
          <w:sz w:val="28"/>
          <w:rtl/>
        </w:rPr>
        <w:t xml:space="preserve">على مسانيد </w:t>
      </w:r>
      <w:r w:rsidR="00FE63E0" w:rsidRPr="00E64943">
        <w:rPr>
          <w:rFonts w:ascii="Traditional Arabic" w:eastAsia="Calibri" w:hAnsi="Traditional Arabic" w:hint="cs"/>
          <w:b w:val="0"/>
          <w:bCs w:val="0"/>
          <w:noProof w:val="0"/>
          <w:sz w:val="28"/>
          <w:rtl/>
        </w:rPr>
        <w:t>الصحابة</w:t>
      </w:r>
      <w:r w:rsidR="00FD6EF6">
        <w:rPr>
          <w:rFonts w:ascii="Traditional Arabic" w:eastAsia="Calibri" w:hAnsi="Traditional Arabic" w:hint="cs"/>
          <w:b w:val="0"/>
          <w:bCs w:val="0"/>
          <w:noProof w:val="0"/>
          <w:sz w:val="28"/>
          <w:rtl/>
        </w:rPr>
        <w:t>،</w:t>
      </w:r>
      <w:r w:rsidR="00FE63E0" w:rsidRPr="00E64943">
        <w:rPr>
          <w:rFonts w:ascii="Traditional Arabic" w:eastAsia="Calibri" w:hAnsi="Traditional Arabic" w:hint="cs"/>
          <w:b w:val="0"/>
          <w:bCs w:val="0"/>
          <w:noProof w:val="0"/>
          <w:sz w:val="28"/>
          <w:rtl/>
        </w:rPr>
        <w:t xml:space="preserve"> وإذا صنف على المسانيد هل يرتبهم على الأفضلية أو على الحروف أو غير ذلك كل هذا موجود في مصنفات الأئمة</w:t>
      </w:r>
      <w:r w:rsidR="00FD6EF6">
        <w:rPr>
          <w:rFonts w:ascii="Traditional Arabic" w:eastAsia="Calibri" w:hAnsi="Traditional Arabic" w:hint="cs"/>
          <w:b w:val="0"/>
          <w:bCs w:val="0"/>
          <w:noProof w:val="0"/>
          <w:sz w:val="28"/>
          <w:rtl/>
        </w:rPr>
        <w:t>،</w:t>
      </w:r>
      <w:r w:rsidR="00FE63E0" w:rsidRPr="00E64943">
        <w:rPr>
          <w:rFonts w:ascii="Traditional Arabic" w:eastAsia="Calibri" w:hAnsi="Traditional Arabic" w:hint="cs"/>
          <w:b w:val="0"/>
          <w:bCs w:val="0"/>
          <w:noProof w:val="0"/>
          <w:sz w:val="28"/>
          <w:rtl/>
        </w:rPr>
        <w:t xml:space="preserve"> </w:t>
      </w:r>
      <w:r w:rsidR="00FD6EF6" w:rsidRPr="00FD6EF6">
        <w:rPr>
          <w:rFonts w:ascii="Traditional Arabic" w:eastAsia="Calibri" w:hAnsi="Traditional Arabic" w:hint="cs"/>
          <w:noProof w:val="0"/>
          <w:sz w:val="28"/>
          <w:rtl/>
        </w:rPr>
        <w:t>"</w:t>
      </w:r>
      <w:r w:rsidR="00FE63E0" w:rsidRPr="00FD6EF6">
        <w:rPr>
          <w:rFonts w:ascii="Traditional Arabic" w:eastAsia="Calibri" w:hAnsi="Traditional Arabic" w:hint="cs"/>
          <w:noProof w:val="0"/>
          <w:sz w:val="28"/>
          <w:rtl/>
        </w:rPr>
        <w:t>وأسبابه</w:t>
      </w:r>
      <w:r w:rsidR="00FD6EF6" w:rsidRPr="00FD6EF6">
        <w:rPr>
          <w:rFonts w:ascii="Traditional Arabic" w:eastAsia="Calibri" w:hAnsi="Traditional Arabic" w:hint="cs"/>
          <w:noProof w:val="0"/>
          <w:sz w:val="28"/>
          <w:rtl/>
        </w:rPr>
        <w:t>"</w:t>
      </w:r>
      <w:r w:rsidR="00FE63E0" w:rsidRPr="00E64943">
        <w:rPr>
          <w:rFonts w:ascii="Traditional Arabic" w:eastAsia="Calibri" w:hAnsi="Traditional Arabic" w:hint="cs"/>
          <w:b w:val="0"/>
          <w:bCs w:val="0"/>
          <w:noProof w:val="0"/>
          <w:sz w:val="28"/>
          <w:rtl/>
        </w:rPr>
        <w:t xml:space="preserve"> أسباب ورود الحديث عرفنا أن فيه مصنفات</w:t>
      </w:r>
      <w:r w:rsidR="00FD6EF6">
        <w:rPr>
          <w:rFonts w:ascii="Traditional Arabic" w:eastAsia="Calibri" w:hAnsi="Traditional Arabic" w:hint="cs"/>
          <w:b w:val="0"/>
          <w:bCs w:val="0"/>
          <w:noProof w:val="0"/>
          <w:sz w:val="28"/>
          <w:rtl/>
        </w:rPr>
        <w:t>:</w:t>
      </w:r>
      <w:r w:rsidR="00FE63E0" w:rsidRPr="00E64943">
        <w:rPr>
          <w:rFonts w:ascii="Traditional Arabic" w:eastAsia="Calibri" w:hAnsi="Traditional Arabic" w:hint="cs"/>
          <w:b w:val="0"/>
          <w:bCs w:val="0"/>
          <w:noProof w:val="0"/>
          <w:sz w:val="28"/>
          <w:rtl/>
        </w:rPr>
        <w:t xml:space="preserve"> البيان والتعريف لأسباب ورود الحديث الشريف</w:t>
      </w:r>
      <w:r w:rsidR="00FD6EF6">
        <w:rPr>
          <w:rFonts w:ascii="Traditional Arabic" w:eastAsia="Calibri" w:hAnsi="Traditional Arabic" w:hint="cs"/>
          <w:b w:val="0"/>
          <w:bCs w:val="0"/>
          <w:noProof w:val="0"/>
          <w:sz w:val="28"/>
          <w:rtl/>
        </w:rPr>
        <w:t>،</w:t>
      </w:r>
      <w:r w:rsidR="00FE63E0" w:rsidRPr="00E64943">
        <w:rPr>
          <w:rFonts w:ascii="Traditional Arabic" w:eastAsia="Calibri" w:hAnsi="Traditional Arabic" w:hint="cs"/>
          <w:b w:val="0"/>
          <w:bCs w:val="0"/>
          <w:noProof w:val="0"/>
          <w:sz w:val="28"/>
          <w:rtl/>
        </w:rPr>
        <w:t xml:space="preserve"> وأسباب ورود الحديث للسيوطي وغيرها</w:t>
      </w:r>
      <w:r w:rsidR="00FD6EF6">
        <w:rPr>
          <w:rFonts w:ascii="Traditional Arabic" w:eastAsia="Calibri" w:hAnsi="Traditional Arabic" w:hint="cs"/>
          <w:b w:val="0"/>
          <w:bCs w:val="0"/>
          <w:noProof w:val="0"/>
          <w:sz w:val="28"/>
          <w:rtl/>
        </w:rPr>
        <w:t>،</w:t>
      </w:r>
      <w:r w:rsidR="00FE63E0" w:rsidRPr="00E64943">
        <w:rPr>
          <w:rFonts w:ascii="Traditional Arabic" w:eastAsia="Calibri" w:hAnsi="Traditional Arabic" w:hint="cs"/>
          <w:b w:val="0"/>
          <w:bCs w:val="0"/>
          <w:noProof w:val="0"/>
          <w:sz w:val="28"/>
          <w:rtl/>
        </w:rPr>
        <w:t xml:space="preserve"> وعرفنا أن معرفة السبب تورث العلم بالمسبَّب</w:t>
      </w:r>
      <w:r w:rsidR="00FD6EF6">
        <w:rPr>
          <w:rFonts w:ascii="Traditional Arabic" w:eastAsia="Calibri" w:hAnsi="Traditional Arabic" w:hint="cs"/>
          <w:b w:val="0"/>
          <w:bCs w:val="0"/>
          <w:noProof w:val="0"/>
          <w:sz w:val="28"/>
          <w:rtl/>
        </w:rPr>
        <w:t>،</w:t>
      </w:r>
      <w:r w:rsidR="00FE63E0" w:rsidRPr="00E64943">
        <w:rPr>
          <w:rFonts w:ascii="Traditional Arabic" w:eastAsia="Calibri" w:hAnsi="Traditional Arabic" w:hint="cs"/>
          <w:b w:val="0"/>
          <w:bCs w:val="0"/>
          <w:noProof w:val="0"/>
          <w:sz w:val="28"/>
          <w:rtl/>
        </w:rPr>
        <w:t xml:space="preserve"> سواء كان ذلك في الحديث أو في القرآن</w:t>
      </w:r>
      <w:r w:rsidR="00FD6EF6">
        <w:rPr>
          <w:rFonts w:ascii="Traditional Arabic" w:eastAsia="Calibri" w:hAnsi="Traditional Arabic" w:hint="cs"/>
          <w:b w:val="0"/>
          <w:bCs w:val="0"/>
          <w:noProof w:val="0"/>
          <w:sz w:val="28"/>
          <w:rtl/>
        </w:rPr>
        <w:t>؛</w:t>
      </w:r>
      <w:r w:rsidR="00FE63E0" w:rsidRPr="00E64943">
        <w:rPr>
          <w:rFonts w:ascii="Traditional Arabic" w:eastAsia="Calibri" w:hAnsi="Traditional Arabic" w:hint="cs"/>
          <w:b w:val="0"/>
          <w:bCs w:val="0"/>
          <w:noProof w:val="0"/>
          <w:sz w:val="28"/>
          <w:rtl/>
        </w:rPr>
        <w:t xml:space="preserve"> لأن الخبر قد يأتي فيه شيء من الإجمال</w:t>
      </w:r>
      <w:r w:rsidR="00FD6EF6">
        <w:rPr>
          <w:rFonts w:ascii="Traditional Arabic" w:eastAsia="Calibri" w:hAnsi="Traditional Arabic" w:hint="cs"/>
          <w:b w:val="0"/>
          <w:bCs w:val="0"/>
          <w:noProof w:val="0"/>
          <w:sz w:val="28"/>
          <w:rtl/>
        </w:rPr>
        <w:t>،</w:t>
      </w:r>
      <w:r w:rsidR="00FE63E0" w:rsidRPr="00E64943">
        <w:rPr>
          <w:rFonts w:ascii="Traditional Arabic" w:eastAsia="Calibri" w:hAnsi="Traditional Arabic" w:hint="cs"/>
          <w:b w:val="0"/>
          <w:bCs w:val="0"/>
          <w:noProof w:val="0"/>
          <w:sz w:val="28"/>
          <w:rtl/>
        </w:rPr>
        <w:t xml:space="preserve"> فإذا عرفنا السبب انتفى هذا الإجمال</w:t>
      </w:r>
      <w:r w:rsidR="00FD6EF6">
        <w:rPr>
          <w:rFonts w:ascii="Traditional Arabic" w:eastAsia="Calibri" w:hAnsi="Traditional Arabic" w:hint="cs"/>
          <w:b w:val="0"/>
          <w:bCs w:val="0"/>
          <w:noProof w:val="0"/>
          <w:sz w:val="28"/>
          <w:rtl/>
        </w:rPr>
        <w:t>، وقد</w:t>
      </w:r>
      <w:r w:rsidR="00FE63E0" w:rsidRPr="00E64943">
        <w:rPr>
          <w:rFonts w:ascii="Traditional Arabic" w:eastAsia="Calibri" w:hAnsi="Traditional Arabic" w:hint="cs"/>
          <w:b w:val="0"/>
          <w:bCs w:val="0"/>
          <w:noProof w:val="0"/>
          <w:sz w:val="28"/>
          <w:rtl/>
        </w:rPr>
        <w:t xml:space="preserve"> يزول </w:t>
      </w:r>
      <w:r w:rsidR="00FD6EF6">
        <w:rPr>
          <w:rFonts w:ascii="Traditional Arabic" w:eastAsia="Calibri" w:hAnsi="Traditional Arabic" w:hint="cs"/>
          <w:b w:val="0"/>
          <w:bCs w:val="0"/>
          <w:noProof w:val="0"/>
          <w:sz w:val="28"/>
          <w:rtl/>
        </w:rPr>
        <w:t>ال</w:t>
      </w:r>
      <w:r w:rsidR="00FE63E0" w:rsidRPr="00E64943">
        <w:rPr>
          <w:rFonts w:ascii="Traditional Arabic" w:eastAsia="Calibri" w:hAnsi="Traditional Arabic" w:hint="cs"/>
          <w:b w:val="0"/>
          <w:bCs w:val="0"/>
          <w:noProof w:val="0"/>
          <w:sz w:val="28"/>
          <w:rtl/>
        </w:rPr>
        <w:t xml:space="preserve">تعارض بين أحاديث بمعرفة السبب فحديث </w:t>
      </w:r>
      <w:r w:rsidR="00E64943" w:rsidRPr="00FD6EF6">
        <w:rPr>
          <w:rFonts w:ascii="Traditional Arabic" w:eastAsia="Calibri" w:hAnsi="Traditional Arabic" w:hint="cs"/>
          <w:b w:val="0"/>
          <w:bCs w:val="0"/>
          <w:noProof w:val="0"/>
          <w:color w:val="0000FF"/>
          <w:sz w:val="28"/>
          <w:rtl/>
        </w:rPr>
        <w:t>«</w:t>
      </w:r>
      <w:r w:rsidR="00FE63E0" w:rsidRPr="00FD6EF6">
        <w:rPr>
          <w:rFonts w:ascii="Traditional Arabic" w:eastAsia="Calibri" w:hAnsi="Traditional Arabic" w:hint="cs"/>
          <w:b w:val="0"/>
          <w:bCs w:val="0"/>
          <w:noProof w:val="0"/>
          <w:color w:val="0000FF"/>
          <w:sz w:val="28"/>
          <w:rtl/>
        </w:rPr>
        <w:t>صلاة القاعد على النصف من أجر صلاة القائم</w:t>
      </w:r>
      <w:r w:rsidR="00E64943" w:rsidRPr="00FD6EF6">
        <w:rPr>
          <w:rFonts w:ascii="Traditional Arabic" w:eastAsia="Calibri" w:hAnsi="Traditional Arabic" w:hint="cs"/>
          <w:b w:val="0"/>
          <w:bCs w:val="0"/>
          <w:noProof w:val="0"/>
          <w:color w:val="0000FF"/>
          <w:sz w:val="28"/>
          <w:rtl/>
        </w:rPr>
        <w:t>»</w:t>
      </w:r>
      <w:r w:rsidR="00FE63E0" w:rsidRPr="00E64943">
        <w:rPr>
          <w:rFonts w:ascii="Traditional Arabic" w:eastAsia="Calibri" w:hAnsi="Traditional Arabic" w:hint="cs"/>
          <w:b w:val="0"/>
          <w:bCs w:val="0"/>
          <w:noProof w:val="0"/>
          <w:sz w:val="28"/>
          <w:rtl/>
        </w:rPr>
        <w:t xml:space="preserve"> مع حديث عمران بن حصين </w:t>
      </w:r>
      <w:r w:rsidR="00E64943" w:rsidRPr="00E43C38">
        <w:rPr>
          <w:rFonts w:ascii="Traditional Arabic" w:eastAsia="Calibri" w:hAnsi="Traditional Arabic" w:hint="cs"/>
          <w:b w:val="0"/>
          <w:bCs w:val="0"/>
          <w:noProof w:val="0"/>
          <w:color w:val="0000FF"/>
          <w:sz w:val="28"/>
          <w:rtl/>
        </w:rPr>
        <w:t>«</w:t>
      </w:r>
      <w:r w:rsidR="00FE63E0" w:rsidRPr="00E43C38">
        <w:rPr>
          <w:rFonts w:ascii="Traditional Arabic" w:eastAsia="Calibri" w:hAnsi="Traditional Arabic" w:hint="cs"/>
          <w:b w:val="0"/>
          <w:bCs w:val="0"/>
          <w:noProof w:val="0"/>
          <w:color w:val="0000FF"/>
          <w:sz w:val="28"/>
          <w:rtl/>
        </w:rPr>
        <w:t>صل قائما فإن لم تستطع فقاعدا فإن لم تستطع فعلى جنب</w:t>
      </w:r>
      <w:r w:rsidR="00E64943" w:rsidRPr="00E43C38">
        <w:rPr>
          <w:rFonts w:ascii="Traditional Arabic" w:eastAsia="Calibri" w:hAnsi="Traditional Arabic" w:hint="cs"/>
          <w:b w:val="0"/>
          <w:bCs w:val="0"/>
          <w:noProof w:val="0"/>
          <w:color w:val="0000FF"/>
          <w:sz w:val="28"/>
          <w:rtl/>
        </w:rPr>
        <w:t>»</w:t>
      </w:r>
      <w:r w:rsidR="00FE63E0" w:rsidRPr="00E64943">
        <w:rPr>
          <w:rFonts w:ascii="Traditional Arabic" w:eastAsia="Calibri" w:hAnsi="Traditional Arabic" w:hint="cs"/>
          <w:b w:val="0"/>
          <w:bCs w:val="0"/>
          <w:noProof w:val="0"/>
          <w:sz w:val="28"/>
          <w:rtl/>
        </w:rPr>
        <w:t xml:space="preserve"> لو جاء شخص ليصلي فريضة</w:t>
      </w:r>
      <w:r w:rsidR="00E43C38">
        <w:rPr>
          <w:rFonts w:ascii="Traditional Arabic" w:eastAsia="Calibri" w:hAnsi="Traditional Arabic" w:hint="cs"/>
          <w:b w:val="0"/>
          <w:bCs w:val="0"/>
          <w:noProof w:val="0"/>
          <w:sz w:val="28"/>
          <w:rtl/>
        </w:rPr>
        <w:t>،</w:t>
      </w:r>
      <w:r w:rsidR="00FE63E0" w:rsidRPr="00E64943">
        <w:rPr>
          <w:rFonts w:ascii="Traditional Arabic" w:eastAsia="Calibri" w:hAnsi="Traditional Arabic" w:hint="cs"/>
          <w:b w:val="0"/>
          <w:bCs w:val="0"/>
          <w:noProof w:val="0"/>
          <w:sz w:val="28"/>
          <w:rtl/>
        </w:rPr>
        <w:t xml:space="preserve"> ويقول</w:t>
      </w:r>
      <w:r w:rsidR="00E43C38">
        <w:rPr>
          <w:rFonts w:ascii="Traditional Arabic" w:eastAsia="Calibri" w:hAnsi="Traditional Arabic" w:hint="cs"/>
          <w:b w:val="0"/>
          <w:bCs w:val="0"/>
          <w:noProof w:val="0"/>
          <w:sz w:val="28"/>
          <w:rtl/>
        </w:rPr>
        <w:t>:</w:t>
      </w:r>
      <w:r w:rsidR="00FE63E0" w:rsidRPr="00E64943">
        <w:rPr>
          <w:rFonts w:ascii="Traditional Arabic" w:eastAsia="Calibri" w:hAnsi="Traditional Arabic" w:hint="cs"/>
          <w:b w:val="0"/>
          <w:bCs w:val="0"/>
          <w:noProof w:val="0"/>
          <w:sz w:val="28"/>
          <w:rtl/>
        </w:rPr>
        <w:t xml:space="preserve"> أنا يكفيني نصف الأجر نقول صل قائما فإن لم تستطع فقاعدا لا تصح صلاتك إلا قائم</w:t>
      </w:r>
      <w:r w:rsidR="00E43C38">
        <w:rPr>
          <w:rFonts w:ascii="Traditional Arabic" w:eastAsia="Calibri" w:hAnsi="Traditional Arabic" w:hint="cs"/>
          <w:b w:val="0"/>
          <w:bCs w:val="0"/>
          <w:noProof w:val="0"/>
          <w:sz w:val="28"/>
          <w:rtl/>
        </w:rPr>
        <w:t>ا</w:t>
      </w:r>
      <w:r w:rsidR="00FE63E0" w:rsidRPr="00E64943">
        <w:rPr>
          <w:rFonts w:ascii="Traditional Arabic" w:eastAsia="Calibri" w:hAnsi="Traditional Arabic" w:hint="cs"/>
          <w:b w:val="0"/>
          <w:bCs w:val="0"/>
          <w:noProof w:val="0"/>
          <w:sz w:val="28"/>
          <w:rtl/>
        </w:rPr>
        <w:t xml:space="preserve"> إلا مع العجز</w:t>
      </w:r>
      <w:r w:rsidR="00E43C38">
        <w:rPr>
          <w:rFonts w:ascii="Traditional Arabic" w:eastAsia="Calibri" w:hAnsi="Traditional Arabic" w:hint="cs"/>
          <w:b w:val="0"/>
          <w:bCs w:val="0"/>
          <w:noProof w:val="0"/>
          <w:sz w:val="28"/>
          <w:rtl/>
        </w:rPr>
        <w:t>،</w:t>
      </w:r>
      <w:r w:rsidR="00FE63E0" w:rsidRPr="00E64943">
        <w:rPr>
          <w:rFonts w:ascii="Traditional Arabic" w:eastAsia="Calibri" w:hAnsi="Traditional Arabic" w:hint="cs"/>
          <w:b w:val="0"/>
          <w:bCs w:val="0"/>
          <w:noProof w:val="0"/>
          <w:sz w:val="28"/>
          <w:rtl/>
        </w:rPr>
        <w:t xml:space="preserve"> فالقيام مع القدرة ركن من أركان الصلاة</w:t>
      </w:r>
      <w:r w:rsidR="00E43C38">
        <w:rPr>
          <w:rFonts w:ascii="Traditional Arabic" w:eastAsia="Calibri" w:hAnsi="Traditional Arabic" w:hint="cs"/>
          <w:b w:val="0"/>
          <w:bCs w:val="0"/>
          <w:noProof w:val="0"/>
          <w:sz w:val="28"/>
          <w:rtl/>
        </w:rPr>
        <w:t>،</w:t>
      </w:r>
      <w:r w:rsidR="00FE63E0" w:rsidRPr="00E64943">
        <w:rPr>
          <w:rFonts w:ascii="Traditional Arabic" w:eastAsia="Calibri" w:hAnsi="Traditional Arabic" w:hint="cs"/>
          <w:b w:val="0"/>
          <w:bCs w:val="0"/>
          <w:noProof w:val="0"/>
          <w:sz w:val="28"/>
          <w:rtl/>
        </w:rPr>
        <w:t xml:space="preserve"> طيب متنفل تصح صلاته من قعود</w:t>
      </w:r>
      <w:r w:rsidR="00E43C38">
        <w:rPr>
          <w:rFonts w:ascii="Traditional Arabic" w:eastAsia="Calibri" w:hAnsi="Traditional Arabic" w:hint="cs"/>
          <w:b w:val="0"/>
          <w:bCs w:val="0"/>
          <w:noProof w:val="0"/>
          <w:sz w:val="28"/>
          <w:rtl/>
        </w:rPr>
        <w:t>؟</w:t>
      </w:r>
      <w:r w:rsidR="00FE63E0" w:rsidRPr="00E64943">
        <w:rPr>
          <w:rFonts w:ascii="Traditional Arabic" w:eastAsia="Calibri" w:hAnsi="Traditional Arabic" w:hint="cs"/>
          <w:b w:val="0"/>
          <w:bCs w:val="0"/>
          <w:noProof w:val="0"/>
          <w:sz w:val="28"/>
          <w:rtl/>
        </w:rPr>
        <w:t xml:space="preserve"> على النصف من أجر صلاة القائم ما الذي أخرج المتنفل من حديث عمران بن حصين </w:t>
      </w:r>
      <w:r w:rsidR="00E64943" w:rsidRPr="00E64943">
        <w:rPr>
          <w:rFonts w:ascii="Traditional Arabic" w:eastAsia="Calibri" w:hAnsi="Traditional Arabic" w:hint="cs"/>
          <w:b w:val="0"/>
          <w:bCs w:val="0"/>
          <w:noProof w:val="0"/>
          <w:sz w:val="28"/>
          <w:rtl/>
        </w:rPr>
        <w:t>«</w:t>
      </w:r>
      <w:r w:rsidR="00FE63E0" w:rsidRPr="00E43C38">
        <w:rPr>
          <w:rFonts w:ascii="Traditional Arabic" w:eastAsia="Calibri" w:hAnsi="Traditional Arabic" w:hint="cs"/>
          <w:b w:val="0"/>
          <w:bCs w:val="0"/>
          <w:noProof w:val="0"/>
          <w:color w:val="0000FF"/>
          <w:sz w:val="28"/>
          <w:rtl/>
        </w:rPr>
        <w:t>صل قائما</w:t>
      </w:r>
      <w:r w:rsidR="00E64943" w:rsidRPr="00E43C38">
        <w:rPr>
          <w:rFonts w:ascii="Traditional Arabic" w:eastAsia="Calibri" w:hAnsi="Traditional Arabic" w:hint="cs"/>
          <w:b w:val="0"/>
          <w:bCs w:val="0"/>
          <w:noProof w:val="0"/>
          <w:color w:val="0000FF"/>
          <w:sz w:val="28"/>
          <w:rtl/>
        </w:rPr>
        <w:t>»</w:t>
      </w:r>
      <w:r w:rsidR="00FE63E0" w:rsidRPr="00E64943">
        <w:rPr>
          <w:rFonts w:ascii="Traditional Arabic" w:eastAsia="Calibri" w:hAnsi="Traditional Arabic" w:hint="cs"/>
          <w:b w:val="0"/>
          <w:bCs w:val="0"/>
          <w:noProof w:val="0"/>
          <w:sz w:val="28"/>
          <w:rtl/>
        </w:rPr>
        <w:t xml:space="preserve"> ومن الذي أخرج المفترض من حديث </w:t>
      </w:r>
      <w:r w:rsidR="00E64943" w:rsidRPr="00E43C38">
        <w:rPr>
          <w:rFonts w:ascii="Traditional Arabic" w:eastAsia="Calibri" w:hAnsi="Traditional Arabic" w:hint="cs"/>
          <w:b w:val="0"/>
          <w:bCs w:val="0"/>
          <w:noProof w:val="0"/>
          <w:color w:val="0000FF"/>
          <w:sz w:val="28"/>
          <w:rtl/>
        </w:rPr>
        <w:t>«</w:t>
      </w:r>
      <w:r w:rsidR="00FE63E0" w:rsidRPr="00E43C38">
        <w:rPr>
          <w:rFonts w:ascii="Traditional Arabic" w:eastAsia="Calibri" w:hAnsi="Traditional Arabic" w:hint="cs"/>
          <w:b w:val="0"/>
          <w:bCs w:val="0"/>
          <w:noProof w:val="0"/>
          <w:color w:val="0000FF"/>
          <w:sz w:val="28"/>
          <w:rtl/>
        </w:rPr>
        <w:t>صلاة القاعد على النصف من أجر صلاة القائم</w:t>
      </w:r>
      <w:r w:rsidR="00E64943" w:rsidRPr="00E43C38">
        <w:rPr>
          <w:rFonts w:ascii="Traditional Arabic" w:eastAsia="Calibri" w:hAnsi="Traditional Arabic" w:hint="cs"/>
          <w:b w:val="0"/>
          <w:bCs w:val="0"/>
          <w:noProof w:val="0"/>
          <w:color w:val="0000FF"/>
          <w:sz w:val="28"/>
          <w:rtl/>
        </w:rPr>
        <w:t>»</w:t>
      </w:r>
      <w:r w:rsidR="00FE63E0" w:rsidRPr="00E43C38">
        <w:rPr>
          <w:rFonts w:ascii="Traditional Arabic" w:eastAsia="Calibri" w:hAnsi="Traditional Arabic" w:hint="cs"/>
          <w:b w:val="0"/>
          <w:bCs w:val="0"/>
          <w:noProof w:val="0"/>
          <w:color w:val="0000FF"/>
          <w:sz w:val="28"/>
          <w:rtl/>
        </w:rPr>
        <w:t xml:space="preserve"> </w:t>
      </w:r>
      <w:r w:rsidR="00FE63E0" w:rsidRPr="00E64943">
        <w:rPr>
          <w:rFonts w:ascii="Traditional Arabic" w:eastAsia="Calibri" w:hAnsi="Traditional Arabic" w:hint="cs"/>
          <w:b w:val="0"/>
          <w:bCs w:val="0"/>
          <w:noProof w:val="0"/>
          <w:sz w:val="28"/>
          <w:rtl/>
        </w:rPr>
        <w:t>إذا عرفنا سبب ورود الحديث الثاني انحل الإشكال</w:t>
      </w:r>
      <w:r w:rsidR="00E43C38">
        <w:rPr>
          <w:rFonts w:ascii="Traditional Arabic" w:eastAsia="Calibri" w:hAnsi="Traditional Arabic" w:hint="cs"/>
          <w:b w:val="0"/>
          <w:bCs w:val="0"/>
          <w:noProof w:val="0"/>
          <w:sz w:val="28"/>
          <w:rtl/>
        </w:rPr>
        <w:t>،</w:t>
      </w:r>
      <w:r w:rsidR="00FE63E0" w:rsidRPr="00E64943">
        <w:rPr>
          <w:rFonts w:ascii="Traditional Arabic" w:eastAsia="Calibri" w:hAnsi="Traditional Arabic" w:hint="cs"/>
          <w:b w:val="0"/>
          <w:bCs w:val="0"/>
          <w:noProof w:val="0"/>
          <w:sz w:val="28"/>
          <w:rtl/>
        </w:rPr>
        <w:t xml:space="preserve"> سبب الورود أن النبي -عليه الصلاة والسلام- دخل المسجد والمدينة محمَّة يعني فيها حمى</w:t>
      </w:r>
      <w:r w:rsidR="00E43C38">
        <w:rPr>
          <w:rFonts w:ascii="Traditional Arabic" w:eastAsia="Calibri" w:hAnsi="Traditional Arabic" w:hint="cs"/>
          <w:b w:val="0"/>
          <w:bCs w:val="0"/>
          <w:noProof w:val="0"/>
          <w:sz w:val="28"/>
          <w:rtl/>
        </w:rPr>
        <w:t>،</w:t>
      </w:r>
      <w:r w:rsidR="00FE63E0" w:rsidRPr="00E64943">
        <w:rPr>
          <w:rFonts w:ascii="Traditional Arabic" w:eastAsia="Calibri" w:hAnsi="Traditional Arabic" w:hint="cs"/>
          <w:b w:val="0"/>
          <w:bCs w:val="0"/>
          <w:noProof w:val="0"/>
          <w:sz w:val="28"/>
          <w:rtl/>
        </w:rPr>
        <w:t xml:space="preserve"> فوجد الناس يصلون من </w:t>
      </w:r>
      <w:r w:rsidR="00FE63E0" w:rsidRPr="00E64943">
        <w:rPr>
          <w:rFonts w:ascii="Traditional Arabic" w:eastAsia="Calibri" w:hAnsi="Traditional Arabic" w:hint="cs"/>
          <w:b w:val="0"/>
          <w:bCs w:val="0"/>
          <w:noProof w:val="0"/>
          <w:sz w:val="28"/>
          <w:rtl/>
        </w:rPr>
        <w:lastRenderedPageBreak/>
        <w:t>قعود</w:t>
      </w:r>
      <w:r w:rsidR="00E43C38">
        <w:rPr>
          <w:rFonts w:ascii="Traditional Arabic" w:eastAsia="Calibri" w:hAnsi="Traditional Arabic" w:hint="cs"/>
          <w:b w:val="0"/>
          <w:bCs w:val="0"/>
          <w:noProof w:val="0"/>
          <w:sz w:val="28"/>
          <w:rtl/>
        </w:rPr>
        <w:t>،</w:t>
      </w:r>
      <w:r w:rsidR="00FE63E0" w:rsidRPr="00E64943">
        <w:rPr>
          <w:rFonts w:ascii="Traditional Arabic" w:eastAsia="Calibri" w:hAnsi="Traditional Arabic" w:hint="cs"/>
          <w:b w:val="0"/>
          <w:bCs w:val="0"/>
          <w:noProof w:val="0"/>
          <w:sz w:val="28"/>
          <w:rtl/>
        </w:rPr>
        <w:t xml:space="preserve"> فقال </w:t>
      </w:r>
      <w:r w:rsidR="00E64943" w:rsidRPr="00991028">
        <w:rPr>
          <w:rFonts w:ascii="Traditional Arabic" w:eastAsia="Calibri" w:hAnsi="Traditional Arabic" w:hint="cs"/>
          <w:b w:val="0"/>
          <w:bCs w:val="0"/>
          <w:noProof w:val="0"/>
          <w:color w:val="0000FF"/>
          <w:sz w:val="28"/>
          <w:rtl/>
        </w:rPr>
        <w:t>«</w:t>
      </w:r>
      <w:r w:rsidR="00FE63E0" w:rsidRPr="00991028">
        <w:rPr>
          <w:rFonts w:ascii="Traditional Arabic" w:eastAsia="Calibri" w:hAnsi="Traditional Arabic" w:hint="cs"/>
          <w:b w:val="0"/>
          <w:bCs w:val="0"/>
          <w:noProof w:val="0"/>
          <w:color w:val="0000FF"/>
          <w:sz w:val="28"/>
          <w:rtl/>
        </w:rPr>
        <w:t>صلاة القاعد على النصف من أجر صلاة القائم</w:t>
      </w:r>
      <w:r w:rsidR="00E64943" w:rsidRPr="00991028">
        <w:rPr>
          <w:rFonts w:ascii="Traditional Arabic" w:eastAsia="Calibri" w:hAnsi="Traditional Arabic" w:hint="cs"/>
          <w:b w:val="0"/>
          <w:bCs w:val="0"/>
          <w:noProof w:val="0"/>
          <w:color w:val="0000FF"/>
          <w:sz w:val="28"/>
          <w:rtl/>
        </w:rPr>
        <w:t>»</w:t>
      </w:r>
      <w:r w:rsidR="00FE63E0" w:rsidRPr="00E64943">
        <w:rPr>
          <w:rFonts w:ascii="Traditional Arabic" w:eastAsia="Calibri" w:hAnsi="Traditional Arabic" w:hint="cs"/>
          <w:b w:val="0"/>
          <w:bCs w:val="0"/>
          <w:noProof w:val="0"/>
          <w:sz w:val="28"/>
          <w:rtl/>
        </w:rPr>
        <w:t xml:space="preserve"> فتجشم الناس الصلاة قياما</w:t>
      </w:r>
      <w:r w:rsidR="00991028">
        <w:rPr>
          <w:rFonts w:ascii="Traditional Arabic" w:eastAsia="Calibri" w:hAnsi="Traditional Arabic" w:hint="cs"/>
          <w:b w:val="0"/>
          <w:bCs w:val="0"/>
          <w:noProof w:val="0"/>
          <w:sz w:val="28"/>
          <w:rtl/>
        </w:rPr>
        <w:t>؟</w:t>
      </w:r>
      <w:r w:rsidR="00FE63E0" w:rsidRPr="00E64943">
        <w:rPr>
          <w:rFonts w:ascii="Traditional Arabic" w:eastAsia="Calibri" w:hAnsi="Traditional Arabic" w:hint="cs"/>
          <w:b w:val="0"/>
          <w:bCs w:val="0"/>
          <w:noProof w:val="0"/>
          <w:sz w:val="28"/>
          <w:rtl/>
        </w:rPr>
        <w:t xml:space="preserve"> ما الدليل على أنها نفل</w:t>
      </w:r>
      <w:r w:rsidR="00991028">
        <w:rPr>
          <w:rFonts w:ascii="Traditional Arabic" w:eastAsia="Calibri" w:hAnsi="Traditional Arabic" w:hint="cs"/>
          <w:b w:val="0"/>
          <w:bCs w:val="0"/>
          <w:noProof w:val="0"/>
          <w:sz w:val="28"/>
          <w:rtl/>
        </w:rPr>
        <w:t>؟</w:t>
      </w:r>
      <w:r w:rsidR="00FE63E0" w:rsidRPr="00E64943">
        <w:rPr>
          <w:rFonts w:ascii="Traditional Arabic" w:eastAsia="Calibri" w:hAnsi="Traditional Arabic" w:hint="cs"/>
          <w:b w:val="0"/>
          <w:bCs w:val="0"/>
          <w:noProof w:val="0"/>
          <w:sz w:val="28"/>
          <w:rtl/>
        </w:rPr>
        <w:t xml:space="preserve"> أنهم صلوا قبل حضوره</w:t>
      </w:r>
      <w:r w:rsidR="00991028">
        <w:rPr>
          <w:rFonts w:ascii="Traditional Arabic" w:eastAsia="Calibri" w:hAnsi="Traditional Arabic" w:hint="cs"/>
          <w:b w:val="0"/>
          <w:bCs w:val="0"/>
          <w:noProof w:val="0"/>
          <w:sz w:val="28"/>
          <w:rtl/>
        </w:rPr>
        <w:t>،</w:t>
      </w:r>
      <w:r w:rsidR="00FE63E0" w:rsidRPr="00E64943">
        <w:rPr>
          <w:rFonts w:ascii="Traditional Arabic" w:eastAsia="Calibri" w:hAnsi="Traditional Arabic" w:hint="cs"/>
          <w:b w:val="0"/>
          <w:bCs w:val="0"/>
          <w:noProof w:val="0"/>
          <w:sz w:val="28"/>
          <w:rtl/>
        </w:rPr>
        <w:t xml:space="preserve"> الفريضة لا يصلون إلا إذا حضر</w:t>
      </w:r>
      <w:r w:rsidR="00991028">
        <w:rPr>
          <w:rFonts w:ascii="Traditional Arabic" w:eastAsia="Calibri" w:hAnsi="Traditional Arabic" w:hint="cs"/>
          <w:b w:val="0"/>
          <w:bCs w:val="0"/>
          <w:noProof w:val="0"/>
          <w:sz w:val="28"/>
          <w:rtl/>
        </w:rPr>
        <w:t>،</w:t>
      </w:r>
      <w:r w:rsidR="00FE63E0" w:rsidRPr="00E64943">
        <w:rPr>
          <w:rFonts w:ascii="Traditional Arabic" w:eastAsia="Calibri" w:hAnsi="Traditional Arabic" w:hint="cs"/>
          <w:b w:val="0"/>
          <w:bCs w:val="0"/>
          <w:noProof w:val="0"/>
          <w:sz w:val="28"/>
          <w:rtl/>
        </w:rPr>
        <w:t xml:space="preserve"> وهذا في القادر على القيام</w:t>
      </w:r>
      <w:r w:rsidR="00991028">
        <w:rPr>
          <w:rFonts w:ascii="Traditional Arabic" w:eastAsia="Calibri" w:hAnsi="Traditional Arabic" w:hint="cs"/>
          <w:b w:val="0"/>
          <w:bCs w:val="0"/>
          <w:noProof w:val="0"/>
          <w:sz w:val="28"/>
          <w:rtl/>
        </w:rPr>
        <w:t>،</w:t>
      </w:r>
      <w:r w:rsidR="00FE63E0" w:rsidRPr="00E64943">
        <w:rPr>
          <w:rFonts w:ascii="Traditional Arabic" w:eastAsia="Calibri" w:hAnsi="Traditional Arabic" w:hint="cs"/>
          <w:b w:val="0"/>
          <w:bCs w:val="0"/>
          <w:noProof w:val="0"/>
          <w:sz w:val="28"/>
          <w:rtl/>
        </w:rPr>
        <w:t xml:space="preserve"> أما العاجز عن القيام أجره كامل ولو صلى قاعدا بدليل أنهم تجشموا الصلاة قياما فاستطاعوا أن يصلوا من قيام</w:t>
      </w:r>
      <w:r w:rsidR="00991028">
        <w:rPr>
          <w:rFonts w:ascii="Traditional Arabic" w:eastAsia="Calibri" w:hAnsi="Traditional Arabic" w:hint="cs"/>
          <w:b w:val="0"/>
          <w:bCs w:val="0"/>
          <w:noProof w:val="0"/>
          <w:sz w:val="28"/>
          <w:rtl/>
        </w:rPr>
        <w:t>،</w:t>
      </w:r>
      <w:r w:rsidR="00FE63E0" w:rsidRPr="00E64943">
        <w:rPr>
          <w:rFonts w:ascii="Traditional Arabic" w:eastAsia="Calibri" w:hAnsi="Traditional Arabic" w:hint="cs"/>
          <w:b w:val="0"/>
          <w:bCs w:val="0"/>
          <w:noProof w:val="0"/>
          <w:sz w:val="28"/>
          <w:rtl/>
        </w:rPr>
        <w:t xml:space="preserve"> ولو عجزوا عن الصلاة من قيام لكان الأجر كاملا وغير ذلك من الفوائد التي تؤخذ وتستنبط من أسباب النزول </w:t>
      </w:r>
      <w:r w:rsidR="00991028" w:rsidRPr="00991028">
        <w:rPr>
          <w:rFonts w:ascii="Traditional Arabic" w:eastAsia="Calibri" w:hAnsi="Traditional Arabic" w:hint="cs"/>
          <w:noProof w:val="0"/>
          <w:sz w:val="28"/>
          <w:rtl/>
        </w:rPr>
        <w:t>"</w:t>
      </w:r>
      <w:r w:rsidR="00FE63E0" w:rsidRPr="00991028">
        <w:rPr>
          <w:rFonts w:ascii="Traditional Arabic" w:eastAsia="Calibri" w:hAnsi="Traditional Arabic" w:hint="cs"/>
          <w:noProof w:val="0"/>
          <w:sz w:val="28"/>
          <w:rtl/>
        </w:rPr>
        <w:t>ومرجعها النقل</w:t>
      </w:r>
      <w:r w:rsidR="00991028" w:rsidRPr="00991028">
        <w:rPr>
          <w:rFonts w:ascii="Traditional Arabic" w:eastAsia="Calibri" w:hAnsi="Traditional Arabic" w:hint="cs"/>
          <w:noProof w:val="0"/>
          <w:sz w:val="28"/>
          <w:rtl/>
        </w:rPr>
        <w:t>"</w:t>
      </w:r>
      <w:r w:rsidR="00FE63E0" w:rsidRPr="00991028">
        <w:rPr>
          <w:rFonts w:ascii="Traditional Arabic" w:eastAsia="Calibri" w:hAnsi="Traditional Arabic" w:hint="cs"/>
          <w:noProof w:val="0"/>
          <w:sz w:val="28"/>
          <w:rtl/>
        </w:rPr>
        <w:t xml:space="preserve"> </w:t>
      </w:r>
      <w:r w:rsidR="00FE63E0" w:rsidRPr="00E64943">
        <w:rPr>
          <w:rFonts w:ascii="Traditional Arabic" w:eastAsia="Calibri" w:hAnsi="Traditional Arabic" w:hint="cs"/>
          <w:b w:val="0"/>
          <w:bCs w:val="0"/>
          <w:noProof w:val="0"/>
          <w:sz w:val="28"/>
          <w:rtl/>
        </w:rPr>
        <w:t>هذه العلوم التي تقدمت مرجعها النقل ليست مجال</w:t>
      </w:r>
      <w:r w:rsidR="00991028">
        <w:rPr>
          <w:rFonts w:ascii="Traditional Arabic" w:eastAsia="Calibri" w:hAnsi="Traditional Arabic" w:hint="cs"/>
          <w:b w:val="0"/>
          <w:bCs w:val="0"/>
          <w:noProof w:val="0"/>
          <w:sz w:val="28"/>
          <w:rtl/>
        </w:rPr>
        <w:t>ا</w:t>
      </w:r>
      <w:r w:rsidR="00FE63E0" w:rsidRPr="00E64943">
        <w:rPr>
          <w:rFonts w:ascii="Traditional Arabic" w:eastAsia="Calibri" w:hAnsi="Traditional Arabic" w:hint="cs"/>
          <w:b w:val="0"/>
          <w:bCs w:val="0"/>
          <w:noProof w:val="0"/>
          <w:sz w:val="28"/>
          <w:rtl/>
        </w:rPr>
        <w:t xml:space="preserve"> للاجتهاد</w:t>
      </w:r>
      <w:r w:rsidR="00991028">
        <w:rPr>
          <w:rFonts w:ascii="Traditional Arabic" w:eastAsia="Calibri" w:hAnsi="Traditional Arabic" w:hint="cs"/>
          <w:b w:val="0"/>
          <w:bCs w:val="0"/>
          <w:noProof w:val="0"/>
          <w:sz w:val="28"/>
          <w:rtl/>
        </w:rPr>
        <w:t>،</w:t>
      </w:r>
      <w:r w:rsidR="00FE63E0" w:rsidRPr="00E64943">
        <w:rPr>
          <w:rFonts w:ascii="Traditional Arabic" w:eastAsia="Calibri" w:hAnsi="Traditional Arabic" w:hint="cs"/>
          <w:b w:val="0"/>
          <w:bCs w:val="0"/>
          <w:noProof w:val="0"/>
          <w:sz w:val="28"/>
          <w:rtl/>
        </w:rPr>
        <w:t xml:space="preserve"> ضبط الرواة وأسماؤهم وألقابهم وكناهم هل تخضع لاجتهاد؟ يعني إذا وجدت اسم راوي في سند هل تجتهد في ضبطه من غير الرجوع إلى كتب الرجال؟ لا يمكن</w:t>
      </w:r>
      <w:r w:rsidR="00991028">
        <w:rPr>
          <w:rFonts w:ascii="Traditional Arabic" w:eastAsia="Calibri" w:hAnsi="Traditional Arabic" w:hint="cs"/>
          <w:b w:val="0"/>
          <w:bCs w:val="0"/>
          <w:noProof w:val="0"/>
          <w:sz w:val="28"/>
          <w:rtl/>
        </w:rPr>
        <w:t>؛</w:t>
      </w:r>
      <w:r w:rsidR="00FE63E0" w:rsidRPr="00E64943">
        <w:rPr>
          <w:rFonts w:ascii="Traditional Arabic" w:eastAsia="Calibri" w:hAnsi="Traditional Arabic" w:hint="cs"/>
          <w:b w:val="0"/>
          <w:bCs w:val="0"/>
          <w:noProof w:val="0"/>
          <w:sz w:val="28"/>
          <w:rtl/>
        </w:rPr>
        <w:t xml:space="preserve"> لأن الأسماء توقيفية لا يستدل عليها بما قبلها ولا ما بعدها</w:t>
      </w:r>
      <w:r w:rsidR="00991028">
        <w:rPr>
          <w:rFonts w:ascii="Traditional Arabic" w:eastAsia="Calibri" w:hAnsi="Traditional Arabic" w:hint="cs"/>
          <w:b w:val="0"/>
          <w:bCs w:val="0"/>
          <w:noProof w:val="0"/>
          <w:sz w:val="28"/>
          <w:rtl/>
        </w:rPr>
        <w:t>؛</w:t>
      </w:r>
      <w:r w:rsidR="00FE63E0" w:rsidRPr="00E64943">
        <w:rPr>
          <w:rFonts w:ascii="Traditional Arabic" w:eastAsia="Calibri" w:hAnsi="Traditional Arabic" w:hint="cs"/>
          <w:b w:val="0"/>
          <w:bCs w:val="0"/>
          <w:noProof w:val="0"/>
          <w:sz w:val="28"/>
          <w:rtl/>
        </w:rPr>
        <w:t xml:space="preserve"> ولذلك تجب العناية بها بالرجوع إلى كتب الرجال</w:t>
      </w:r>
      <w:r w:rsidR="00991028">
        <w:rPr>
          <w:rFonts w:ascii="Traditional Arabic" w:eastAsia="Calibri" w:hAnsi="Traditional Arabic" w:hint="cs"/>
          <w:b w:val="0"/>
          <w:bCs w:val="0"/>
          <w:noProof w:val="0"/>
          <w:sz w:val="28"/>
          <w:rtl/>
        </w:rPr>
        <w:t>،</w:t>
      </w:r>
      <w:r w:rsidR="00FE63E0" w:rsidRPr="00E64943">
        <w:rPr>
          <w:rFonts w:ascii="Traditional Arabic" w:eastAsia="Calibri" w:hAnsi="Traditional Arabic" w:hint="cs"/>
          <w:b w:val="0"/>
          <w:bCs w:val="0"/>
          <w:noProof w:val="0"/>
          <w:sz w:val="28"/>
          <w:rtl/>
        </w:rPr>
        <w:t xml:space="preserve"> وقل مثل هذا في بقية الأنواع</w:t>
      </w:r>
      <w:r w:rsidR="00991028">
        <w:rPr>
          <w:rFonts w:ascii="Traditional Arabic" w:eastAsia="Calibri" w:hAnsi="Traditional Arabic" w:hint="cs"/>
          <w:b w:val="0"/>
          <w:bCs w:val="0"/>
          <w:noProof w:val="0"/>
          <w:sz w:val="28"/>
          <w:rtl/>
        </w:rPr>
        <w:t>،</w:t>
      </w:r>
      <w:r w:rsidR="00FE63E0" w:rsidRPr="00E64943">
        <w:rPr>
          <w:rFonts w:ascii="Traditional Arabic" w:eastAsia="Calibri" w:hAnsi="Traditional Arabic" w:hint="cs"/>
          <w:b w:val="0"/>
          <w:bCs w:val="0"/>
          <w:noProof w:val="0"/>
          <w:sz w:val="28"/>
          <w:rtl/>
        </w:rPr>
        <w:t xml:space="preserve"> قال</w:t>
      </w:r>
      <w:r w:rsidR="00991028">
        <w:rPr>
          <w:rFonts w:ascii="Traditional Arabic" w:eastAsia="Calibri" w:hAnsi="Traditional Arabic" w:hint="cs"/>
          <w:b w:val="0"/>
          <w:bCs w:val="0"/>
          <w:noProof w:val="0"/>
          <w:sz w:val="28"/>
          <w:rtl/>
        </w:rPr>
        <w:t>:</w:t>
      </w:r>
      <w:r w:rsidR="00FE63E0" w:rsidRPr="00E64943">
        <w:rPr>
          <w:rFonts w:ascii="Traditional Arabic" w:eastAsia="Calibri" w:hAnsi="Traditional Arabic" w:hint="cs"/>
          <w:b w:val="0"/>
          <w:bCs w:val="0"/>
          <w:noProof w:val="0"/>
          <w:sz w:val="28"/>
          <w:rtl/>
        </w:rPr>
        <w:t xml:space="preserve"> </w:t>
      </w:r>
      <w:r w:rsidR="00991028" w:rsidRPr="00991028">
        <w:rPr>
          <w:rFonts w:ascii="Traditional Arabic" w:eastAsia="Calibri" w:hAnsi="Traditional Arabic" w:hint="cs"/>
          <w:noProof w:val="0"/>
          <w:sz w:val="28"/>
          <w:rtl/>
        </w:rPr>
        <w:t>"</w:t>
      </w:r>
      <w:r w:rsidR="00FE63E0" w:rsidRPr="00991028">
        <w:rPr>
          <w:rFonts w:ascii="Traditional Arabic" w:eastAsia="Calibri" w:hAnsi="Traditional Arabic" w:hint="cs"/>
          <w:noProof w:val="0"/>
          <w:sz w:val="28"/>
          <w:rtl/>
        </w:rPr>
        <w:t>ومرجعها النقل فليست مما يدخله الاجتهاد بحيث يكون العلماء على طريقة ومنهج في هذه الأبواب ثم يأتي من يخالفهم</w:t>
      </w:r>
      <w:r w:rsidR="00991028" w:rsidRPr="00991028">
        <w:rPr>
          <w:rFonts w:ascii="Traditional Arabic" w:eastAsia="Calibri" w:hAnsi="Traditional Arabic" w:hint="cs"/>
          <w:noProof w:val="0"/>
          <w:sz w:val="28"/>
          <w:rtl/>
        </w:rPr>
        <w:t>"</w:t>
      </w:r>
      <w:r w:rsidR="00FE63E0" w:rsidRPr="00E64943">
        <w:rPr>
          <w:rFonts w:ascii="Traditional Arabic" w:eastAsia="Calibri" w:hAnsi="Traditional Arabic" w:hint="cs"/>
          <w:b w:val="0"/>
          <w:bCs w:val="0"/>
          <w:noProof w:val="0"/>
          <w:sz w:val="28"/>
          <w:rtl/>
        </w:rPr>
        <w:t xml:space="preserve"> فنعم </w:t>
      </w:r>
      <w:r w:rsidR="00991028">
        <w:rPr>
          <w:rFonts w:ascii="Traditional Arabic" w:eastAsia="Calibri" w:hAnsi="Traditional Arabic" w:hint="cs"/>
          <w:b w:val="0"/>
          <w:bCs w:val="0"/>
          <w:noProof w:val="0"/>
          <w:sz w:val="28"/>
          <w:rtl/>
        </w:rPr>
        <w:t>توجد</w:t>
      </w:r>
      <w:r w:rsidR="00FE63E0" w:rsidRPr="00E64943">
        <w:rPr>
          <w:rFonts w:ascii="Traditional Arabic" w:eastAsia="Calibri" w:hAnsi="Traditional Arabic" w:hint="cs"/>
          <w:b w:val="0"/>
          <w:bCs w:val="0"/>
          <w:noProof w:val="0"/>
          <w:sz w:val="28"/>
          <w:rtl/>
        </w:rPr>
        <w:t xml:space="preserve"> مسائل اجتهادية يعني لو وجد شخص كتاب</w:t>
      </w:r>
      <w:r w:rsidR="00716F94">
        <w:rPr>
          <w:rFonts w:ascii="Traditional Arabic" w:eastAsia="Calibri" w:hAnsi="Traditional Arabic" w:hint="cs"/>
          <w:b w:val="0"/>
          <w:bCs w:val="0"/>
          <w:noProof w:val="0"/>
          <w:sz w:val="28"/>
          <w:rtl/>
        </w:rPr>
        <w:t>ا</w:t>
      </w:r>
      <w:r w:rsidR="00FE63E0" w:rsidRPr="00E64943">
        <w:rPr>
          <w:rFonts w:ascii="Traditional Arabic" w:eastAsia="Calibri" w:hAnsi="Traditional Arabic" w:hint="cs"/>
          <w:b w:val="0"/>
          <w:bCs w:val="0"/>
          <w:noProof w:val="0"/>
          <w:sz w:val="28"/>
          <w:rtl/>
        </w:rPr>
        <w:t xml:space="preserve"> في رجال الكتب الستة وكتاب</w:t>
      </w:r>
      <w:r w:rsidR="00716F94">
        <w:rPr>
          <w:rFonts w:ascii="Traditional Arabic" w:eastAsia="Calibri" w:hAnsi="Traditional Arabic" w:hint="cs"/>
          <w:b w:val="0"/>
          <w:bCs w:val="0"/>
          <w:noProof w:val="0"/>
          <w:sz w:val="28"/>
          <w:rtl/>
        </w:rPr>
        <w:t>ا</w:t>
      </w:r>
      <w:r w:rsidR="00FE63E0" w:rsidRPr="00E64943">
        <w:rPr>
          <w:rFonts w:ascii="Traditional Arabic" w:eastAsia="Calibri" w:hAnsi="Traditional Arabic" w:hint="cs"/>
          <w:b w:val="0"/>
          <w:bCs w:val="0"/>
          <w:noProof w:val="0"/>
          <w:sz w:val="28"/>
          <w:rtl/>
        </w:rPr>
        <w:t xml:space="preserve"> في رجال كتب الأربعة مثلا ثم ضم الكتابين إلى بعض نقول هذا </w:t>
      </w:r>
      <w:r w:rsidR="00716F94">
        <w:rPr>
          <w:rFonts w:ascii="Traditional Arabic" w:eastAsia="Calibri" w:hAnsi="Traditional Arabic" w:hint="cs"/>
          <w:b w:val="0"/>
          <w:bCs w:val="0"/>
          <w:noProof w:val="0"/>
          <w:sz w:val="28"/>
          <w:rtl/>
        </w:rPr>
        <w:t>ليس</w:t>
      </w:r>
      <w:r w:rsidR="00FE63E0" w:rsidRPr="00E64943">
        <w:rPr>
          <w:rFonts w:ascii="Traditional Arabic" w:eastAsia="Calibri" w:hAnsi="Traditional Arabic" w:hint="cs"/>
          <w:b w:val="0"/>
          <w:bCs w:val="0"/>
          <w:noProof w:val="0"/>
          <w:sz w:val="28"/>
          <w:rtl/>
        </w:rPr>
        <w:t xml:space="preserve"> فيه إشكال لكن في محتويات هذه الكتب ليس له أن يجتهد إلا للتوفيق بين أقوال الأئمة من خلال قواعدهم في الجرح والتعديل</w:t>
      </w:r>
      <w:r w:rsidR="00716F94">
        <w:rPr>
          <w:rFonts w:ascii="Traditional Arabic" w:eastAsia="Calibri" w:hAnsi="Traditional Arabic" w:hint="cs"/>
          <w:b w:val="0"/>
          <w:bCs w:val="0"/>
          <w:noProof w:val="0"/>
          <w:sz w:val="28"/>
          <w:rtl/>
        </w:rPr>
        <w:t>،</w:t>
      </w:r>
      <w:r w:rsidR="00FE63E0" w:rsidRPr="00E64943">
        <w:rPr>
          <w:rFonts w:ascii="Traditional Arabic" w:eastAsia="Calibri" w:hAnsi="Traditional Arabic" w:hint="cs"/>
          <w:b w:val="0"/>
          <w:bCs w:val="0"/>
          <w:noProof w:val="0"/>
          <w:sz w:val="28"/>
          <w:rtl/>
        </w:rPr>
        <w:t xml:space="preserve"> لا يجتهد في إضافة رجال لا يوجدون في هذه الكتب ممن ليس لهم رواية أو يجتهد في حذف من لهم رواية</w:t>
      </w:r>
      <w:r w:rsidR="00716F94">
        <w:rPr>
          <w:rFonts w:ascii="Traditional Arabic" w:eastAsia="Calibri" w:hAnsi="Traditional Arabic" w:hint="cs"/>
          <w:b w:val="0"/>
          <w:bCs w:val="0"/>
          <w:noProof w:val="0"/>
          <w:sz w:val="28"/>
          <w:rtl/>
        </w:rPr>
        <w:t>،</w:t>
      </w:r>
      <w:r w:rsidR="00FE63E0" w:rsidRPr="00E64943">
        <w:rPr>
          <w:rFonts w:ascii="Traditional Arabic" w:eastAsia="Calibri" w:hAnsi="Traditional Arabic" w:hint="cs"/>
          <w:b w:val="0"/>
          <w:bCs w:val="0"/>
          <w:noProof w:val="0"/>
          <w:sz w:val="28"/>
          <w:rtl/>
        </w:rPr>
        <w:t xml:space="preserve"> هذه كلها مردها إلى ما كتبه أهل العلم </w:t>
      </w:r>
      <w:bookmarkStart w:id="1" w:name="_GoBack"/>
      <w:bookmarkEnd w:id="1"/>
      <w:r w:rsidR="00FE63E0" w:rsidRPr="00E64943">
        <w:rPr>
          <w:rFonts w:ascii="Traditional Arabic" w:eastAsia="Calibri" w:hAnsi="Traditional Arabic" w:hint="cs"/>
          <w:b w:val="0"/>
          <w:bCs w:val="0"/>
          <w:noProof w:val="0"/>
          <w:sz w:val="28"/>
          <w:rtl/>
        </w:rPr>
        <w:t>في مصنفاتهم.</w:t>
      </w:r>
    </w:p>
    <w:p w:rsidR="00FE63E0" w:rsidRPr="00E64943" w:rsidRDefault="00FE63E0" w:rsidP="00FE63E0">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E64943">
        <w:rPr>
          <w:rFonts w:ascii="Traditional Arabic" w:eastAsia="Calibri" w:hAnsi="Traditional Arabic" w:hint="cs"/>
          <w:b w:val="0"/>
          <w:bCs w:val="0"/>
          <w:noProof w:val="0"/>
          <w:sz w:val="28"/>
          <w:rtl/>
        </w:rPr>
        <w:t>والله أعلم وصلى الله وسلم على نبينا محمد وعلى آله وصحبه أجمعين.</w:t>
      </w:r>
    </w:p>
    <w:sectPr w:rsidR="00FE63E0" w:rsidRPr="00E64943"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46E00" w:rsidRDefault="00146E00" w:rsidP="00235F65">
      <w:r>
        <w:separator/>
      </w:r>
    </w:p>
  </w:endnote>
  <w:endnote w:type="continuationSeparator" w:id="0">
    <w:p w:rsidR="00146E00" w:rsidRDefault="00146E00"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65839122-3A5E-4525-848F-8A52253341FA}"/>
    <w:embedBold r:id="rId2" w:fontKey="{49C91D9B-B27A-419B-8E98-4B3CBF4888C9}"/>
    <w:embedBoldItalic r:id="rId3" w:fontKey="{D0798102-3C55-4424-B52D-884F4F6F2CB8}"/>
  </w:font>
  <w:font w:name="Courier New">
    <w:panose1 w:val="02070309020205020404"/>
    <w:charset w:val="00"/>
    <w:family w:val="modern"/>
    <w:pitch w:val="fixed"/>
    <w:sig w:usb0="E0002AFF" w:usb1="C0007843" w:usb2="00000009" w:usb3="00000000" w:csb0="000001FF" w:csb1="00000000"/>
    <w:embedRegular r:id="rId4" w:fontKey="{920AA274-E8A8-4399-9030-1CE1959AFDE8}"/>
  </w:font>
  <w:font w:name="Wingdings">
    <w:panose1 w:val="05000000000000000000"/>
    <w:charset w:val="02"/>
    <w:family w:val="auto"/>
    <w:pitch w:val="variable"/>
    <w:sig w:usb0="00000000" w:usb1="10000000" w:usb2="00000000" w:usb3="00000000" w:csb0="80000000" w:csb1="00000000"/>
    <w:embedRegular r:id="rId5" w:fontKey="{6DDF3567-B711-4330-95C8-E4ED75B4AB1C}"/>
  </w:font>
  <w:font w:name="Symbol">
    <w:panose1 w:val="05050102010706020507"/>
    <w:charset w:val="02"/>
    <w:family w:val="roman"/>
    <w:pitch w:val="variable"/>
    <w:sig w:usb0="00000000" w:usb1="10000000" w:usb2="00000000" w:usb3="00000000" w:csb0="80000000" w:csb1="00000000"/>
    <w:embedRegular r:id="rId6" w:fontKey="{33111943-F1C7-4D9B-B0F6-21F39F7CD694}"/>
  </w:font>
  <w:font w:name="AL-Mateen">
    <w:panose1 w:val="00000000000000000000"/>
    <w:charset w:val="B2"/>
    <w:family w:val="auto"/>
    <w:pitch w:val="variable"/>
    <w:sig w:usb0="00002001" w:usb1="00000000" w:usb2="00000000" w:usb3="00000000" w:csb0="00000040" w:csb1="00000000"/>
    <w:embedRegular r:id="rId7" w:fontKey="{3CFEC021-41DD-4AC2-9EC8-1D6DEA2E9527}"/>
    <w:embedBold r:id="rId8" w:fontKey="{0AB574D6-CDBA-4AFE-B71E-8482CF57A889}"/>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EA59DF66-ADFA-4932-9112-E1C0E8A44FF9}"/>
    <w:embedBold r:id="rId10" w:fontKey="{ECDAE1EB-BD7F-45F8-B7DE-DBD2AB34BB2E}"/>
  </w:font>
  <w:font w:name="DecoType Naskh Variants">
    <w:charset w:val="B2"/>
    <w:family w:val="auto"/>
    <w:pitch w:val="variable"/>
    <w:sig w:usb0="00002001" w:usb1="80000000" w:usb2="00000008" w:usb3="00000000" w:csb0="00000040" w:csb1="00000000"/>
    <w:embedRegular r:id="rId11" w:fontKey="{7DE0AF9D-AE4D-4A8C-87E5-4A74D6B12759}"/>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98E745CA-60C3-4EA4-A183-B43115149A14}"/>
    <w:embedBold r:id="rId13" w:fontKey="{48BDDA98-DC6E-41BD-A5EB-BC5DA6D3FF9F}"/>
    <w:embedBoldItalic r:id="rId14" w:fontKey="{913C3A67-AE43-420B-9220-0EA3A1EF1F4A}"/>
  </w:font>
  <w:font w:name="Cambria">
    <w:panose1 w:val="02040503050406030204"/>
    <w:charset w:val="00"/>
    <w:family w:val="roman"/>
    <w:pitch w:val="variable"/>
    <w:sig w:usb0="E00002FF" w:usb1="400004FF" w:usb2="00000000" w:usb3="00000000" w:csb0="0000019F" w:csb1="00000000"/>
    <w:embedRegular r:id="rId15" w:fontKey="{B09237C9-D493-4431-AF08-B311868F0F4E}"/>
    <w:embedBold r:id="rId16" w:fontKey="{937DB547-4D8A-4395-BD19-BF425717AE54}"/>
    <w:embedBoldItalic r:id="rId17" w:fontKey="{8B622F42-2A58-4C74-AE4C-43EFBD63F9CD}"/>
  </w:font>
  <w:font w:name="Calibri">
    <w:panose1 w:val="020F0502020204030204"/>
    <w:charset w:val="00"/>
    <w:family w:val="swiss"/>
    <w:pitch w:val="variable"/>
    <w:sig w:usb0="E00002FF" w:usb1="4000ACFF" w:usb2="00000001" w:usb3="00000000" w:csb0="0000019F" w:csb1="00000000"/>
    <w:embedRegular r:id="rId18" w:fontKey="{1D9A0610-17AC-4F3A-86B2-564ABFCF2466}"/>
    <w:embedBold r:id="rId19" w:fontKey="{A7597721-800F-4FB2-AF6C-EE1AFB8AB792}"/>
    <w:embedBoldItalic r:id="rId20" w:fontKey="{60247AAB-38E4-4459-8651-0534DEB1D3FB}"/>
  </w:font>
  <w:font w:name="Arial">
    <w:panose1 w:val="020B0604020202020204"/>
    <w:charset w:val="00"/>
    <w:family w:val="swiss"/>
    <w:pitch w:val="variable"/>
    <w:sig w:usb0="E0002AFF" w:usb1="C0007843" w:usb2="00000009" w:usb3="00000000" w:csb0="000001FF" w:csb1="00000000"/>
    <w:embedRegular r:id="rId21" w:fontKey="{AA6AC776-4E28-49EF-B985-A2C6941823BB}"/>
    <w:embedBold r:id="rId22" w:fontKey="{64615513-C981-4879-BA42-0CAE4B8B5AAD}"/>
    <w:embedBoldItalic r:id="rId23" w:fontKey="{D7E38324-D2D0-4904-85E7-AB9C6E7BC596}"/>
  </w:font>
  <w:font w:name="ATraditional Arabic">
    <w:altName w:val="Times New Roman"/>
    <w:charset w:val="00"/>
    <w:family w:val="roman"/>
    <w:pitch w:val="variable"/>
    <w:sig w:usb0="00000000" w:usb1="80000000" w:usb2="00000008" w:usb3="00000000" w:csb0="00000041" w:csb1="00000000"/>
    <w:embedRegular r:id="rId24" w:fontKey="{EA048DD0-BFB9-405F-9B9B-22501F808248}"/>
  </w:font>
  <w:font w:name="Tahoma">
    <w:panose1 w:val="020B0604030504040204"/>
    <w:charset w:val="00"/>
    <w:family w:val="swiss"/>
    <w:pitch w:val="variable"/>
    <w:sig w:usb0="E1002EFF" w:usb1="C000605B" w:usb2="00000029" w:usb3="00000000" w:csb0="000101FF" w:csb1="00000000"/>
    <w:embedRegular r:id="rId25" w:fontKey="{FECC6619-75A8-4FE8-B81D-BB58C7D39B2F}"/>
    <w:embedBold r:id="rId26" w:fontKey="{A131B5F2-284C-4DE7-9E43-924AED06D002}"/>
  </w:font>
  <w:font w:name="OthmaniQ">
    <w:charset w:val="B2"/>
    <w:family w:val="auto"/>
    <w:pitch w:val="variable"/>
    <w:sig w:usb0="00002001" w:usb1="00000000" w:usb2="00000000" w:usb3="00000000" w:csb0="00000040" w:csb1="00000000"/>
    <w:embedRegular r:id="rId27" w:fontKey="{61A5D0F4-243A-404B-A04F-E22981BF2A64}"/>
    <w:embedBold r:id="rId28" w:fontKey="{5AC12909-4944-493C-BF42-E78FEBE8B047}"/>
  </w:font>
  <w:font w:name="Lotus Linotype">
    <w:altName w:val="Times New Roman"/>
    <w:charset w:val="00"/>
    <w:family w:val="auto"/>
    <w:pitch w:val="variable"/>
    <w:sig w:usb0="00000000" w:usb1="80000000" w:usb2="00000008" w:usb3="00000000" w:csb0="00000043" w:csb1="00000000"/>
    <w:embedRegular r:id="rId29" w:fontKey="{18BE96BA-8766-4998-AA06-C05B7807F3AE}"/>
  </w:font>
  <w:font w:name="AGA Arabesque">
    <w:panose1 w:val="05000000000000000000"/>
    <w:charset w:val="02"/>
    <w:family w:val="auto"/>
    <w:pitch w:val="variable"/>
    <w:sig w:usb0="00000000" w:usb1="10000000" w:usb2="00000000" w:usb3="00000000" w:csb0="80000000" w:csb1="00000000"/>
    <w:embedRegular r:id="rId30" w:fontKey="{C681FDAF-5F49-4494-BDB8-81B00B9CD978}"/>
  </w:font>
  <w:font w:name="PT Bold Heading">
    <w:altName w:val="Segoe UI Semilight"/>
    <w:charset w:val="B2"/>
    <w:family w:val="auto"/>
    <w:pitch w:val="variable"/>
    <w:sig w:usb0="00002000" w:usb1="80000000" w:usb2="00000008" w:usb3="00000000" w:csb0="00000040" w:csb1="00000000"/>
    <w:embedRegular r:id="rId31" w:fontKey="{FA5B4AE6-28AB-4756-80FA-8BA8EC8F5B93}"/>
  </w:font>
  <w:font w:name="Andalus">
    <w:panose1 w:val="02020603050405020304"/>
    <w:charset w:val="00"/>
    <w:family w:val="roman"/>
    <w:pitch w:val="variable"/>
    <w:sig w:usb0="00002003" w:usb1="80000000" w:usb2="00000008" w:usb3="00000000" w:csb0="00000041" w:csb1="00000000"/>
    <w:embedRegular r:id="rId32" w:fontKey="{085C2B39-97D2-4657-8BE0-7709F49A95DF}"/>
    <w:embedBold r:id="rId33" w:fontKey="{A7CA5ADA-8E32-4802-A419-18BA2ABD4851}"/>
  </w:font>
  <w:font w:name="AL-Mohanad Bold">
    <w:panose1 w:val="00000000000000000000"/>
    <w:charset w:val="B2"/>
    <w:family w:val="auto"/>
    <w:pitch w:val="variable"/>
    <w:sig w:usb0="00002001" w:usb1="00000000" w:usb2="00000000" w:usb3="00000000" w:csb0="00000040" w:csb1="00000000"/>
    <w:embedRegular r:id="rId34" w:fontKey="{2971946B-909E-4129-B666-E23ECF048A8F}"/>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7CF3" w:rsidRDefault="006D7CF3" w:rsidP="00235F65">
    <w:pPr>
      <w:pStyle w:val="Footer"/>
      <w:rPr>
        <w:noProof w:val="0"/>
        <w:rtl/>
      </w:rPr>
    </w:pPr>
  </w:p>
  <w:p w:rsidR="006D7CF3" w:rsidRDefault="006D7CF3" w:rsidP="00235F65">
    <w:pPr>
      <w:pStyle w:val="Footer"/>
      <w:rPr>
        <w:noProof w:val="0"/>
        <w:rtl/>
      </w:rPr>
    </w:pPr>
  </w:p>
  <w:p w:rsidR="006D7CF3" w:rsidRDefault="006D7CF3"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46E00" w:rsidRDefault="00146E00" w:rsidP="00235F65">
      <w:r>
        <w:separator/>
      </w:r>
    </w:p>
  </w:footnote>
  <w:footnote w:type="continuationSeparator" w:id="0">
    <w:p w:rsidR="00146E00" w:rsidRDefault="00146E00"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7CF3" w:rsidRPr="00711431" w:rsidRDefault="00146E00"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6D7CF3" w:rsidRPr="00AC4C04" w:rsidRDefault="00043D3E"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6D7CF3" w:rsidRPr="00AC4C04">
                  <w:rPr>
                    <w:rStyle w:val="PageNumber"/>
                    <w:rFonts w:cs="Simplified Arabic"/>
                    <w:sz w:val="26"/>
                    <w:szCs w:val="26"/>
                    <w:rtl/>
                  </w:rPr>
                  <w:instrText xml:space="preserve"> </w:instrText>
                </w:r>
                <w:r w:rsidR="006D7CF3"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AF546D">
                  <w:rPr>
                    <w:rStyle w:val="PageNumber"/>
                    <w:rFonts w:cs="Simplified Arabic"/>
                    <w:sz w:val="26"/>
                    <w:szCs w:val="26"/>
                    <w:rtl/>
                  </w:rPr>
                  <w:t>10</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6D7CF3" w:rsidRPr="00711431" w:rsidRDefault="006D7CF3"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6D7CF3" w:rsidRPr="00AC4C04" w:rsidRDefault="00043D3E" w:rsidP="00711431">
                <w:pPr>
                  <w:pStyle w:val="Heading2"/>
                  <w:ind w:firstLine="32"/>
                  <w:rPr>
                    <w:rFonts w:cs="Simplified Arabic"/>
                    <w:noProof w:val="0"/>
                    <w:rtl/>
                  </w:rPr>
                </w:pPr>
                <w:r w:rsidRPr="00AC4C04">
                  <w:rPr>
                    <w:rFonts w:cs="Simplified Arabic"/>
                    <w:sz w:val="28"/>
                    <w:rtl/>
                  </w:rPr>
                  <w:fldChar w:fldCharType="begin"/>
                </w:r>
                <w:r w:rsidR="006D7CF3" w:rsidRPr="00AC4C04">
                  <w:rPr>
                    <w:rFonts w:cs="Simplified Arabic"/>
                    <w:sz w:val="28"/>
                    <w:rtl/>
                  </w:rPr>
                  <w:instrText xml:space="preserve"> </w:instrText>
                </w:r>
                <w:r w:rsidR="006D7CF3" w:rsidRPr="00AC4C04">
                  <w:rPr>
                    <w:rFonts w:cs="Simplified Arabic"/>
                    <w:sz w:val="28"/>
                  </w:rPr>
                  <w:instrText xml:space="preserve">PAGE </w:instrText>
                </w:r>
                <w:r w:rsidRPr="00AC4C04">
                  <w:rPr>
                    <w:rFonts w:cs="Simplified Arabic"/>
                    <w:sz w:val="28"/>
                    <w:rtl/>
                  </w:rPr>
                  <w:fldChar w:fldCharType="separate"/>
                </w:r>
                <w:r w:rsidR="00AF546D">
                  <w:rPr>
                    <w:rFonts w:cs="Simplified Arabic"/>
                    <w:sz w:val="28"/>
                    <w:rtl/>
                  </w:rPr>
                  <w:t>10</w:t>
                </w:r>
                <w:r w:rsidRPr="00AC4C04">
                  <w:rPr>
                    <w:rFonts w:cs="Simplified Arabic"/>
                    <w:sz w:val="28"/>
                    <w:rtl/>
                  </w:rPr>
                  <w:fldChar w:fldCharType="end"/>
                </w:r>
              </w:p>
            </w:txbxContent>
          </v:textbox>
          <w10:wrap type="square"/>
        </v:shape>
      </w:pict>
    </w:r>
  </w:p>
  <w:p w:rsidR="006D7CF3" w:rsidRPr="00711431" w:rsidRDefault="00146E00" w:rsidP="00711431">
    <w:pPr>
      <w:pStyle w:val="Header"/>
      <w:rPr>
        <w:b/>
        <w:bCs/>
        <w:noProof w:val="0"/>
        <w:rtl/>
      </w:rPr>
    </w:pPr>
    <w:r>
      <w:rPr>
        <w:rtl/>
      </w:rPr>
      <w:pict>
        <v:shape id="_x0000_s2052" type="#_x0000_t202" style="position:absolute;left:0;text-align:left;margin-left:38.3pt;margin-top:14.5pt;width:98pt;height:27pt;z-index:251655680" stroked="f">
          <v:textbox style="mso-next-textbox:#_x0000_s2052" inset="0,,1mm">
            <w:txbxContent>
              <w:p w:rsidR="006D7CF3" w:rsidRPr="00711431" w:rsidRDefault="006D7CF3" w:rsidP="007F1E36">
                <w:pPr>
                  <w:jc w:val="center"/>
                  <w:rPr>
                    <w:rFonts w:cs="AL-Mohanad Bold"/>
                    <w:b w:val="0"/>
                    <w:bCs w:val="0"/>
                    <w:noProof w:val="0"/>
                    <w:szCs w:val="22"/>
                    <w:rtl/>
                  </w:rPr>
                </w:pPr>
                <w:r>
                  <w:rPr>
                    <w:rFonts w:cs="AL-Mohanad Bold" w:hint="cs"/>
                    <w:b w:val="0"/>
                    <w:bCs w:val="0"/>
                    <w:noProof w:val="0"/>
                    <w:szCs w:val="22"/>
                    <w:rtl/>
                  </w:rPr>
                  <w:t>النقاية-علم الحديث (03)</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7CF3" w:rsidRPr="00711431" w:rsidRDefault="00146E00"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6D7CF3" w:rsidRPr="00AC4C04" w:rsidRDefault="00043D3E" w:rsidP="00711431">
                <w:pPr>
                  <w:pStyle w:val="Heading2"/>
                  <w:rPr>
                    <w:rFonts w:cs="Simplified Arabic"/>
                    <w:noProof w:val="0"/>
                    <w:rtl/>
                  </w:rPr>
                </w:pPr>
                <w:r w:rsidRPr="00AC4C04">
                  <w:rPr>
                    <w:rStyle w:val="PageNumber"/>
                    <w:rFonts w:cs="Simplified Arabic"/>
                    <w:rtl/>
                  </w:rPr>
                  <w:fldChar w:fldCharType="begin"/>
                </w:r>
                <w:r w:rsidR="006D7CF3" w:rsidRPr="00AC4C04">
                  <w:rPr>
                    <w:rStyle w:val="PageNumber"/>
                    <w:rFonts w:cs="Simplified Arabic"/>
                    <w:rtl/>
                  </w:rPr>
                  <w:instrText xml:space="preserve"> </w:instrText>
                </w:r>
                <w:r w:rsidR="006D7CF3" w:rsidRPr="00AC4C04">
                  <w:rPr>
                    <w:rStyle w:val="PageNumber"/>
                    <w:rFonts w:cs="Simplified Arabic"/>
                  </w:rPr>
                  <w:instrText xml:space="preserve">PAGE </w:instrText>
                </w:r>
                <w:r w:rsidRPr="00AC4C04">
                  <w:rPr>
                    <w:rStyle w:val="PageNumber"/>
                    <w:rFonts w:cs="Simplified Arabic"/>
                    <w:rtl/>
                  </w:rPr>
                  <w:fldChar w:fldCharType="separate"/>
                </w:r>
                <w:r w:rsidR="00AF546D">
                  <w:rPr>
                    <w:rStyle w:val="PageNumber"/>
                    <w:rFonts w:cs="Simplified Arabic"/>
                    <w:rtl/>
                  </w:rPr>
                  <w:t>11</w:t>
                </w:r>
                <w:r w:rsidRPr="00AC4C04">
                  <w:rPr>
                    <w:rStyle w:val="PageNumber"/>
                    <w:rFonts w:cs="Simplified Arabic"/>
                    <w:rtl/>
                  </w:rPr>
                  <w:fldChar w:fldCharType="end"/>
                </w:r>
              </w:p>
            </w:txbxContent>
          </v:textbox>
          <w10:wrap anchorx="page"/>
        </v:shape>
      </w:pict>
    </w:r>
  </w:p>
  <w:p w:rsidR="006D7CF3" w:rsidRPr="00711431" w:rsidRDefault="00146E00"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6D7CF3" w:rsidRPr="00711431" w:rsidRDefault="006D7CF3"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6D7CF3" w:rsidRPr="00AC4C04" w:rsidRDefault="00043D3E" w:rsidP="00711431">
                <w:pPr>
                  <w:pStyle w:val="Heading2"/>
                  <w:ind w:firstLine="32"/>
                  <w:rPr>
                    <w:rFonts w:cs="Simplified Arabic"/>
                    <w:b/>
                    <w:bCs/>
                    <w:noProof w:val="0"/>
                    <w:rtl/>
                  </w:rPr>
                </w:pPr>
                <w:r w:rsidRPr="00AC4C04">
                  <w:rPr>
                    <w:rStyle w:val="PageNumber"/>
                    <w:rFonts w:cs="Simplified Arabic"/>
                    <w:sz w:val="28"/>
                    <w:rtl/>
                  </w:rPr>
                  <w:fldChar w:fldCharType="begin"/>
                </w:r>
                <w:r w:rsidR="006D7CF3" w:rsidRPr="00AC4C04">
                  <w:rPr>
                    <w:rStyle w:val="PageNumber"/>
                    <w:rFonts w:cs="Simplified Arabic"/>
                    <w:sz w:val="28"/>
                    <w:rtl/>
                  </w:rPr>
                  <w:instrText xml:space="preserve"> </w:instrText>
                </w:r>
                <w:r w:rsidR="006D7CF3" w:rsidRPr="00AC4C04">
                  <w:rPr>
                    <w:rStyle w:val="PageNumber"/>
                    <w:rFonts w:cs="Simplified Arabic"/>
                    <w:sz w:val="28"/>
                  </w:rPr>
                  <w:instrText xml:space="preserve">PAGE </w:instrText>
                </w:r>
                <w:r w:rsidRPr="00AC4C04">
                  <w:rPr>
                    <w:rStyle w:val="PageNumber"/>
                    <w:rFonts w:cs="Simplified Arabic"/>
                    <w:sz w:val="28"/>
                    <w:rtl/>
                  </w:rPr>
                  <w:fldChar w:fldCharType="separate"/>
                </w:r>
                <w:r w:rsidR="00AF546D">
                  <w:rPr>
                    <w:rStyle w:val="PageNumber"/>
                    <w:rFonts w:cs="Simplified Arabic"/>
                    <w:sz w:val="28"/>
                    <w:rtl/>
                  </w:rPr>
                  <w:t>11</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6D7CF3" w:rsidRPr="00711431" w:rsidRDefault="006D7CF3"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6D7CF3" w:rsidRPr="00AC4C04" w:rsidRDefault="00043D3E"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6D7CF3" w:rsidRPr="00AC4C04">
                  <w:rPr>
                    <w:rStyle w:val="PageNumber"/>
                    <w:rFonts w:cs="Simplified Arabic"/>
                    <w:sz w:val="26"/>
                    <w:szCs w:val="26"/>
                    <w:rtl/>
                  </w:rPr>
                  <w:instrText xml:space="preserve"> </w:instrText>
                </w:r>
                <w:r w:rsidR="006D7CF3"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AF546D">
                  <w:rPr>
                    <w:rStyle w:val="PageNumber"/>
                    <w:rFonts w:cs="Simplified Arabic"/>
                    <w:sz w:val="26"/>
                    <w:szCs w:val="26"/>
                    <w:rtl/>
                  </w:rPr>
                  <w:t>11</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57EF"/>
    <w:rsid w:val="00006BF5"/>
    <w:rsid w:val="00006CBC"/>
    <w:rsid w:val="000070D9"/>
    <w:rsid w:val="00007571"/>
    <w:rsid w:val="000075E6"/>
    <w:rsid w:val="000076D3"/>
    <w:rsid w:val="00007746"/>
    <w:rsid w:val="00007803"/>
    <w:rsid w:val="00007BF1"/>
    <w:rsid w:val="00007C95"/>
    <w:rsid w:val="000101CC"/>
    <w:rsid w:val="00010A0D"/>
    <w:rsid w:val="00010BE7"/>
    <w:rsid w:val="000111D9"/>
    <w:rsid w:val="0001152C"/>
    <w:rsid w:val="00011C26"/>
    <w:rsid w:val="00011DCD"/>
    <w:rsid w:val="00012134"/>
    <w:rsid w:val="000123A8"/>
    <w:rsid w:val="0001278E"/>
    <w:rsid w:val="00012A9C"/>
    <w:rsid w:val="00012B3F"/>
    <w:rsid w:val="00012CF0"/>
    <w:rsid w:val="00012DA9"/>
    <w:rsid w:val="0001331C"/>
    <w:rsid w:val="0001339A"/>
    <w:rsid w:val="00013976"/>
    <w:rsid w:val="00013D46"/>
    <w:rsid w:val="0001461B"/>
    <w:rsid w:val="000146A4"/>
    <w:rsid w:val="0001498C"/>
    <w:rsid w:val="00014B73"/>
    <w:rsid w:val="0001501A"/>
    <w:rsid w:val="0001507C"/>
    <w:rsid w:val="000155AB"/>
    <w:rsid w:val="00015AFD"/>
    <w:rsid w:val="00015B14"/>
    <w:rsid w:val="00015D59"/>
    <w:rsid w:val="000164DF"/>
    <w:rsid w:val="00016ABE"/>
    <w:rsid w:val="00017A5B"/>
    <w:rsid w:val="00017BF6"/>
    <w:rsid w:val="0002028C"/>
    <w:rsid w:val="000202D1"/>
    <w:rsid w:val="00020A80"/>
    <w:rsid w:val="00021009"/>
    <w:rsid w:val="000212E3"/>
    <w:rsid w:val="00021322"/>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5CA6"/>
    <w:rsid w:val="0002629C"/>
    <w:rsid w:val="000263AB"/>
    <w:rsid w:val="00026BBD"/>
    <w:rsid w:val="000270A6"/>
    <w:rsid w:val="000272FB"/>
    <w:rsid w:val="000276B9"/>
    <w:rsid w:val="00027D88"/>
    <w:rsid w:val="000300D4"/>
    <w:rsid w:val="0003015E"/>
    <w:rsid w:val="000303F2"/>
    <w:rsid w:val="00030488"/>
    <w:rsid w:val="00030D6C"/>
    <w:rsid w:val="00030E16"/>
    <w:rsid w:val="00030EC3"/>
    <w:rsid w:val="00030EEC"/>
    <w:rsid w:val="00030F26"/>
    <w:rsid w:val="00030FD2"/>
    <w:rsid w:val="000313A2"/>
    <w:rsid w:val="0003155B"/>
    <w:rsid w:val="00031DA6"/>
    <w:rsid w:val="000328B4"/>
    <w:rsid w:val="000329D4"/>
    <w:rsid w:val="00032B32"/>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0F41"/>
    <w:rsid w:val="00041231"/>
    <w:rsid w:val="0004141A"/>
    <w:rsid w:val="0004162D"/>
    <w:rsid w:val="00041B87"/>
    <w:rsid w:val="00041C8F"/>
    <w:rsid w:val="00041DE7"/>
    <w:rsid w:val="0004209E"/>
    <w:rsid w:val="0004247D"/>
    <w:rsid w:val="00042AAF"/>
    <w:rsid w:val="0004306D"/>
    <w:rsid w:val="000438F1"/>
    <w:rsid w:val="00043D3E"/>
    <w:rsid w:val="00043ECC"/>
    <w:rsid w:val="00044058"/>
    <w:rsid w:val="00044584"/>
    <w:rsid w:val="00044F18"/>
    <w:rsid w:val="00044FC9"/>
    <w:rsid w:val="00044FF0"/>
    <w:rsid w:val="00044FFD"/>
    <w:rsid w:val="00045900"/>
    <w:rsid w:val="00045958"/>
    <w:rsid w:val="00045DA5"/>
    <w:rsid w:val="00045E86"/>
    <w:rsid w:val="00046404"/>
    <w:rsid w:val="00046B83"/>
    <w:rsid w:val="00046D0F"/>
    <w:rsid w:val="00046F37"/>
    <w:rsid w:val="000470DF"/>
    <w:rsid w:val="000471B5"/>
    <w:rsid w:val="00047217"/>
    <w:rsid w:val="00047CC5"/>
    <w:rsid w:val="00047EE7"/>
    <w:rsid w:val="00050091"/>
    <w:rsid w:val="000505DA"/>
    <w:rsid w:val="0005070C"/>
    <w:rsid w:val="0005100B"/>
    <w:rsid w:val="0005144C"/>
    <w:rsid w:val="0005148F"/>
    <w:rsid w:val="00051577"/>
    <w:rsid w:val="000515C3"/>
    <w:rsid w:val="00051632"/>
    <w:rsid w:val="000516EE"/>
    <w:rsid w:val="00051731"/>
    <w:rsid w:val="0005187E"/>
    <w:rsid w:val="00051CF5"/>
    <w:rsid w:val="00051E8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70FE"/>
    <w:rsid w:val="000579F8"/>
    <w:rsid w:val="000600D7"/>
    <w:rsid w:val="00060154"/>
    <w:rsid w:val="00060E85"/>
    <w:rsid w:val="000615EC"/>
    <w:rsid w:val="00061855"/>
    <w:rsid w:val="00061B88"/>
    <w:rsid w:val="00062571"/>
    <w:rsid w:val="00062B7E"/>
    <w:rsid w:val="00062B94"/>
    <w:rsid w:val="00062FE2"/>
    <w:rsid w:val="00063039"/>
    <w:rsid w:val="00063312"/>
    <w:rsid w:val="00063450"/>
    <w:rsid w:val="00063B88"/>
    <w:rsid w:val="00064871"/>
    <w:rsid w:val="00064C05"/>
    <w:rsid w:val="00064E5E"/>
    <w:rsid w:val="000656DE"/>
    <w:rsid w:val="00065BD1"/>
    <w:rsid w:val="00065FFE"/>
    <w:rsid w:val="000660D5"/>
    <w:rsid w:val="0006625C"/>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A58"/>
    <w:rsid w:val="00075B7C"/>
    <w:rsid w:val="000760C9"/>
    <w:rsid w:val="00076B22"/>
    <w:rsid w:val="00076C31"/>
    <w:rsid w:val="00076D3E"/>
    <w:rsid w:val="00076E26"/>
    <w:rsid w:val="0007709B"/>
    <w:rsid w:val="00077A0E"/>
    <w:rsid w:val="00077BCC"/>
    <w:rsid w:val="00077E7C"/>
    <w:rsid w:val="000800D1"/>
    <w:rsid w:val="00080137"/>
    <w:rsid w:val="00080334"/>
    <w:rsid w:val="00080574"/>
    <w:rsid w:val="00080899"/>
    <w:rsid w:val="00080B4B"/>
    <w:rsid w:val="00080BBF"/>
    <w:rsid w:val="0008125A"/>
    <w:rsid w:val="00081468"/>
    <w:rsid w:val="000816C2"/>
    <w:rsid w:val="00081A6D"/>
    <w:rsid w:val="00081C07"/>
    <w:rsid w:val="00081C47"/>
    <w:rsid w:val="00081DDE"/>
    <w:rsid w:val="00082590"/>
    <w:rsid w:val="00082896"/>
    <w:rsid w:val="00082D62"/>
    <w:rsid w:val="00082ED5"/>
    <w:rsid w:val="000832C5"/>
    <w:rsid w:val="0008332C"/>
    <w:rsid w:val="00083CAF"/>
    <w:rsid w:val="000844BC"/>
    <w:rsid w:val="00084B57"/>
    <w:rsid w:val="00084D6B"/>
    <w:rsid w:val="0008510E"/>
    <w:rsid w:val="0008536D"/>
    <w:rsid w:val="0008558F"/>
    <w:rsid w:val="00085773"/>
    <w:rsid w:val="00085AE4"/>
    <w:rsid w:val="00086299"/>
    <w:rsid w:val="00086945"/>
    <w:rsid w:val="000869D3"/>
    <w:rsid w:val="0008744F"/>
    <w:rsid w:val="00087604"/>
    <w:rsid w:val="00087730"/>
    <w:rsid w:val="00087B94"/>
    <w:rsid w:val="00090847"/>
    <w:rsid w:val="00090B27"/>
    <w:rsid w:val="000920C4"/>
    <w:rsid w:val="00092261"/>
    <w:rsid w:val="0009234D"/>
    <w:rsid w:val="00092B99"/>
    <w:rsid w:val="00093A87"/>
    <w:rsid w:val="00093D38"/>
    <w:rsid w:val="00093E6A"/>
    <w:rsid w:val="00093F6D"/>
    <w:rsid w:val="00094294"/>
    <w:rsid w:val="00094BA7"/>
    <w:rsid w:val="000962CE"/>
    <w:rsid w:val="00096731"/>
    <w:rsid w:val="0009681A"/>
    <w:rsid w:val="00097727"/>
    <w:rsid w:val="00097A31"/>
    <w:rsid w:val="00097B52"/>
    <w:rsid w:val="000A0535"/>
    <w:rsid w:val="000A129C"/>
    <w:rsid w:val="000A138B"/>
    <w:rsid w:val="000A1612"/>
    <w:rsid w:val="000A1729"/>
    <w:rsid w:val="000A1C70"/>
    <w:rsid w:val="000A23C6"/>
    <w:rsid w:val="000A25B1"/>
    <w:rsid w:val="000A284C"/>
    <w:rsid w:val="000A28C5"/>
    <w:rsid w:val="000A2974"/>
    <w:rsid w:val="000A2AAC"/>
    <w:rsid w:val="000A2C28"/>
    <w:rsid w:val="000A314C"/>
    <w:rsid w:val="000A3769"/>
    <w:rsid w:val="000A42CA"/>
    <w:rsid w:val="000A42D7"/>
    <w:rsid w:val="000A44E1"/>
    <w:rsid w:val="000A5114"/>
    <w:rsid w:val="000A5D9D"/>
    <w:rsid w:val="000A6184"/>
    <w:rsid w:val="000A6312"/>
    <w:rsid w:val="000A6799"/>
    <w:rsid w:val="000A71BF"/>
    <w:rsid w:val="000A770F"/>
    <w:rsid w:val="000A7C38"/>
    <w:rsid w:val="000A7CB7"/>
    <w:rsid w:val="000A7D94"/>
    <w:rsid w:val="000B0160"/>
    <w:rsid w:val="000B13B4"/>
    <w:rsid w:val="000B13EE"/>
    <w:rsid w:val="000B16D9"/>
    <w:rsid w:val="000B179D"/>
    <w:rsid w:val="000B1D38"/>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93F"/>
    <w:rsid w:val="000B6A5F"/>
    <w:rsid w:val="000B6DE2"/>
    <w:rsid w:val="000B6E1D"/>
    <w:rsid w:val="000B6FDF"/>
    <w:rsid w:val="000B7557"/>
    <w:rsid w:val="000B779C"/>
    <w:rsid w:val="000C0730"/>
    <w:rsid w:val="000C0AA1"/>
    <w:rsid w:val="000C0DA3"/>
    <w:rsid w:val="000C0E3E"/>
    <w:rsid w:val="000C0FFE"/>
    <w:rsid w:val="000C12C4"/>
    <w:rsid w:val="000C137F"/>
    <w:rsid w:val="000C15C4"/>
    <w:rsid w:val="000C245F"/>
    <w:rsid w:val="000C2B63"/>
    <w:rsid w:val="000C2CBF"/>
    <w:rsid w:val="000C2DB4"/>
    <w:rsid w:val="000C2FF0"/>
    <w:rsid w:val="000C317C"/>
    <w:rsid w:val="000C34DC"/>
    <w:rsid w:val="000C37C8"/>
    <w:rsid w:val="000C387C"/>
    <w:rsid w:val="000C3E52"/>
    <w:rsid w:val="000C3EDA"/>
    <w:rsid w:val="000C473D"/>
    <w:rsid w:val="000C4AEF"/>
    <w:rsid w:val="000C4C08"/>
    <w:rsid w:val="000C4E73"/>
    <w:rsid w:val="000C5660"/>
    <w:rsid w:val="000C5954"/>
    <w:rsid w:val="000C5A3F"/>
    <w:rsid w:val="000C5C63"/>
    <w:rsid w:val="000C5DC2"/>
    <w:rsid w:val="000C60E5"/>
    <w:rsid w:val="000C66FB"/>
    <w:rsid w:val="000C67E7"/>
    <w:rsid w:val="000C6B8E"/>
    <w:rsid w:val="000C710F"/>
    <w:rsid w:val="000C7154"/>
    <w:rsid w:val="000C71B0"/>
    <w:rsid w:val="000C78D8"/>
    <w:rsid w:val="000C7B56"/>
    <w:rsid w:val="000C7C17"/>
    <w:rsid w:val="000C7FCA"/>
    <w:rsid w:val="000D0156"/>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D7F9C"/>
    <w:rsid w:val="000E0179"/>
    <w:rsid w:val="000E0DB9"/>
    <w:rsid w:val="000E0EA3"/>
    <w:rsid w:val="000E11DD"/>
    <w:rsid w:val="000E120B"/>
    <w:rsid w:val="000E1F20"/>
    <w:rsid w:val="000E1F89"/>
    <w:rsid w:val="000E2361"/>
    <w:rsid w:val="000E241F"/>
    <w:rsid w:val="000E292E"/>
    <w:rsid w:val="000E303E"/>
    <w:rsid w:val="000E38D0"/>
    <w:rsid w:val="000E42A5"/>
    <w:rsid w:val="000E4ADC"/>
    <w:rsid w:val="000E56FB"/>
    <w:rsid w:val="000E58EF"/>
    <w:rsid w:val="000E5E7F"/>
    <w:rsid w:val="000E5F10"/>
    <w:rsid w:val="000E6807"/>
    <w:rsid w:val="000E6891"/>
    <w:rsid w:val="000E74A9"/>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3A0"/>
    <w:rsid w:val="000F7488"/>
    <w:rsid w:val="000F7A32"/>
    <w:rsid w:val="000F7E5A"/>
    <w:rsid w:val="001005BA"/>
    <w:rsid w:val="0010069D"/>
    <w:rsid w:val="00100761"/>
    <w:rsid w:val="00100DB0"/>
    <w:rsid w:val="00100EB6"/>
    <w:rsid w:val="00101988"/>
    <w:rsid w:val="00101A3C"/>
    <w:rsid w:val="00101F85"/>
    <w:rsid w:val="00102F88"/>
    <w:rsid w:val="00103807"/>
    <w:rsid w:val="001038EB"/>
    <w:rsid w:val="00103B6E"/>
    <w:rsid w:val="001044EB"/>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0F12"/>
    <w:rsid w:val="001116E1"/>
    <w:rsid w:val="00111966"/>
    <w:rsid w:val="00111DFE"/>
    <w:rsid w:val="00111F47"/>
    <w:rsid w:val="0011215A"/>
    <w:rsid w:val="001121B8"/>
    <w:rsid w:val="001126A0"/>
    <w:rsid w:val="0011280E"/>
    <w:rsid w:val="0011297F"/>
    <w:rsid w:val="00112C87"/>
    <w:rsid w:val="00113034"/>
    <w:rsid w:val="0011315B"/>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944"/>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63A6"/>
    <w:rsid w:val="00126825"/>
    <w:rsid w:val="00126C7D"/>
    <w:rsid w:val="00126D6D"/>
    <w:rsid w:val="00126E5A"/>
    <w:rsid w:val="001274F3"/>
    <w:rsid w:val="0012778C"/>
    <w:rsid w:val="00127AFF"/>
    <w:rsid w:val="00130097"/>
    <w:rsid w:val="00130793"/>
    <w:rsid w:val="00130D43"/>
    <w:rsid w:val="00131206"/>
    <w:rsid w:val="001315EB"/>
    <w:rsid w:val="0013184B"/>
    <w:rsid w:val="00131F73"/>
    <w:rsid w:val="00131F8A"/>
    <w:rsid w:val="001323B9"/>
    <w:rsid w:val="00132840"/>
    <w:rsid w:val="00132E99"/>
    <w:rsid w:val="0013308D"/>
    <w:rsid w:val="001330B2"/>
    <w:rsid w:val="001334C0"/>
    <w:rsid w:val="00133D0F"/>
    <w:rsid w:val="00134004"/>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3D0C"/>
    <w:rsid w:val="00144006"/>
    <w:rsid w:val="00144663"/>
    <w:rsid w:val="001452D0"/>
    <w:rsid w:val="0014566B"/>
    <w:rsid w:val="001456DB"/>
    <w:rsid w:val="001460C0"/>
    <w:rsid w:val="00146684"/>
    <w:rsid w:val="001468F2"/>
    <w:rsid w:val="00146E00"/>
    <w:rsid w:val="00146E53"/>
    <w:rsid w:val="001470A8"/>
    <w:rsid w:val="00147A57"/>
    <w:rsid w:val="001500ED"/>
    <w:rsid w:val="0015038E"/>
    <w:rsid w:val="00150F91"/>
    <w:rsid w:val="00151500"/>
    <w:rsid w:val="001521BC"/>
    <w:rsid w:val="001526AE"/>
    <w:rsid w:val="00152A46"/>
    <w:rsid w:val="00152F06"/>
    <w:rsid w:val="001531B5"/>
    <w:rsid w:val="00153E5E"/>
    <w:rsid w:val="00153F2B"/>
    <w:rsid w:val="0015466F"/>
    <w:rsid w:val="0015493C"/>
    <w:rsid w:val="001551F0"/>
    <w:rsid w:val="0015566F"/>
    <w:rsid w:val="00155D47"/>
    <w:rsid w:val="0015617F"/>
    <w:rsid w:val="00156385"/>
    <w:rsid w:val="0015707D"/>
    <w:rsid w:val="00157323"/>
    <w:rsid w:val="0015776F"/>
    <w:rsid w:val="0016055A"/>
    <w:rsid w:val="001608B0"/>
    <w:rsid w:val="0016189F"/>
    <w:rsid w:val="00161BAF"/>
    <w:rsid w:val="0016242C"/>
    <w:rsid w:val="001624A5"/>
    <w:rsid w:val="00162789"/>
    <w:rsid w:val="00162BCC"/>
    <w:rsid w:val="00163413"/>
    <w:rsid w:val="00163FAE"/>
    <w:rsid w:val="00163FC8"/>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6DB8"/>
    <w:rsid w:val="00167176"/>
    <w:rsid w:val="001678A5"/>
    <w:rsid w:val="00167B49"/>
    <w:rsid w:val="00167BE6"/>
    <w:rsid w:val="0017000A"/>
    <w:rsid w:val="00171095"/>
    <w:rsid w:val="00171952"/>
    <w:rsid w:val="001719D2"/>
    <w:rsid w:val="00171AFF"/>
    <w:rsid w:val="00171C5E"/>
    <w:rsid w:val="001724F7"/>
    <w:rsid w:val="00172B13"/>
    <w:rsid w:val="00172F6E"/>
    <w:rsid w:val="00173017"/>
    <w:rsid w:val="0017372E"/>
    <w:rsid w:val="00173DAB"/>
    <w:rsid w:val="001740AF"/>
    <w:rsid w:val="001741F7"/>
    <w:rsid w:val="001741F9"/>
    <w:rsid w:val="00174919"/>
    <w:rsid w:val="00174D3D"/>
    <w:rsid w:val="00174ED3"/>
    <w:rsid w:val="0017523F"/>
    <w:rsid w:val="00175343"/>
    <w:rsid w:val="00175392"/>
    <w:rsid w:val="00175E35"/>
    <w:rsid w:val="00176054"/>
    <w:rsid w:val="001761CF"/>
    <w:rsid w:val="001765A6"/>
    <w:rsid w:val="001768B4"/>
    <w:rsid w:val="00176A90"/>
    <w:rsid w:val="00176B30"/>
    <w:rsid w:val="00176B80"/>
    <w:rsid w:val="00176BD8"/>
    <w:rsid w:val="00177148"/>
    <w:rsid w:val="001771B3"/>
    <w:rsid w:val="001771FE"/>
    <w:rsid w:val="001773F2"/>
    <w:rsid w:val="001803D1"/>
    <w:rsid w:val="00180442"/>
    <w:rsid w:val="0018060F"/>
    <w:rsid w:val="00180774"/>
    <w:rsid w:val="001814D9"/>
    <w:rsid w:val="0018168C"/>
    <w:rsid w:val="00182350"/>
    <w:rsid w:val="00182F39"/>
    <w:rsid w:val="001832BD"/>
    <w:rsid w:val="00183975"/>
    <w:rsid w:val="00183CA9"/>
    <w:rsid w:val="00183E14"/>
    <w:rsid w:val="001843F7"/>
    <w:rsid w:val="001846EC"/>
    <w:rsid w:val="00184A0E"/>
    <w:rsid w:val="00184A48"/>
    <w:rsid w:val="00184BD1"/>
    <w:rsid w:val="00184C18"/>
    <w:rsid w:val="00184F3B"/>
    <w:rsid w:val="00185506"/>
    <w:rsid w:val="00185636"/>
    <w:rsid w:val="001857C5"/>
    <w:rsid w:val="0018597F"/>
    <w:rsid w:val="00185C23"/>
    <w:rsid w:val="00185D45"/>
    <w:rsid w:val="00185DF3"/>
    <w:rsid w:val="00185F8B"/>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3"/>
    <w:rsid w:val="00193F69"/>
    <w:rsid w:val="001944B1"/>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60A"/>
    <w:rsid w:val="001A06CD"/>
    <w:rsid w:val="001A0B0C"/>
    <w:rsid w:val="001A0BF7"/>
    <w:rsid w:val="001A13F9"/>
    <w:rsid w:val="001A144F"/>
    <w:rsid w:val="001A181F"/>
    <w:rsid w:val="001A2102"/>
    <w:rsid w:val="001A22A9"/>
    <w:rsid w:val="001A2471"/>
    <w:rsid w:val="001A2835"/>
    <w:rsid w:val="001A435D"/>
    <w:rsid w:val="001A4447"/>
    <w:rsid w:val="001A4799"/>
    <w:rsid w:val="001A492E"/>
    <w:rsid w:val="001A4CD0"/>
    <w:rsid w:val="001A4F10"/>
    <w:rsid w:val="001A5441"/>
    <w:rsid w:val="001A593E"/>
    <w:rsid w:val="001A5A24"/>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2C8F"/>
    <w:rsid w:val="001B3306"/>
    <w:rsid w:val="001B3810"/>
    <w:rsid w:val="001B3F8B"/>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135"/>
    <w:rsid w:val="001C34DC"/>
    <w:rsid w:val="001C3500"/>
    <w:rsid w:val="001C3557"/>
    <w:rsid w:val="001C3C75"/>
    <w:rsid w:val="001C4066"/>
    <w:rsid w:val="001C42A0"/>
    <w:rsid w:val="001C47FB"/>
    <w:rsid w:val="001C4A98"/>
    <w:rsid w:val="001C5082"/>
    <w:rsid w:val="001C50CA"/>
    <w:rsid w:val="001C50DC"/>
    <w:rsid w:val="001C548D"/>
    <w:rsid w:val="001C55B7"/>
    <w:rsid w:val="001C58CF"/>
    <w:rsid w:val="001C59FE"/>
    <w:rsid w:val="001C5EE4"/>
    <w:rsid w:val="001C5FC8"/>
    <w:rsid w:val="001C6162"/>
    <w:rsid w:val="001C6576"/>
    <w:rsid w:val="001C6614"/>
    <w:rsid w:val="001C6D2D"/>
    <w:rsid w:val="001C6D49"/>
    <w:rsid w:val="001C721F"/>
    <w:rsid w:val="001C795F"/>
    <w:rsid w:val="001C7BD7"/>
    <w:rsid w:val="001C7E1D"/>
    <w:rsid w:val="001C7FAF"/>
    <w:rsid w:val="001D01AB"/>
    <w:rsid w:val="001D02B7"/>
    <w:rsid w:val="001D0612"/>
    <w:rsid w:val="001D0685"/>
    <w:rsid w:val="001D08DD"/>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63"/>
    <w:rsid w:val="001D6F7B"/>
    <w:rsid w:val="001D7834"/>
    <w:rsid w:val="001D78FC"/>
    <w:rsid w:val="001D7EEE"/>
    <w:rsid w:val="001D7F57"/>
    <w:rsid w:val="001E0304"/>
    <w:rsid w:val="001E059B"/>
    <w:rsid w:val="001E0748"/>
    <w:rsid w:val="001E07BD"/>
    <w:rsid w:val="001E08A3"/>
    <w:rsid w:val="001E0EE7"/>
    <w:rsid w:val="001E1860"/>
    <w:rsid w:val="001E24DB"/>
    <w:rsid w:val="001E2E86"/>
    <w:rsid w:val="001E3272"/>
    <w:rsid w:val="001E327A"/>
    <w:rsid w:val="001E33FD"/>
    <w:rsid w:val="001E366C"/>
    <w:rsid w:val="001E3820"/>
    <w:rsid w:val="001E3D53"/>
    <w:rsid w:val="001E4496"/>
    <w:rsid w:val="001E4637"/>
    <w:rsid w:val="001E4798"/>
    <w:rsid w:val="001E4E09"/>
    <w:rsid w:val="001E539A"/>
    <w:rsid w:val="001E5782"/>
    <w:rsid w:val="001E5A62"/>
    <w:rsid w:val="001E5AE6"/>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32C"/>
    <w:rsid w:val="001F3122"/>
    <w:rsid w:val="001F3410"/>
    <w:rsid w:val="001F3556"/>
    <w:rsid w:val="001F35F6"/>
    <w:rsid w:val="001F365C"/>
    <w:rsid w:val="001F3F87"/>
    <w:rsid w:val="001F4263"/>
    <w:rsid w:val="001F43D1"/>
    <w:rsid w:val="001F4566"/>
    <w:rsid w:val="001F5079"/>
    <w:rsid w:val="001F58D0"/>
    <w:rsid w:val="001F5993"/>
    <w:rsid w:val="001F5BB9"/>
    <w:rsid w:val="001F5D98"/>
    <w:rsid w:val="001F5DA5"/>
    <w:rsid w:val="001F5F90"/>
    <w:rsid w:val="001F65A0"/>
    <w:rsid w:val="001F6FF5"/>
    <w:rsid w:val="001F7076"/>
    <w:rsid w:val="001F73AC"/>
    <w:rsid w:val="001F78E7"/>
    <w:rsid w:val="001F78ED"/>
    <w:rsid w:val="002005D0"/>
    <w:rsid w:val="002006EA"/>
    <w:rsid w:val="00200722"/>
    <w:rsid w:val="002013D7"/>
    <w:rsid w:val="00202B8E"/>
    <w:rsid w:val="00202E69"/>
    <w:rsid w:val="00202F11"/>
    <w:rsid w:val="00202FD3"/>
    <w:rsid w:val="00203071"/>
    <w:rsid w:val="00203346"/>
    <w:rsid w:val="002035AB"/>
    <w:rsid w:val="002037F7"/>
    <w:rsid w:val="00203FA0"/>
    <w:rsid w:val="0020411B"/>
    <w:rsid w:val="00204409"/>
    <w:rsid w:val="00204BA6"/>
    <w:rsid w:val="00204D8B"/>
    <w:rsid w:val="00204DE5"/>
    <w:rsid w:val="00205473"/>
    <w:rsid w:val="00205AB7"/>
    <w:rsid w:val="00205BC4"/>
    <w:rsid w:val="00205C86"/>
    <w:rsid w:val="002060B2"/>
    <w:rsid w:val="002061C8"/>
    <w:rsid w:val="00206576"/>
    <w:rsid w:val="00206AC8"/>
    <w:rsid w:val="00206D4D"/>
    <w:rsid w:val="00206F63"/>
    <w:rsid w:val="00207284"/>
    <w:rsid w:val="0020749D"/>
    <w:rsid w:val="002074DA"/>
    <w:rsid w:val="0020791D"/>
    <w:rsid w:val="002079FF"/>
    <w:rsid w:val="00207C59"/>
    <w:rsid w:val="00207F14"/>
    <w:rsid w:val="0021087A"/>
    <w:rsid w:val="00210992"/>
    <w:rsid w:val="00210DDF"/>
    <w:rsid w:val="002112C6"/>
    <w:rsid w:val="00211369"/>
    <w:rsid w:val="002117EB"/>
    <w:rsid w:val="0021192B"/>
    <w:rsid w:val="00211ED8"/>
    <w:rsid w:val="002127FA"/>
    <w:rsid w:val="00212C9E"/>
    <w:rsid w:val="002130CA"/>
    <w:rsid w:val="002132E5"/>
    <w:rsid w:val="002135B5"/>
    <w:rsid w:val="00213968"/>
    <w:rsid w:val="00213CAB"/>
    <w:rsid w:val="00213DED"/>
    <w:rsid w:val="00214BD2"/>
    <w:rsid w:val="00215A27"/>
    <w:rsid w:val="00215ECD"/>
    <w:rsid w:val="00215F31"/>
    <w:rsid w:val="00215F9C"/>
    <w:rsid w:val="00216019"/>
    <w:rsid w:val="00216996"/>
    <w:rsid w:val="00216EB9"/>
    <w:rsid w:val="0021745D"/>
    <w:rsid w:val="00217C5C"/>
    <w:rsid w:val="002206BE"/>
    <w:rsid w:val="00220AEB"/>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AF7"/>
    <w:rsid w:val="00235E30"/>
    <w:rsid w:val="00235F65"/>
    <w:rsid w:val="00235FB0"/>
    <w:rsid w:val="00236161"/>
    <w:rsid w:val="00236835"/>
    <w:rsid w:val="00236CB5"/>
    <w:rsid w:val="002372AB"/>
    <w:rsid w:val="0023799C"/>
    <w:rsid w:val="00237D45"/>
    <w:rsid w:val="00237E53"/>
    <w:rsid w:val="0024059F"/>
    <w:rsid w:val="00240755"/>
    <w:rsid w:val="00240BD3"/>
    <w:rsid w:val="002418DB"/>
    <w:rsid w:val="00241D43"/>
    <w:rsid w:val="00241DD7"/>
    <w:rsid w:val="00241E2D"/>
    <w:rsid w:val="0024251F"/>
    <w:rsid w:val="00242B51"/>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D8E"/>
    <w:rsid w:val="00250FB8"/>
    <w:rsid w:val="00251ACD"/>
    <w:rsid w:val="00251D8F"/>
    <w:rsid w:val="00252264"/>
    <w:rsid w:val="002526EF"/>
    <w:rsid w:val="00252743"/>
    <w:rsid w:val="00252C12"/>
    <w:rsid w:val="00252EB0"/>
    <w:rsid w:val="00253397"/>
    <w:rsid w:val="00253BBB"/>
    <w:rsid w:val="00253D41"/>
    <w:rsid w:val="00253E00"/>
    <w:rsid w:val="0025463C"/>
    <w:rsid w:val="00255082"/>
    <w:rsid w:val="002551C8"/>
    <w:rsid w:val="00256042"/>
    <w:rsid w:val="0025606A"/>
    <w:rsid w:val="00256339"/>
    <w:rsid w:val="00256552"/>
    <w:rsid w:val="002568B6"/>
    <w:rsid w:val="00256CD0"/>
    <w:rsid w:val="00256E84"/>
    <w:rsid w:val="00257554"/>
    <w:rsid w:val="00257A15"/>
    <w:rsid w:val="00257E4E"/>
    <w:rsid w:val="00260BCD"/>
    <w:rsid w:val="00261037"/>
    <w:rsid w:val="002618FC"/>
    <w:rsid w:val="00261C69"/>
    <w:rsid w:val="00261F8E"/>
    <w:rsid w:val="00262233"/>
    <w:rsid w:val="002622DA"/>
    <w:rsid w:val="0026241E"/>
    <w:rsid w:val="002628DD"/>
    <w:rsid w:val="00262D26"/>
    <w:rsid w:val="00262F1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A1F"/>
    <w:rsid w:val="00275C76"/>
    <w:rsid w:val="00275DB6"/>
    <w:rsid w:val="00275F02"/>
    <w:rsid w:val="002766E1"/>
    <w:rsid w:val="00276907"/>
    <w:rsid w:val="0027697E"/>
    <w:rsid w:val="00276C41"/>
    <w:rsid w:val="00276C86"/>
    <w:rsid w:val="00276D32"/>
    <w:rsid w:val="00277111"/>
    <w:rsid w:val="002773A6"/>
    <w:rsid w:val="002776E0"/>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3ED"/>
    <w:rsid w:val="00284B3B"/>
    <w:rsid w:val="00285094"/>
    <w:rsid w:val="002856D6"/>
    <w:rsid w:val="0028595E"/>
    <w:rsid w:val="00285A92"/>
    <w:rsid w:val="00285CA9"/>
    <w:rsid w:val="002876A2"/>
    <w:rsid w:val="00287C31"/>
    <w:rsid w:val="00287EC2"/>
    <w:rsid w:val="0029015D"/>
    <w:rsid w:val="00290674"/>
    <w:rsid w:val="00290AE7"/>
    <w:rsid w:val="00290BDB"/>
    <w:rsid w:val="002911B8"/>
    <w:rsid w:val="0029144B"/>
    <w:rsid w:val="002918FB"/>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179"/>
    <w:rsid w:val="00296278"/>
    <w:rsid w:val="00296366"/>
    <w:rsid w:val="002963DF"/>
    <w:rsid w:val="0029655B"/>
    <w:rsid w:val="0029698C"/>
    <w:rsid w:val="0029753D"/>
    <w:rsid w:val="002978D0"/>
    <w:rsid w:val="002978FE"/>
    <w:rsid w:val="00297DD2"/>
    <w:rsid w:val="00297DF4"/>
    <w:rsid w:val="002A04B5"/>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0EA"/>
    <w:rsid w:val="002B516E"/>
    <w:rsid w:val="002B54E8"/>
    <w:rsid w:val="002B5A1C"/>
    <w:rsid w:val="002B5ACF"/>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860"/>
    <w:rsid w:val="002C7948"/>
    <w:rsid w:val="002D0BF8"/>
    <w:rsid w:val="002D1166"/>
    <w:rsid w:val="002D130F"/>
    <w:rsid w:val="002D19F5"/>
    <w:rsid w:val="002D1CA2"/>
    <w:rsid w:val="002D1DDA"/>
    <w:rsid w:val="002D1E26"/>
    <w:rsid w:val="002D216E"/>
    <w:rsid w:val="002D24E5"/>
    <w:rsid w:val="002D25ED"/>
    <w:rsid w:val="002D2D7A"/>
    <w:rsid w:val="002D33F0"/>
    <w:rsid w:val="002D40AB"/>
    <w:rsid w:val="002D43E4"/>
    <w:rsid w:val="002D450F"/>
    <w:rsid w:val="002D4B6A"/>
    <w:rsid w:val="002D4D81"/>
    <w:rsid w:val="002D4FA7"/>
    <w:rsid w:val="002D5070"/>
    <w:rsid w:val="002D58D2"/>
    <w:rsid w:val="002D5B27"/>
    <w:rsid w:val="002D5B3C"/>
    <w:rsid w:val="002D70D4"/>
    <w:rsid w:val="002D75B5"/>
    <w:rsid w:val="002D7601"/>
    <w:rsid w:val="002D78D9"/>
    <w:rsid w:val="002E096B"/>
    <w:rsid w:val="002E1296"/>
    <w:rsid w:val="002E1583"/>
    <w:rsid w:val="002E1ADB"/>
    <w:rsid w:val="002E1DA9"/>
    <w:rsid w:val="002E235E"/>
    <w:rsid w:val="002E286F"/>
    <w:rsid w:val="002E2A5B"/>
    <w:rsid w:val="002E2CF2"/>
    <w:rsid w:val="002E3962"/>
    <w:rsid w:val="002E3A88"/>
    <w:rsid w:val="002E3AA1"/>
    <w:rsid w:val="002E3AA8"/>
    <w:rsid w:val="002E3C7C"/>
    <w:rsid w:val="002E43B8"/>
    <w:rsid w:val="002E4592"/>
    <w:rsid w:val="002E4F74"/>
    <w:rsid w:val="002E5078"/>
    <w:rsid w:val="002E6119"/>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1B0"/>
    <w:rsid w:val="00301274"/>
    <w:rsid w:val="00301373"/>
    <w:rsid w:val="00301E6A"/>
    <w:rsid w:val="003023A0"/>
    <w:rsid w:val="0030244E"/>
    <w:rsid w:val="00302562"/>
    <w:rsid w:val="00302760"/>
    <w:rsid w:val="003031A8"/>
    <w:rsid w:val="00303D1E"/>
    <w:rsid w:val="00304596"/>
    <w:rsid w:val="0030460D"/>
    <w:rsid w:val="00304630"/>
    <w:rsid w:val="00304B19"/>
    <w:rsid w:val="00304C98"/>
    <w:rsid w:val="00305579"/>
    <w:rsid w:val="00305A52"/>
    <w:rsid w:val="00305C8C"/>
    <w:rsid w:val="00305C97"/>
    <w:rsid w:val="00306815"/>
    <w:rsid w:val="00306851"/>
    <w:rsid w:val="00306CBF"/>
    <w:rsid w:val="00306DD9"/>
    <w:rsid w:val="00307058"/>
    <w:rsid w:val="0030728B"/>
    <w:rsid w:val="003072B6"/>
    <w:rsid w:val="0030730F"/>
    <w:rsid w:val="00307418"/>
    <w:rsid w:val="00307461"/>
    <w:rsid w:val="00307820"/>
    <w:rsid w:val="00307B34"/>
    <w:rsid w:val="00307DC0"/>
    <w:rsid w:val="00310E07"/>
    <w:rsid w:val="00311288"/>
    <w:rsid w:val="00311B15"/>
    <w:rsid w:val="003127F1"/>
    <w:rsid w:val="00312EFD"/>
    <w:rsid w:val="00313458"/>
    <w:rsid w:val="00313C15"/>
    <w:rsid w:val="00313DF4"/>
    <w:rsid w:val="0031479C"/>
    <w:rsid w:val="00314B7E"/>
    <w:rsid w:val="003160D7"/>
    <w:rsid w:val="00316313"/>
    <w:rsid w:val="0031635D"/>
    <w:rsid w:val="00317B8B"/>
    <w:rsid w:val="00317F4A"/>
    <w:rsid w:val="00317FD9"/>
    <w:rsid w:val="00317FE8"/>
    <w:rsid w:val="00320DB2"/>
    <w:rsid w:val="00320E35"/>
    <w:rsid w:val="00320F3C"/>
    <w:rsid w:val="00320FE1"/>
    <w:rsid w:val="00321AE8"/>
    <w:rsid w:val="00322D48"/>
    <w:rsid w:val="00323EDF"/>
    <w:rsid w:val="003243BF"/>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C05"/>
    <w:rsid w:val="00333D8F"/>
    <w:rsid w:val="00333DE1"/>
    <w:rsid w:val="00333E04"/>
    <w:rsid w:val="00333E88"/>
    <w:rsid w:val="00334522"/>
    <w:rsid w:val="003349B5"/>
    <w:rsid w:val="00334A51"/>
    <w:rsid w:val="00334E1E"/>
    <w:rsid w:val="00334EBC"/>
    <w:rsid w:val="003350C7"/>
    <w:rsid w:val="0033514A"/>
    <w:rsid w:val="00335369"/>
    <w:rsid w:val="00335BBB"/>
    <w:rsid w:val="00335DC1"/>
    <w:rsid w:val="00336420"/>
    <w:rsid w:val="00336671"/>
    <w:rsid w:val="003378DF"/>
    <w:rsid w:val="00337EFD"/>
    <w:rsid w:val="00337EFF"/>
    <w:rsid w:val="0034011E"/>
    <w:rsid w:val="003404C0"/>
    <w:rsid w:val="00340DF8"/>
    <w:rsid w:val="00340F67"/>
    <w:rsid w:val="003414D9"/>
    <w:rsid w:val="003416DB"/>
    <w:rsid w:val="003418D1"/>
    <w:rsid w:val="0034192F"/>
    <w:rsid w:val="003419AC"/>
    <w:rsid w:val="00341C7C"/>
    <w:rsid w:val="00341DD8"/>
    <w:rsid w:val="00341DE2"/>
    <w:rsid w:val="00341F89"/>
    <w:rsid w:val="0034241A"/>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47907"/>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57C3"/>
    <w:rsid w:val="0035649D"/>
    <w:rsid w:val="003565C0"/>
    <w:rsid w:val="003566FB"/>
    <w:rsid w:val="00356C63"/>
    <w:rsid w:val="00356DB3"/>
    <w:rsid w:val="00356FBD"/>
    <w:rsid w:val="00357B3D"/>
    <w:rsid w:val="00357D76"/>
    <w:rsid w:val="00360423"/>
    <w:rsid w:val="0036043A"/>
    <w:rsid w:val="00360D03"/>
    <w:rsid w:val="0036113B"/>
    <w:rsid w:val="003615C1"/>
    <w:rsid w:val="003616B6"/>
    <w:rsid w:val="00361C73"/>
    <w:rsid w:val="00361FE1"/>
    <w:rsid w:val="0036253D"/>
    <w:rsid w:val="00363BE1"/>
    <w:rsid w:val="00363FD6"/>
    <w:rsid w:val="00364304"/>
    <w:rsid w:val="003646C9"/>
    <w:rsid w:val="00364803"/>
    <w:rsid w:val="0036544C"/>
    <w:rsid w:val="00366096"/>
    <w:rsid w:val="003664D9"/>
    <w:rsid w:val="00366567"/>
    <w:rsid w:val="00366738"/>
    <w:rsid w:val="003667E7"/>
    <w:rsid w:val="0036689F"/>
    <w:rsid w:val="00366E98"/>
    <w:rsid w:val="00367566"/>
    <w:rsid w:val="0036777B"/>
    <w:rsid w:val="00367CED"/>
    <w:rsid w:val="00367E04"/>
    <w:rsid w:val="003706B9"/>
    <w:rsid w:val="0037080E"/>
    <w:rsid w:val="0037091D"/>
    <w:rsid w:val="0037119C"/>
    <w:rsid w:val="00371612"/>
    <w:rsid w:val="00371BB6"/>
    <w:rsid w:val="00371C1C"/>
    <w:rsid w:val="00371F3A"/>
    <w:rsid w:val="0037295D"/>
    <w:rsid w:val="0037357D"/>
    <w:rsid w:val="00373872"/>
    <w:rsid w:val="00373B88"/>
    <w:rsid w:val="003742EB"/>
    <w:rsid w:val="00374305"/>
    <w:rsid w:val="00374A00"/>
    <w:rsid w:val="003753B0"/>
    <w:rsid w:val="003755C4"/>
    <w:rsid w:val="00375788"/>
    <w:rsid w:val="00375C78"/>
    <w:rsid w:val="00375DBC"/>
    <w:rsid w:val="00375E1A"/>
    <w:rsid w:val="00375EDA"/>
    <w:rsid w:val="00375FF2"/>
    <w:rsid w:val="0037626F"/>
    <w:rsid w:val="003767E5"/>
    <w:rsid w:val="003769A8"/>
    <w:rsid w:val="00376B1F"/>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23E"/>
    <w:rsid w:val="0038238B"/>
    <w:rsid w:val="00382AA6"/>
    <w:rsid w:val="00382BBD"/>
    <w:rsid w:val="0038328F"/>
    <w:rsid w:val="0038335F"/>
    <w:rsid w:val="00383497"/>
    <w:rsid w:val="00383555"/>
    <w:rsid w:val="00383789"/>
    <w:rsid w:val="0038380E"/>
    <w:rsid w:val="00383AC0"/>
    <w:rsid w:val="00383C85"/>
    <w:rsid w:val="00383C8F"/>
    <w:rsid w:val="00383DAA"/>
    <w:rsid w:val="00383DFC"/>
    <w:rsid w:val="00384BDE"/>
    <w:rsid w:val="00384CE5"/>
    <w:rsid w:val="00385590"/>
    <w:rsid w:val="003855F3"/>
    <w:rsid w:val="0038566C"/>
    <w:rsid w:val="003859C1"/>
    <w:rsid w:val="00385BC0"/>
    <w:rsid w:val="00385C57"/>
    <w:rsid w:val="0038602A"/>
    <w:rsid w:val="003861ED"/>
    <w:rsid w:val="003865FF"/>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22"/>
    <w:rsid w:val="00391F68"/>
    <w:rsid w:val="003931BB"/>
    <w:rsid w:val="00393855"/>
    <w:rsid w:val="00393F02"/>
    <w:rsid w:val="00393F6B"/>
    <w:rsid w:val="003940F4"/>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3170"/>
    <w:rsid w:val="003A337A"/>
    <w:rsid w:val="003A33E0"/>
    <w:rsid w:val="003A3432"/>
    <w:rsid w:val="003A34B1"/>
    <w:rsid w:val="003A37BF"/>
    <w:rsid w:val="003A3871"/>
    <w:rsid w:val="003A3ABE"/>
    <w:rsid w:val="003A3B72"/>
    <w:rsid w:val="003A3C0B"/>
    <w:rsid w:val="003A4268"/>
    <w:rsid w:val="003A43EF"/>
    <w:rsid w:val="003A4727"/>
    <w:rsid w:val="003A47EA"/>
    <w:rsid w:val="003A489F"/>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454"/>
    <w:rsid w:val="003B14CA"/>
    <w:rsid w:val="003B1BE8"/>
    <w:rsid w:val="003B2615"/>
    <w:rsid w:val="003B27C1"/>
    <w:rsid w:val="003B2DDA"/>
    <w:rsid w:val="003B301C"/>
    <w:rsid w:val="003B3355"/>
    <w:rsid w:val="003B3822"/>
    <w:rsid w:val="003B38B1"/>
    <w:rsid w:val="003B3D99"/>
    <w:rsid w:val="003B45AD"/>
    <w:rsid w:val="003B46FC"/>
    <w:rsid w:val="003B4BFA"/>
    <w:rsid w:val="003B4C46"/>
    <w:rsid w:val="003B51D1"/>
    <w:rsid w:val="003B60B4"/>
    <w:rsid w:val="003B63C0"/>
    <w:rsid w:val="003B68D1"/>
    <w:rsid w:val="003B6948"/>
    <w:rsid w:val="003B6F33"/>
    <w:rsid w:val="003B6FE0"/>
    <w:rsid w:val="003B7491"/>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095"/>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5CDA"/>
    <w:rsid w:val="003D617B"/>
    <w:rsid w:val="003D620D"/>
    <w:rsid w:val="003D6A38"/>
    <w:rsid w:val="003D6D4D"/>
    <w:rsid w:val="003D7096"/>
    <w:rsid w:val="003D7259"/>
    <w:rsid w:val="003D7460"/>
    <w:rsid w:val="003E12C7"/>
    <w:rsid w:val="003E2115"/>
    <w:rsid w:val="003E2E94"/>
    <w:rsid w:val="003E4071"/>
    <w:rsid w:val="003E4388"/>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1702"/>
    <w:rsid w:val="003F18E5"/>
    <w:rsid w:val="003F19E2"/>
    <w:rsid w:val="003F1AA7"/>
    <w:rsid w:val="003F1D13"/>
    <w:rsid w:val="003F1DE5"/>
    <w:rsid w:val="003F21CA"/>
    <w:rsid w:val="003F236C"/>
    <w:rsid w:val="003F2B81"/>
    <w:rsid w:val="003F2D9B"/>
    <w:rsid w:val="003F309C"/>
    <w:rsid w:val="003F33F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6DB"/>
    <w:rsid w:val="0040497A"/>
    <w:rsid w:val="00404B10"/>
    <w:rsid w:val="00405779"/>
    <w:rsid w:val="00405C58"/>
    <w:rsid w:val="004069C5"/>
    <w:rsid w:val="0040701D"/>
    <w:rsid w:val="004072D4"/>
    <w:rsid w:val="0040733B"/>
    <w:rsid w:val="004079E2"/>
    <w:rsid w:val="0041024C"/>
    <w:rsid w:val="00410265"/>
    <w:rsid w:val="0041048B"/>
    <w:rsid w:val="00410C19"/>
    <w:rsid w:val="00410FFC"/>
    <w:rsid w:val="0041108F"/>
    <w:rsid w:val="004110E4"/>
    <w:rsid w:val="00411218"/>
    <w:rsid w:val="0041125B"/>
    <w:rsid w:val="0041163B"/>
    <w:rsid w:val="004129DE"/>
    <w:rsid w:val="004132E6"/>
    <w:rsid w:val="00413F3C"/>
    <w:rsid w:val="004145FA"/>
    <w:rsid w:val="00414BCB"/>
    <w:rsid w:val="00415370"/>
    <w:rsid w:val="00415C7C"/>
    <w:rsid w:val="00415F82"/>
    <w:rsid w:val="00415FAA"/>
    <w:rsid w:val="004161AD"/>
    <w:rsid w:val="004161B3"/>
    <w:rsid w:val="00416E23"/>
    <w:rsid w:val="00416EFB"/>
    <w:rsid w:val="00417179"/>
    <w:rsid w:val="004175F8"/>
    <w:rsid w:val="00417862"/>
    <w:rsid w:val="00417867"/>
    <w:rsid w:val="00417A9F"/>
    <w:rsid w:val="00417B82"/>
    <w:rsid w:val="0042014A"/>
    <w:rsid w:val="00420497"/>
    <w:rsid w:val="004204AD"/>
    <w:rsid w:val="0042069E"/>
    <w:rsid w:val="004209AC"/>
    <w:rsid w:val="00420A5C"/>
    <w:rsid w:val="00420A9B"/>
    <w:rsid w:val="00420F54"/>
    <w:rsid w:val="0042123C"/>
    <w:rsid w:val="00421A69"/>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F53"/>
    <w:rsid w:val="004320E4"/>
    <w:rsid w:val="004323A7"/>
    <w:rsid w:val="0043287B"/>
    <w:rsid w:val="004330BB"/>
    <w:rsid w:val="004330F0"/>
    <w:rsid w:val="00433D56"/>
    <w:rsid w:val="004343A2"/>
    <w:rsid w:val="0043442F"/>
    <w:rsid w:val="00434B00"/>
    <w:rsid w:val="0043553F"/>
    <w:rsid w:val="004355B7"/>
    <w:rsid w:val="00435B6C"/>
    <w:rsid w:val="00436107"/>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4921"/>
    <w:rsid w:val="00444EBE"/>
    <w:rsid w:val="0044501D"/>
    <w:rsid w:val="004452A3"/>
    <w:rsid w:val="00445567"/>
    <w:rsid w:val="00445C25"/>
    <w:rsid w:val="0044621A"/>
    <w:rsid w:val="0044622E"/>
    <w:rsid w:val="00446A58"/>
    <w:rsid w:val="00446B32"/>
    <w:rsid w:val="00446EC1"/>
    <w:rsid w:val="00447842"/>
    <w:rsid w:val="0044791E"/>
    <w:rsid w:val="004479E7"/>
    <w:rsid w:val="00447D01"/>
    <w:rsid w:val="00447DEB"/>
    <w:rsid w:val="00450445"/>
    <w:rsid w:val="00450605"/>
    <w:rsid w:val="00450C67"/>
    <w:rsid w:val="00450E2E"/>
    <w:rsid w:val="00450E39"/>
    <w:rsid w:val="004510D7"/>
    <w:rsid w:val="004512F1"/>
    <w:rsid w:val="00451473"/>
    <w:rsid w:val="00451610"/>
    <w:rsid w:val="0045163D"/>
    <w:rsid w:val="00452641"/>
    <w:rsid w:val="00452A8B"/>
    <w:rsid w:val="00453484"/>
    <w:rsid w:val="00453902"/>
    <w:rsid w:val="00453931"/>
    <w:rsid w:val="004539B0"/>
    <w:rsid w:val="00453AA6"/>
    <w:rsid w:val="00454006"/>
    <w:rsid w:val="004545EE"/>
    <w:rsid w:val="00454CB0"/>
    <w:rsid w:val="00454CB2"/>
    <w:rsid w:val="004550FF"/>
    <w:rsid w:val="0045551D"/>
    <w:rsid w:val="0045561F"/>
    <w:rsid w:val="00455DB1"/>
    <w:rsid w:val="00455E2C"/>
    <w:rsid w:val="004563B8"/>
    <w:rsid w:val="00456424"/>
    <w:rsid w:val="00456847"/>
    <w:rsid w:val="00456AC0"/>
    <w:rsid w:val="00456B58"/>
    <w:rsid w:val="00456C3A"/>
    <w:rsid w:val="00456E3B"/>
    <w:rsid w:val="004576DB"/>
    <w:rsid w:val="004578E3"/>
    <w:rsid w:val="00457B77"/>
    <w:rsid w:val="00457C46"/>
    <w:rsid w:val="00457C66"/>
    <w:rsid w:val="00457FF6"/>
    <w:rsid w:val="0046022C"/>
    <w:rsid w:val="00460837"/>
    <w:rsid w:val="00460A41"/>
    <w:rsid w:val="00460BEF"/>
    <w:rsid w:val="00460CED"/>
    <w:rsid w:val="00460F81"/>
    <w:rsid w:val="0046152A"/>
    <w:rsid w:val="004616A3"/>
    <w:rsid w:val="00461831"/>
    <w:rsid w:val="00461AA5"/>
    <w:rsid w:val="00461DF5"/>
    <w:rsid w:val="00461F74"/>
    <w:rsid w:val="004623FC"/>
    <w:rsid w:val="00462D11"/>
    <w:rsid w:val="0046339C"/>
    <w:rsid w:val="00463E0C"/>
    <w:rsid w:val="0046400B"/>
    <w:rsid w:val="00464049"/>
    <w:rsid w:val="00464E14"/>
    <w:rsid w:val="004653F3"/>
    <w:rsid w:val="0046549C"/>
    <w:rsid w:val="00465736"/>
    <w:rsid w:val="0046576E"/>
    <w:rsid w:val="00465BC3"/>
    <w:rsid w:val="00465DD1"/>
    <w:rsid w:val="0046640D"/>
    <w:rsid w:val="004664A5"/>
    <w:rsid w:val="004666C7"/>
    <w:rsid w:val="00466BD6"/>
    <w:rsid w:val="00466C69"/>
    <w:rsid w:val="00466D20"/>
    <w:rsid w:val="0046710B"/>
    <w:rsid w:val="004672C6"/>
    <w:rsid w:val="004676C0"/>
    <w:rsid w:val="004678DF"/>
    <w:rsid w:val="00470085"/>
    <w:rsid w:val="00470608"/>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06"/>
    <w:rsid w:val="00473D4B"/>
    <w:rsid w:val="00473F29"/>
    <w:rsid w:val="00473F94"/>
    <w:rsid w:val="004741B5"/>
    <w:rsid w:val="004741C0"/>
    <w:rsid w:val="004742A3"/>
    <w:rsid w:val="0047448D"/>
    <w:rsid w:val="0047520D"/>
    <w:rsid w:val="004754C9"/>
    <w:rsid w:val="004758A5"/>
    <w:rsid w:val="004759D2"/>
    <w:rsid w:val="00477721"/>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C09"/>
    <w:rsid w:val="004845CF"/>
    <w:rsid w:val="004845F9"/>
    <w:rsid w:val="00484B66"/>
    <w:rsid w:val="00484DA5"/>
    <w:rsid w:val="004852D7"/>
    <w:rsid w:val="00485350"/>
    <w:rsid w:val="00485894"/>
    <w:rsid w:val="00485BC3"/>
    <w:rsid w:val="00485BFF"/>
    <w:rsid w:val="00485D55"/>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11BD"/>
    <w:rsid w:val="00491852"/>
    <w:rsid w:val="004918B3"/>
    <w:rsid w:val="004921CD"/>
    <w:rsid w:val="00492808"/>
    <w:rsid w:val="00492831"/>
    <w:rsid w:val="0049367B"/>
    <w:rsid w:val="00494079"/>
    <w:rsid w:val="0049425D"/>
    <w:rsid w:val="004948DE"/>
    <w:rsid w:val="00494977"/>
    <w:rsid w:val="00494FD3"/>
    <w:rsid w:val="004951B9"/>
    <w:rsid w:val="0049566E"/>
    <w:rsid w:val="00495705"/>
    <w:rsid w:val="00495DD5"/>
    <w:rsid w:val="0049678B"/>
    <w:rsid w:val="00496B51"/>
    <w:rsid w:val="004971E1"/>
    <w:rsid w:val="004979D3"/>
    <w:rsid w:val="00497BD6"/>
    <w:rsid w:val="00497EE7"/>
    <w:rsid w:val="004A00E7"/>
    <w:rsid w:val="004A0492"/>
    <w:rsid w:val="004A0C0C"/>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63A3"/>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9F"/>
    <w:rsid w:val="004B32F5"/>
    <w:rsid w:val="004B35C9"/>
    <w:rsid w:val="004B369A"/>
    <w:rsid w:val="004B37EC"/>
    <w:rsid w:val="004B38B8"/>
    <w:rsid w:val="004B3DC7"/>
    <w:rsid w:val="004B423E"/>
    <w:rsid w:val="004B43A0"/>
    <w:rsid w:val="004B4625"/>
    <w:rsid w:val="004B49C3"/>
    <w:rsid w:val="004B50DA"/>
    <w:rsid w:val="004B574A"/>
    <w:rsid w:val="004B57A3"/>
    <w:rsid w:val="004B5974"/>
    <w:rsid w:val="004B5F60"/>
    <w:rsid w:val="004B5FB6"/>
    <w:rsid w:val="004B6285"/>
    <w:rsid w:val="004B6CDD"/>
    <w:rsid w:val="004B6F3C"/>
    <w:rsid w:val="004B7085"/>
    <w:rsid w:val="004B716F"/>
    <w:rsid w:val="004B7286"/>
    <w:rsid w:val="004B7C92"/>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185"/>
    <w:rsid w:val="004C3217"/>
    <w:rsid w:val="004C33EB"/>
    <w:rsid w:val="004C3B1D"/>
    <w:rsid w:val="004C413B"/>
    <w:rsid w:val="004C41A0"/>
    <w:rsid w:val="004C4341"/>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5A6"/>
    <w:rsid w:val="004D38B9"/>
    <w:rsid w:val="004D3956"/>
    <w:rsid w:val="004D42E0"/>
    <w:rsid w:val="004D463D"/>
    <w:rsid w:val="004D4BF0"/>
    <w:rsid w:val="004D56AB"/>
    <w:rsid w:val="004D6FED"/>
    <w:rsid w:val="004D7C6F"/>
    <w:rsid w:val="004E0078"/>
    <w:rsid w:val="004E0E40"/>
    <w:rsid w:val="004E1648"/>
    <w:rsid w:val="004E18F3"/>
    <w:rsid w:val="004E1905"/>
    <w:rsid w:val="004E1BBC"/>
    <w:rsid w:val="004E1CA1"/>
    <w:rsid w:val="004E23D3"/>
    <w:rsid w:val="004E2517"/>
    <w:rsid w:val="004E25D8"/>
    <w:rsid w:val="004E26D8"/>
    <w:rsid w:val="004E2DF0"/>
    <w:rsid w:val="004E2E14"/>
    <w:rsid w:val="004E3474"/>
    <w:rsid w:val="004E36AC"/>
    <w:rsid w:val="004E4EC4"/>
    <w:rsid w:val="004E50CA"/>
    <w:rsid w:val="004E579F"/>
    <w:rsid w:val="004E5F21"/>
    <w:rsid w:val="004E6082"/>
    <w:rsid w:val="004E6091"/>
    <w:rsid w:val="004E6197"/>
    <w:rsid w:val="004E632C"/>
    <w:rsid w:val="004E6A8C"/>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010"/>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3F2E"/>
    <w:rsid w:val="0050415B"/>
    <w:rsid w:val="00504E23"/>
    <w:rsid w:val="005050C2"/>
    <w:rsid w:val="00505A2F"/>
    <w:rsid w:val="00505FEF"/>
    <w:rsid w:val="005061C0"/>
    <w:rsid w:val="00506525"/>
    <w:rsid w:val="00506588"/>
    <w:rsid w:val="005067E7"/>
    <w:rsid w:val="00506CAB"/>
    <w:rsid w:val="00506D15"/>
    <w:rsid w:val="00506E83"/>
    <w:rsid w:val="00507305"/>
    <w:rsid w:val="00507403"/>
    <w:rsid w:val="0050762C"/>
    <w:rsid w:val="00507B75"/>
    <w:rsid w:val="00507ED4"/>
    <w:rsid w:val="00510F89"/>
    <w:rsid w:val="00511166"/>
    <w:rsid w:val="00511557"/>
    <w:rsid w:val="005117E4"/>
    <w:rsid w:val="00511D26"/>
    <w:rsid w:val="00511ED1"/>
    <w:rsid w:val="005120CB"/>
    <w:rsid w:val="005129FB"/>
    <w:rsid w:val="00512B2E"/>
    <w:rsid w:val="00512D69"/>
    <w:rsid w:val="005130D6"/>
    <w:rsid w:val="005136E6"/>
    <w:rsid w:val="005137C4"/>
    <w:rsid w:val="0051385D"/>
    <w:rsid w:val="00513F82"/>
    <w:rsid w:val="005141B6"/>
    <w:rsid w:val="005141EB"/>
    <w:rsid w:val="00514450"/>
    <w:rsid w:val="005144B2"/>
    <w:rsid w:val="005144F6"/>
    <w:rsid w:val="0051451D"/>
    <w:rsid w:val="00514926"/>
    <w:rsid w:val="0051543F"/>
    <w:rsid w:val="00515455"/>
    <w:rsid w:val="0051546E"/>
    <w:rsid w:val="00515558"/>
    <w:rsid w:val="00515A11"/>
    <w:rsid w:val="005160D5"/>
    <w:rsid w:val="00516504"/>
    <w:rsid w:val="00516670"/>
    <w:rsid w:val="005167CF"/>
    <w:rsid w:val="00516C28"/>
    <w:rsid w:val="00516CE7"/>
    <w:rsid w:val="005170B5"/>
    <w:rsid w:val="005172F4"/>
    <w:rsid w:val="00517524"/>
    <w:rsid w:val="00517963"/>
    <w:rsid w:val="005179AA"/>
    <w:rsid w:val="005202DE"/>
    <w:rsid w:val="00520536"/>
    <w:rsid w:val="005209D8"/>
    <w:rsid w:val="00520CAE"/>
    <w:rsid w:val="00521024"/>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A26"/>
    <w:rsid w:val="00532DD4"/>
    <w:rsid w:val="00532E23"/>
    <w:rsid w:val="00532F18"/>
    <w:rsid w:val="0053302C"/>
    <w:rsid w:val="00533396"/>
    <w:rsid w:val="005338BF"/>
    <w:rsid w:val="00534CE1"/>
    <w:rsid w:val="00535B72"/>
    <w:rsid w:val="0053603E"/>
    <w:rsid w:val="005369DF"/>
    <w:rsid w:val="00536C95"/>
    <w:rsid w:val="00536D82"/>
    <w:rsid w:val="005371EA"/>
    <w:rsid w:val="0053740C"/>
    <w:rsid w:val="00537B58"/>
    <w:rsid w:val="00537F66"/>
    <w:rsid w:val="00540098"/>
    <w:rsid w:val="00540512"/>
    <w:rsid w:val="00541415"/>
    <w:rsid w:val="0054155D"/>
    <w:rsid w:val="00541E13"/>
    <w:rsid w:val="00542DD8"/>
    <w:rsid w:val="00543371"/>
    <w:rsid w:val="00543ED4"/>
    <w:rsid w:val="00544755"/>
    <w:rsid w:val="00544A71"/>
    <w:rsid w:val="00544A95"/>
    <w:rsid w:val="00544ABA"/>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056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CD"/>
    <w:rsid w:val="00555581"/>
    <w:rsid w:val="00555C7F"/>
    <w:rsid w:val="005563F1"/>
    <w:rsid w:val="0055643B"/>
    <w:rsid w:val="00556584"/>
    <w:rsid w:val="00556CAB"/>
    <w:rsid w:val="00557339"/>
    <w:rsid w:val="005579C4"/>
    <w:rsid w:val="005579C9"/>
    <w:rsid w:val="00560032"/>
    <w:rsid w:val="00560313"/>
    <w:rsid w:val="00560834"/>
    <w:rsid w:val="005608DA"/>
    <w:rsid w:val="00560BC9"/>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959"/>
    <w:rsid w:val="00564AA6"/>
    <w:rsid w:val="00564BD2"/>
    <w:rsid w:val="00564D51"/>
    <w:rsid w:val="005657EF"/>
    <w:rsid w:val="00565EB2"/>
    <w:rsid w:val="005669E9"/>
    <w:rsid w:val="00567472"/>
    <w:rsid w:val="0056775C"/>
    <w:rsid w:val="005704CB"/>
    <w:rsid w:val="00570A69"/>
    <w:rsid w:val="00570D9F"/>
    <w:rsid w:val="005712FC"/>
    <w:rsid w:val="00571D6B"/>
    <w:rsid w:val="00572199"/>
    <w:rsid w:val="00572594"/>
    <w:rsid w:val="005726E2"/>
    <w:rsid w:val="005728DB"/>
    <w:rsid w:val="00572E02"/>
    <w:rsid w:val="00573125"/>
    <w:rsid w:val="005739FC"/>
    <w:rsid w:val="00573A2E"/>
    <w:rsid w:val="00574375"/>
    <w:rsid w:val="00574CC1"/>
    <w:rsid w:val="00574F78"/>
    <w:rsid w:val="0057528B"/>
    <w:rsid w:val="005752B0"/>
    <w:rsid w:val="0057550E"/>
    <w:rsid w:val="00575A30"/>
    <w:rsid w:val="00575B1E"/>
    <w:rsid w:val="00576874"/>
    <w:rsid w:val="00576B00"/>
    <w:rsid w:val="00576B23"/>
    <w:rsid w:val="00576EB6"/>
    <w:rsid w:val="00577DB3"/>
    <w:rsid w:val="00577DCA"/>
    <w:rsid w:val="00577F14"/>
    <w:rsid w:val="00577FD7"/>
    <w:rsid w:val="005801B3"/>
    <w:rsid w:val="00580B09"/>
    <w:rsid w:val="00580B6A"/>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90817"/>
    <w:rsid w:val="00590BAB"/>
    <w:rsid w:val="00590E6D"/>
    <w:rsid w:val="0059202B"/>
    <w:rsid w:val="00592032"/>
    <w:rsid w:val="005922A6"/>
    <w:rsid w:val="00592423"/>
    <w:rsid w:val="00592C5C"/>
    <w:rsid w:val="00592EEC"/>
    <w:rsid w:val="005937FF"/>
    <w:rsid w:val="00593FB1"/>
    <w:rsid w:val="005949E3"/>
    <w:rsid w:val="00594BA4"/>
    <w:rsid w:val="0059502D"/>
    <w:rsid w:val="0059507E"/>
    <w:rsid w:val="005951C9"/>
    <w:rsid w:val="00595654"/>
    <w:rsid w:val="00595B83"/>
    <w:rsid w:val="00595F5C"/>
    <w:rsid w:val="005961CA"/>
    <w:rsid w:val="00596512"/>
    <w:rsid w:val="0059665E"/>
    <w:rsid w:val="00596D58"/>
    <w:rsid w:val="00597193"/>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6F2"/>
    <w:rsid w:val="005B177F"/>
    <w:rsid w:val="005B1BED"/>
    <w:rsid w:val="005B1C75"/>
    <w:rsid w:val="005B217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10F3"/>
    <w:rsid w:val="005C11C7"/>
    <w:rsid w:val="005C13C0"/>
    <w:rsid w:val="005C1FED"/>
    <w:rsid w:val="005C230D"/>
    <w:rsid w:val="005C25EA"/>
    <w:rsid w:val="005C2613"/>
    <w:rsid w:val="005C26BC"/>
    <w:rsid w:val="005C2915"/>
    <w:rsid w:val="005C2D65"/>
    <w:rsid w:val="005C315F"/>
    <w:rsid w:val="005C329A"/>
    <w:rsid w:val="005C350C"/>
    <w:rsid w:val="005C3E30"/>
    <w:rsid w:val="005C3E38"/>
    <w:rsid w:val="005C471F"/>
    <w:rsid w:val="005C4A2B"/>
    <w:rsid w:val="005C549A"/>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C32"/>
    <w:rsid w:val="005D3FF6"/>
    <w:rsid w:val="005D4030"/>
    <w:rsid w:val="005D4039"/>
    <w:rsid w:val="005D4438"/>
    <w:rsid w:val="005D4D3E"/>
    <w:rsid w:val="005D527E"/>
    <w:rsid w:val="005D536A"/>
    <w:rsid w:val="005D5691"/>
    <w:rsid w:val="005D5727"/>
    <w:rsid w:val="005D61B1"/>
    <w:rsid w:val="005D622E"/>
    <w:rsid w:val="005D6504"/>
    <w:rsid w:val="005D69B3"/>
    <w:rsid w:val="005D6F82"/>
    <w:rsid w:val="005D7349"/>
    <w:rsid w:val="005D7505"/>
    <w:rsid w:val="005D755F"/>
    <w:rsid w:val="005D771E"/>
    <w:rsid w:val="005D7C36"/>
    <w:rsid w:val="005E03D0"/>
    <w:rsid w:val="005E0A98"/>
    <w:rsid w:val="005E12F8"/>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6E0C"/>
    <w:rsid w:val="005E75CB"/>
    <w:rsid w:val="005E78D5"/>
    <w:rsid w:val="005E7C88"/>
    <w:rsid w:val="005F0CC1"/>
    <w:rsid w:val="005F14C4"/>
    <w:rsid w:val="005F1DFC"/>
    <w:rsid w:val="005F1EC9"/>
    <w:rsid w:val="005F228E"/>
    <w:rsid w:val="005F256D"/>
    <w:rsid w:val="005F3373"/>
    <w:rsid w:val="005F3595"/>
    <w:rsid w:val="005F3601"/>
    <w:rsid w:val="005F37D5"/>
    <w:rsid w:val="005F39D0"/>
    <w:rsid w:val="005F4069"/>
    <w:rsid w:val="005F4429"/>
    <w:rsid w:val="005F452A"/>
    <w:rsid w:val="005F48F4"/>
    <w:rsid w:val="005F4927"/>
    <w:rsid w:val="005F54CC"/>
    <w:rsid w:val="005F54E5"/>
    <w:rsid w:val="005F5982"/>
    <w:rsid w:val="005F5A41"/>
    <w:rsid w:val="005F5C69"/>
    <w:rsid w:val="005F5D7D"/>
    <w:rsid w:val="005F653B"/>
    <w:rsid w:val="005F66EA"/>
    <w:rsid w:val="005F6A88"/>
    <w:rsid w:val="005F70D7"/>
    <w:rsid w:val="005F733E"/>
    <w:rsid w:val="005F76E9"/>
    <w:rsid w:val="005F7C6D"/>
    <w:rsid w:val="006006E0"/>
    <w:rsid w:val="00600848"/>
    <w:rsid w:val="006015D3"/>
    <w:rsid w:val="00601787"/>
    <w:rsid w:val="00601959"/>
    <w:rsid w:val="00601A73"/>
    <w:rsid w:val="00601FF9"/>
    <w:rsid w:val="006023B8"/>
    <w:rsid w:val="0060269E"/>
    <w:rsid w:val="0060302D"/>
    <w:rsid w:val="006032BA"/>
    <w:rsid w:val="006033E4"/>
    <w:rsid w:val="00603546"/>
    <w:rsid w:val="00603724"/>
    <w:rsid w:val="00603EEA"/>
    <w:rsid w:val="00604625"/>
    <w:rsid w:val="00604A30"/>
    <w:rsid w:val="00604FCF"/>
    <w:rsid w:val="00605522"/>
    <w:rsid w:val="006056CD"/>
    <w:rsid w:val="00605DAD"/>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4E7B"/>
    <w:rsid w:val="00616E64"/>
    <w:rsid w:val="00617106"/>
    <w:rsid w:val="00617113"/>
    <w:rsid w:val="006173E3"/>
    <w:rsid w:val="00617416"/>
    <w:rsid w:val="006206A0"/>
    <w:rsid w:val="0062126E"/>
    <w:rsid w:val="00621901"/>
    <w:rsid w:val="00621C74"/>
    <w:rsid w:val="00621FE5"/>
    <w:rsid w:val="00622DF4"/>
    <w:rsid w:val="00622E88"/>
    <w:rsid w:val="00623018"/>
    <w:rsid w:val="00623758"/>
    <w:rsid w:val="00623CAF"/>
    <w:rsid w:val="00623DFB"/>
    <w:rsid w:val="00624128"/>
    <w:rsid w:val="00624A6A"/>
    <w:rsid w:val="00625844"/>
    <w:rsid w:val="0062587F"/>
    <w:rsid w:val="00625A87"/>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5F3"/>
    <w:rsid w:val="006327F8"/>
    <w:rsid w:val="006329BE"/>
    <w:rsid w:val="00632AD0"/>
    <w:rsid w:val="0063400A"/>
    <w:rsid w:val="00634160"/>
    <w:rsid w:val="00634975"/>
    <w:rsid w:val="006358C5"/>
    <w:rsid w:val="00635C49"/>
    <w:rsid w:val="00635D23"/>
    <w:rsid w:val="00635DB0"/>
    <w:rsid w:val="00635E38"/>
    <w:rsid w:val="006360F2"/>
    <w:rsid w:val="00636D18"/>
    <w:rsid w:val="00637617"/>
    <w:rsid w:val="00637CA5"/>
    <w:rsid w:val="00640EC4"/>
    <w:rsid w:val="006414A5"/>
    <w:rsid w:val="00641706"/>
    <w:rsid w:val="00641A7E"/>
    <w:rsid w:val="00641B10"/>
    <w:rsid w:val="00641B5E"/>
    <w:rsid w:val="00641B99"/>
    <w:rsid w:val="00642058"/>
    <w:rsid w:val="00642574"/>
    <w:rsid w:val="006427FD"/>
    <w:rsid w:val="006428B9"/>
    <w:rsid w:val="006430C6"/>
    <w:rsid w:val="00643113"/>
    <w:rsid w:val="0064324E"/>
    <w:rsid w:val="00643652"/>
    <w:rsid w:val="006439FE"/>
    <w:rsid w:val="00643BCB"/>
    <w:rsid w:val="006444D2"/>
    <w:rsid w:val="00644726"/>
    <w:rsid w:val="00644905"/>
    <w:rsid w:val="006449F2"/>
    <w:rsid w:val="00645008"/>
    <w:rsid w:val="00645205"/>
    <w:rsid w:val="00645E0C"/>
    <w:rsid w:val="00646A1F"/>
    <w:rsid w:val="00646B99"/>
    <w:rsid w:val="00646DEB"/>
    <w:rsid w:val="00646F5C"/>
    <w:rsid w:val="00647521"/>
    <w:rsid w:val="0064764E"/>
    <w:rsid w:val="00647841"/>
    <w:rsid w:val="00647D82"/>
    <w:rsid w:val="006507F3"/>
    <w:rsid w:val="00650860"/>
    <w:rsid w:val="00651380"/>
    <w:rsid w:val="00651959"/>
    <w:rsid w:val="00651DDA"/>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D5"/>
    <w:rsid w:val="00655817"/>
    <w:rsid w:val="006558C5"/>
    <w:rsid w:val="0065596B"/>
    <w:rsid w:val="00655C69"/>
    <w:rsid w:val="00655CBE"/>
    <w:rsid w:val="00655E82"/>
    <w:rsid w:val="00656470"/>
    <w:rsid w:val="00656B0B"/>
    <w:rsid w:val="00656D83"/>
    <w:rsid w:val="00656FB7"/>
    <w:rsid w:val="0065770B"/>
    <w:rsid w:val="00657894"/>
    <w:rsid w:val="00657922"/>
    <w:rsid w:val="00657F69"/>
    <w:rsid w:val="006600A2"/>
    <w:rsid w:val="00660BF7"/>
    <w:rsid w:val="00660EC1"/>
    <w:rsid w:val="00661033"/>
    <w:rsid w:val="0066106F"/>
    <w:rsid w:val="00661167"/>
    <w:rsid w:val="0066119F"/>
    <w:rsid w:val="006613BF"/>
    <w:rsid w:val="0066145C"/>
    <w:rsid w:val="00661718"/>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5E81"/>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257C"/>
    <w:rsid w:val="00682A23"/>
    <w:rsid w:val="00683747"/>
    <w:rsid w:val="00683B27"/>
    <w:rsid w:val="00683D86"/>
    <w:rsid w:val="00683DAB"/>
    <w:rsid w:val="0068410D"/>
    <w:rsid w:val="0068446D"/>
    <w:rsid w:val="006851A9"/>
    <w:rsid w:val="00685240"/>
    <w:rsid w:val="0068555E"/>
    <w:rsid w:val="0068583E"/>
    <w:rsid w:val="006858EE"/>
    <w:rsid w:val="00687195"/>
    <w:rsid w:val="00687421"/>
    <w:rsid w:val="006877F5"/>
    <w:rsid w:val="00687F18"/>
    <w:rsid w:val="00690A1C"/>
    <w:rsid w:val="00690FA7"/>
    <w:rsid w:val="006910AB"/>
    <w:rsid w:val="0069167B"/>
    <w:rsid w:val="00691E32"/>
    <w:rsid w:val="00691F5A"/>
    <w:rsid w:val="00691F98"/>
    <w:rsid w:val="00692338"/>
    <w:rsid w:val="00692557"/>
    <w:rsid w:val="006925E1"/>
    <w:rsid w:val="006926FD"/>
    <w:rsid w:val="00692AA4"/>
    <w:rsid w:val="00692B3D"/>
    <w:rsid w:val="00692C4D"/>
    <w:rsid w:val="00692E81"/>
    <w:rsid w:val="006933C8"/>
    <w:rsid w:val="006935A2"/>
    <w:rsid w:val="00694154"/>
    <w:rsid w:val="0069415F"/>
    <w:rsid w:val="00694582"/>
    <w:rsid w:val="00694682"/>
    <w:rsid w:val="00694D9D"/>
    <w:rsid w:val="00695099"/>
    <w:rsid w:val="0069537E"/>
    <w:rsid w:val="0069548D"/>
    <w:rsid w:val="00695DAE"/>
    <w:rsid w:val="00696BC7"/>
    <w:rsid w:val="00696E2F"/>
    <w:rsid w:val="0069717D"/>
    <w:rsid w:val="00697238"/>
    <w:rsid w:val="00697314"/>
    <w:rsid w:val="006976CB"/>
    <w:rsid w:val="00697A9D"/>
    <w:rsid w:val="00697C4A"/>
    <w:rsid w:val="00697D47"/>
    <w:rsid w:val="00697D4C"/>
    <w:rsid w:val="006A0AA4"/>
    <w:rsid w:val="006A0BAF"/>
    <w:rsid w:val="006A0FEB"/>
    <w:rsid w:val="006A11BE"/>
    <w:rsid w:val="006A12B7"/>
    <w:rsid w:val="006A183D"/>
    <w:rsid w:val="006A187E"/>
    <w:rsid w:val="006A2261"/>
    <w:rsid w:val="006A2616"/>
    <w:rsid w:val="006A2D59"/>
    <w:rsid w:val="006A3446"/>
    <w:rsid w:val="006A4798"/>
    <w:rsid w:val="006A47F9"/>
    <w:rsid w:val="006A4941"/>
    <w:rsid w:val="006A4EDA"/>
    <w:rsid w:val="006A4EF8"/>
    <w:rsid w:val="006A4FFE"/>
    <w:rsid w:val="006A58CC"/>
    <w:rsid w:val="006A5BD9"/>
    <w:rsid w:val="006A607A"/>
    <w:rsid w:val="006A7263"/>
    <w:rsid w:val="006A761C"/>
    <w:rsid w:val="006A7F1A"/>
    <w:rsid w:val="006B0C54"/>
    <w:rsid w:val="006B0DCE"/>
    <w:rsid w:val="006B0EB0"/>
    <w:rsid w:val="006B14C2"/>
    <w:rsid w:val="006B161D"/>
    <w:rsid w:val="006B178B"/>
    <w:rsid w:val="006B1934"/>
    <w:rsid w:val="006B1F09"/>
    <w:rsid w:val="006B1F57"/>
    <w:rsid w:val="006B20AA"/>
    <w:rsid w:val="006B22BD"/>
    <w:rsid w:val="006B29C0"/>
    <w:rsid w:val="006B2B13"/>
    <w:rsid w:val="006B2E08"/>
    <w:rsid w:val="006B3239"/>
    <w:rsid w:val="006B38E0"/>
    <w:rsid w:val="006B3AD5"/>
    <w:rsid w:val="006B3C3C"/>
    <w:rsid w:val="006B4530"/>
    <w:rsid w:val="006B47C4"/>
    <w:rsid w:val="006B47E1"/>
    <w:rsid w:val="006B4A74"/>
    <w:rsid w:val="006B4BE0"/>
    <w:rsid w:val="006B66D4"/>
    <w:rsid w:val="006B6A7C"/>
    <w:rsid w:val="006B6F58"/>
    <w:rsid w:val="006B75A5"/>
    <w:rsid w:val="006B7650"/>
    <w:rsid w:val="006B770F"/>
    <w:rsid w:val="006B780E"/>
    <w:rsid w:val="006B7D90"/>
    <w:rsid w:val="006B7EBC"/>
    <w:rsid w:val="006C00F9"/>
    <w:rsid w:val="006C03E3"/>
    <w:rsid w:val="006C16A4"/>
    <w:rsid w:val="006C1764"/>
    <w:rsid w:val="006C1B95"/>
    <w:rsid w:val="006C34DF"/>
    <w:rsid w:val="006C4462"/>
    <w:rsid w:val="006C45D7"/>
    <w:rsid w:val="006C4E62"/>
    <w:rsid w:val="006C5494"/>
    <w:rsid w:val="006C5508"/>
    <w:rsid w:val="006C6784"/>
    <w:rsid w:val="006C6A88"/>
    <w:rsid w:val="006C6BD1"/>
    <w:rsid w:val="006C6D12"/>
    <w:rsid w:val="006C6E84"/>
    <w:rsid w:val="006C6F78"/>
    <w:rsid w:val="006C720F"/>
    <w:rsid w:val="006C72B6"/>
    <w:rsid w:val="006C78C2"/>
    <w:rsid w:val="006D027B"/>
    <w:rsid w:val="006D0B0B"/>
    <w:rsid w:val="006D0EA9"/>
    <w:rsid w:val="006D134E"/>
    <w:rsid w:val="006D165D"/>
    <w:rsid w:val="006D1B20"/>
    <w:rsid w:val="006D20C3"/>
    <w:rsid w:val="006D2C45"/>
    <w:rsid w:val="006D2FBB"/>
    <w:rsid w:val="006D34EA"/>
    <w:rsid w:val="006D34FA"/>
    <w:rsid w:val="006D36C3"/>
    <w:rsid w:val="006D37A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CF3"/>
    <w:rsid w:val="006D7D19"/>
    <w:rsid w:val="006D7D66"/>
    <w:rsid w:val="006E06D0"/>
    <w:rsid w:val="006E08A7"/>
    <w:rsid w:val="006E098F"/>
    <w:rsid w:val="006E0EB4"/>
    <w:rsid w:val="006E12F9"/>
    <w:rsid w:val="006E180F"/>
    <w:rsid w:val="006E1912"/>
    <w:rsid w:val="006E1C98"/>
    <w:rsid w:val="006E28AA"/>
    <w:rsid w:val="006E2B9A"/>
    <w:rsid w:val="006E2BC1"/>
    <w:rsid w:val="006E2E37"/>
    <w:rsid w:val="006E3334"/>
    <w:rsid w:val="006E372C"/>
    <w:rsid w:val="006E3DE0"/>
    <w:rsid w:val="006E3F68"/>
    <w:rsid w:val="006E412D"/>
    <w:rsid w:val="006E42BF"/>
    <w:rsid w:val="006E436C"/>
    <w:rsid w:val="006E4CE7"/>
    <w:rsid w:val="006E51E6"/>
    <w:rsid w:val="006E5F9D"/>
    <w:rsid w:val="006E6124"/>
    <w:rsid w:val="006E624A"/>
    <w:rsid w:val="006E6756"/>
    <w:rsid w:val="006E6F76"/>
    <w:rsid w:val="006E6FE2"/>
    <w:rsid w:val="006E740E"/>
    <w:rsid w:val="006E7557"/>
    <w:rsid w:val="006E757D"/>
    <w:rsid w:val="006F0136"/>
    <w:rsid w:val="006F024D"/>
    <w:rsid w:val="006F04E5"/>
    <w:rsid w:val="006F0810"/>
    <w:rsid w:val="006F1132"/>
    <w:rsid w:val="006F157E"/>
    <w:rsid w:val="006F17E0"/>
    <w:rsid w:val="006F18BF"/>
    <w:rsid w:val="006F1A2E"/>
    <w:rsid w:val="006F1CCE"/>
    <w:rsid w:val="006F213C"/>
    <w:rsid w:val="006F25C4"/>
    <w:rsid w:val="006F2757"/>
    <w:rsid w:val="006F2922"/>
    <w:rsid w:val="006F2A8A"/>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1ADB"/>
    <w:rsid w:val="00701BBD"/>
    <w:rsid w:val="00701D32"/>
    <w:rsid w:val="00702015"/>
    <w:rsid w:val="007020CC"/>
    <w:rsid w:val="00702430"/>
    <w:rsid w:val="00703EE4"/>
    <w:rsid w:val="00704061"/>
    <w:rsid w:val="00705686"/>
    <w:rsid w:val="0070569E"/>
    <w:rsid w:val="0070584F"/>
    <w:rsid w:val="00705986"/>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52F"/>
    <w:rsid w:val="00713979"/>
    <w:rsid w:val="00713F39"/>
    <w:rsid w:val="007140A2"/>
    <w:rsid w:val="00715110"/>
    <w:rsid w:val="007153B7"/>
    <w:rsid w:val="007153CB"/>
    <w:rsid w:val="00715521"/>
    <w:rsid w:val="0071572D"/>
    <w:rsid w:val="00715887"/>
    <w:rsid w:val="00715A72"/>
    <w:rsid w:val="00716130"/>
    <w:rsid w:val="0071628E"/>
    <w:rsid w:val="007164BE"/>
    <w:rsid w:val="00716C43"/>
    <w:rsid w:val="00716F0E"/>
    <w:rsid w:val="00716F94"/>
    <w:rsid w:val="00717717"/>
    <w:rsid w:val="00717A66"/>
    <w:rsid w:val="00717DAD"/>
    <w:rsid w:val="00720252"/>
    <w:rsid w:val="00720600"/>
    <w:rsid w:val="00720683"/>
    <w:rsid w:val="00721059"/>
    <w:rsid w:val="00721174"/>
    <w:rsid w:val="0072123C"/>
    <w:rsid w:val="00721630"/>
    <w:rsid w:val="007216F1"/>
    <w:rsid w:val="0072253D"/>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732"/>
    <w:rsid w:val="00730C8D"/>
    <w:rsid w:val="00731693"/>
    <w:rsid w:val="00731EA5"/>
    <w:rsid w:val="00732053"/>
    <w:rsid w:val="00732117"/>
    <w:rsid w:val="00732185"/>
    <w:rsid w:val="007323C4"/>
    <w:rsid w:val="00732533"/>
    <w:rsid w:val="00732C55"/>
    <w:rsid w:val="007330E8"/>
    <w:rsid w:val="00733108"/>
    <w:rsid w:val="00733244"/>
    <w:rsid w:val="007337A7"/>
    <w:rsid w:val="007340CA"/>
    <w:rsid w:val="007340F8"/>
    <w:rsid w:val="00734E11"/>
    <w:rsid w:val="00734E19"/>
    <w:rsid w:val="007351EA"/>
    <w:rsid w:val="00735406"/>
    <w:rsid w:val="0073548F"/>
    <w:rsid w:val="00735F16"/>
    <w:rsid w:val="007367E1"/>
    <w:rsid w:val="00736A78"/>
    <w:rsid w:val="00736B9F"/>
    <w:rsid w:val="007370F3"/>
    <w:rsid w:val="00737693"/>
    <w:rsid w:val="007378CD"/>
    <w:rsid w:val="00737B12"/>
    <w:rsid w:val="007402B5"/>
    <w:rsid w:val="007405E8"/>
    <w:rsid w:val="007406E7"/>
    <w:rsid w:val="00740F89"/>
    <w:rsid w:val="00741276"/>
    <w:rsid w:val="00741396"/>
    <w:rsid w:val="00741461"/>
    <w:rsid w:val="007414A5"/>
    <w:rsid w:val="007415A1"/>
    <w:rsid w:val="00741641"/>
    <w:rsid w:val="00741ED8"/>
    <w:rsid w:val="007421CB"/>
    <w:rsid w:val="007423C8"/>
    <w:rsid w:val="00742B20"/>
    <w:rsid w:val="00742F48"/>
    <w:rsid w:val="00742F70"/>
    <w:rsid w:val="007430B1"/>
    <w:rsid w:val="00743309"/>
    <w:rsid w:val="007434F1"/>
    <w:rsid w:val="00743591"/>
    <w:rsid w:val="007438A1"/>
    <w:rsid w:val="00743ACF"/>
    <w:rsid w:val="00743C70"/>
    <w:rsid w:val="007440D0"/>
    <w:rsid w:val="007442E4"/>
    <w:rsid w:val="007446C6"/>
    <w:rsid w:val="0074490B"/>
    <w:rsid w:val="00744AB4"/>
    <w:rsid w:val="00745518"/>
    <w:rsid w:val="00745714"/>
    <w:rsid w:val="007458D6"/>
    <w:rsid w:val="0074590F"/>
    <w:rsid w:val="00745CCE"/>
    <w:rsid w:val="00745EDA"/>
    <w:rsid w:val="00746592"/>
    <w:rsid w:val="00746635"/>
    <w:rsid w:val="00746C22"/>
    <w:rsid w:val="00746E2D"/>
    <w:rsid w:val="00747125"/>
    <w:rsid w:val="0074731F"/>
    <w:rsid w:val="007503AE"/>
    <w:rsid w:val="0075062B"/>
    <w:rsid w:val="007507BC"/>
    <w:rsid w:val="007509EF"/>
    <w:rsid w:val="00750FA2"/>
    <w:rsid w:val="00751157"/>
    <w:rsid w:val="007518B2"/>
    <w:rsid w:val="00751F1B"/>
    <w:rsid w:val="00751F82"/>
    <w:rsid w:val="007520B0"/>
    <w:rsid w:val="0075227A"/>
    <w:rsid w:val="00752535"/>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F33"/>
    <w:rsid w:val="007603EF"/>
    <w:rsid w:val="007604D0"/>
    <w:rsid w:val="0076170A"/>
    <w:rsid w:val="00761928"/>
    <w:rsid w:val="00761A1E"/>
    <w:rsid w:val="00761EDD"/>
    <w:rsid w:val="00762DFB"/>
    <w:rsid w:val="00762F44"/>
    <w:rsid w:val="00762F7A"/>
    <w:rsid w:val="00762FB0"/>
    <w:rsid w:val="007632F1"/>
    <w:rsid w:val="00763736"/>
    <w:rsid w:val="0076415D"/>
    <w:rsid w:val="00764F9A"/>
    <w:rsid w:val="00765213"/>
    <w:rsid w:val="00765532"/>
    <w:rsid w:val="00765D42"/>
    <w:rsid w:val="00765FEB"/>
    <w:rsid w:val="00766542"/>
    <w:rsid w:val="00766A52"/>
    <w:rsid w:val="00767016"/>
    <w:rsid w:val="0076704F"/>
    <w:rsid w:val="007671BC"/>
    <w:rsid w:val="0076720C"/>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3707"/>
    <w:rsid w:val="00773DAB"/>
    <w:rsid w:val="00773FD3"/>
    <w:rsid w:val="007747B8"/>
    <w:rsid w:val="00774E0E"/>
    <w:rsid w:val="00774F28"/>
    <w:rsid w:val="00776427"/>
    <w:rsid w:val="00776B6B"/>
    <w:rsid w:val="00776BA4"/>
    <w:rsid w:val="00776CBB"/>
    <w:rsid w:val="0077720C"/>
    <w:rsid w:val="007779E8"/>
    <w:rsid w:val="00777A10"/>
    <w:rsid w:val="00777C1E"/>
    <w:rsid w:val="00777D34"/>
    <w:rsid w:val="00777DD1"/>
    <w:rsid w:val="007806A8"/>
    <w:rsid w:val="007807BD"/>
    <w:rsid w:val="00780FFD"/>
    <w:rsid w:val="0078103D"/>
    <w:rsid w:val="007810A7"/>
    <w:rsid w:val="007813B5"/>
    <w:rsid w:val="0078166C"/>
    <w:rsid w:val="00781729"/>
    <w:rsid w:val="007818EA"/>
    <w:rsid w:val="00781E41"/>
    <w:rsid w:val="0078222F"/>
    <w:rsid w:val="00782563"/>
    <w:rsid w:val="007826A9"/>
    <w:rsid w:val="00782740"/>
    <w:rsid w:val="007829A4"/>
    <w:rsid w:val="00783DE6"/>
    <w:rsid w:val="00783F64"/>
    <w:rsid w:val="00784039"/>
    <w:rsid w:val="007847D8"/>
    <w:rsid w:val="007848F6"/>
    <w:rsid w:val="00784CFA"/>
    <w:rsid w:val="00784D8E"/>
    <w:rsid w:val="00785264"/>
    <w:rsid w:val="0078557B"/>
    <w:rsid w:val="007855B9"/>
    <w:rsid w:val="00785602"/>
    <w:rsid w:val="007856A8"/>
    <w:rsid w:val="00785AA1"/>
    <w:rsid w:val="0078637A"/>
    <w:rsid w:val="0078642B"/>
    <w:rsid w:val="00786A4F"/>
    <w:rsid w:val="00786E53"/>
    <w:rsid w:val="007877D8"/>
    <w:rsid w:val="00787A9F"/>
    <w:rsid w:val="00790892"/>
    <w:rsid w:val="007909F3"/>
    <w:rsid w:val="00790C1E"/>
    <w:rsid w:val="00791287"/>
    <w:rsid w:val="007918F1"/>
    <w:rsid w:val="00791C7A"/>
    <w:rsid w:val="0079202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A26"/>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F23"/>
    <w:rsid w:val="007A365B"/>
    <w:rsid w:val="007A366F"/>
    <w:rsid w:val="007A367D"/>
    <w:rsid w:val="007A3723"/>
    <w:rsid w:val="007A3BE7"/>
    <w:rsid w:val="007A48B0"/>
    <w:rsid w:val="007A4BAD"/>
    <w:rsid w:val="007A4D26"/>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E0C"/>
    <w:rsid w:val="007B3F20"/>
    <w:rsid w:val="007B4070"/>
    <w:rsid w:val="007B46C3"/>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DF"/>
    <w:rsid w:val="007C2864"/>
    <w:rsid w:val="007C2A59"/>
    <w:rsid w:val="007C3315"/>
    <w:rsid w:val="007C386D"/>
    <w:rsid w:val="007C3CAA"/>
    <w:rsid w:val="007C47A0"/>
    <w:rsid w:val="007C4CDE"/>
    <w:rsid w:val="007C4E4E"/>
    <w:rsid w:val="007C5323"/>
    <w:rsid w:val="007C58F2"/>
    <w:rsid w:val="007C5EA6"/>
    <w:rsid w:val="007C5F20"/>
    <w:rsid w:val="007C63D1"/>
    <w:rsid w:val="007C71CF"/>
    <w:rsid w:val="007C75AE"/>
    <w:rsid w:val="007C7CF4"/>
    <w:rsid w:val="007C7D0F"/>
    <w:rsid w:val="007C7E4B"/>
    <w:rsid w:val="007C7F72"/>
    <w:rsid w:val="007D0705"/>
    <w:rsid w:val="007D107E"/>
    <w:rsid w:val="007D11CB"/>
    <w:rsid w:val="007D1931"/>
    <w:rsid w:val="007D1ACE"/>
    <w:rsid w:val="007D20BF"/>
    <w:rsid w:val="007D233D"/>
    <w:rsid w:val="007D2FC6"/>
    <w:rsid w:val="007D3BE1"/>
    <w:rsid w:val="007D40A8"/>
    <w:rsid w:val="007D4D3F"/>
    <w:rsid w:val="007D5019"/>
    <w:rsid w:val="007D524F"/>
    <w:rsid w:val="007D537F"/>
    <w:rsid w:val="007D555E"/>
    <w:rsid w:val="007D5950"/>
    <w:rsid w:val="007D5C47"/>
    <w:rsid w:val="007D60E1"/>
    <w:rsid w:val="007D6D42"/>
    <w:rsid w:val="007D6FF1"/>
    <w:rsid w:val="007D7235"/>
    <w:rsid w:val="007D74E9"/>
    <w:rsid w:val="007D7E60"/>
    <w:rsid w:val="007E0AF0"/>
    <w:rsid w:val="007E12E4"/>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EE7"/>
    <w:rsid w:val="007E6468"/>
    <w:rsid w:val="007E6AF4"/>
    <w:rsid w:val="007E7377"/>
    <w:rsid w:val="007E74C1"/>
    <w:rsid w:val="007F014E"/>
    <w:rsid w:val="007F0306"/>
    <w:rsid w:val="007F06B8"/>
    <w:rsid w:val="007F0A4D"/>
    <w:rsid w:val="007F0D7A"/>
    <w:rsid w:val="007F1395"/>
    <w:rsid w:val="007F150E"/>
    <w:rsid w:val="007F1DAA"/>
    <w:rsid w:val="007F1E36"/>
    <w:rsid w:val="007F2633"/>
    <w:rsid w:val="007F28EB"/>
    <w:rsid w:val="007F3103"/>
    <w:rsid w:val="007F34A9"/>
    <w:rsid w:val="007F356A"/>
    <w:rsid w:val="007F3599"/>
    <w:rsid w:val="007F3D14"/>
    <w:rsid w:val="007F42BC"/>
    <w:rsid w:val="007F42DF"/>
    <w:rsid w:val="007F4467"/>
    <w:rsid w:val="007F45C5"/>
    <w:rsid w:val="007F47C5"/>
    <w:rsid w:val="007F4CBA"/>
    <w:rsid w:val="007F5104"/>
    <w:rsid w:val="007F5755"/>
    <w:rsid w:val="007F5A14"/>
    <w:rsid w:val="007F5B89"/>
    <w:rsid w:val="007F626E"/>
    <w:rsid w:val="007F6917"/>
    <w:rsid w:val="007F6A32"/>
    <w:rsid w:val="007F6A96"/>
    <w:rsid w:val="007F6C24"/>
    <w:rsid w:val="007F6D2F"/>
    <w:rsid w:val="007F7065"/>
    <w:rsid w:val="007F71D8"/>
    <w:rsid w:val="007F7414"/>
    <w:rsid w:val="007F74A6"/>
    <w:rsid w:val="007F7DE6"/>
    <w:rsid w:val="008002F1"/>
    <w:rsid w:val="008006F6"/>
    <w:rsid w:val="0080099D"/>
    <w:rsid w:val="0080125A"/>
    <w:rsid w:val="008012D5"/>
    <w:rsid w:val="0080237B"/>
    <w:rsid w:val="00802572"/>
    <w:rsid w:val="00803005"/>
    <w:rsid w:val="008030A5"/>
    <w:rsid w:val="008031A5"/>
    <w:rsid w:val="008031E6"/>
    <w:rsid w:val="00803C6C"/>
    <w:rsid w:val="00804413"/>
    <w:rsid w:val="00804960"/>
    <w:rsid w:val="00804B82"/>
    <w:rsid w:val="00805037"/>
    <w:rsid w:val="008051CC"/>
    <w:rsid w:val="00805293"/>
    <w:rsid w:val="00805449"/>
    <w:rsid w:val="00805960"/>
    <w:rsid w:val="0080596C"/>
    <w:rsid w:val="00805BF2"/>
    <w:rsid w:val="00806F7C"/>
    <w:rsid w:val="008070AB"/>
    <w:rsid w:val="008077C7"/>
    <w:rsid w:val="00807952"/>
    <w:rsid w:val="00807E87"/>
    <w:rsid w:val="0081005F"/>
    <w:rsid w:val="00810141"/>
    <w:rsid w:val="008106E3"/>
    <w:rsid w:val="0081131A"/>
    <w:rsid w:val="00811A86"/>
    <w:rsid w:val="00811AB0"/>
    <w:rsid w:val="00811ED2"/>
    <w:rsid w:val="00811F87"/>
    <w:rsid w:val="00812114"/>
    <w:rsid w:val="00812120"/>
    <w:rsid w:val="00812241"/>
    <w:rsid w:val="008141EF"/>
    <w:rsid w:val="008148BD"/>
    <w:rsid w:val="00814B3C"/>
    <w:rsid w:val="00815130"/>
    <w:rsid w:val="008154E1"/>
    <w:rsid w:val="00816301"/>
    <w:rsid w:val="008164D3"/>
    <w:rsid w:val="00816B57"/>
    <w:rsid w:val="00816CE5"/>
    <w:rsid w:val="008176A7"/>
    <w:rsid w:val="00817D75"/>
    <w:rsid w:val="00817E45"/>
    <w:rsid w:val="008207A7"/>
    <w:rsid w:val="00820BC2"/>
    <w:rsid w:val="0082113C"/>
    <w:rsid w:val="00821699"/>
    <w:rsid w:val="00821C13"/>
    <w:rsid w:val="00821E28"/>
    <w:rsid w:val="008224A8"/>
    <w:rsid w:val="008229FB"/>
    <w:rsid w:val="00822AAE"/>
    <w:rsid w:val="00822C09"/>
    <w:rsid w:val="00822CD7"/>
    <w:rsid w:val="0082304A"/>
    <w:rsid w:val="00823B2A"/>
    <w:rsid w:val="00823E33"/>
    <w:rsid w:val="0082402C"/>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CD6"/>
    <w:rsid w:val="00831E44"/>
    <w:rsid w:val="008320C2"/>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CB9"/>
    <w:rsid w:val="00835D72"/>
    <w:rsid w:val="00836027"/>
    <w:rsid w:val="0083602C"/>
    <w:rsid w:val="00836FF7"/>
    <w:rsid w:val="00837400"/>
    <w:rsid w:val="00837BD5"/>
    <w:rsid w:val="00837FAB"/>
    <w:rsid w:val="00840B22"/>
    <w:rsid w:val="00840C7F"/>
    <w:rsid w:val="008417F5"/>
    <w:rsid w:val="00841A10"/>
    <w:rsid w:val="00841D89"/>
    <w:rsid w:val="00841F01"/>
    <w:rsid w:val="0084288C"/>
    <w:rsid w:val="00842AF5"/>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1EAF"/>
    <w:rsid w:val="00852171"/>
    <w:rsid w:val="008521DB"/>
    <w:rsid w:val="008522A9"/>
    <w:rsid w:val="0085275F"/>
    <w:rsid w:val="00852B86"/>
    <w:rsid w:val="00852D32"/>
    <w:rsid w:val="00853459"/>
    <w:rsid w:val="00853B1C"/>
    <w:rsid w:val="00853FD0"/>
    <w:rsid w:val="008545ED"/>
    <w:rsid w:val="008548AE"/>
    <w:rsid w:val="00854997"/>
    <w:rsid w:val="00854AB5"/>
    <w:rsid w:val="00854E1B"/>
    <w:rsid w:val="00854FD4"/>
    <w:rsid w:val="008557F9"/>
    <w:rsid w:val="00855CEF"/>
    <w:rsid w:val="00856265"/>
    <w:rsid w:val="00857170"/>
    <w:rsid w:val="008573FA"/>
    <w:rsid w:val="00857531"/>
    <w:rsid w:val="00857B7A"/>
    <w:rsid w:val="00857DC3"/>
    <w:rsid w:val="00860AB2"/>
    <w:rsid w:val="00860FFF"/>
    <w:rsid w:val="00861660"/>
    <w:rsid w:val="008616CB"/>
    <w:rsid w:val="00861893"/>
    <w:rsid w:val="00862C79"/>
    <w:rsid w:val="00862C83"/>
    <w:rsid w:val="008634E6"/>
    <w:rsid w:val="008635D9"/>
    <w:rsid w:val="00863734"/>
    <w:rsid w:val="0086373B"/>
    <w:rsid w:val="00863D76"/>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3ED5"/>
    <w:rsid w:val="008742BE"/>
    <w:rsid w:val="00874550"/>
    <w:rsid w:val="008745FD"/>
    <w:rsid w:val="00874FD9"/>
    <w:rsid w:val="00875341"/>
    <w:rsid w:val="0087536D"/>
    <w:rsid w:val="00875500"/>
    <w:rsid w:val="00875A37"/>
    <w:rsid w:val="00876320"/>
    <w:rsid w:val="00876A6D"/>
    <w:rsid w:val="0087782A"/>
    <w:rsid w:val="00877978"/>
    <w:rsid w:val="00877C63"/>
    <w:rsid w:val="008803BF"/>
    <w:rsid w:val="0088052C"/>
    <w:rsid w:val="00880C26"/>
    <w:rsid w:val="00880CF4"/>
    <w:rsid w:val="00880DC0"/>
    <w:rsid w:val="00881648"/>
    <w:rsid w:val="00881790"/>
    <w:rsid w:val="008819A7"/>
    <w:rsid w:val="00881E7F"/>
    <w:rsid w:val="008821BB"/>
    <w:rsid w:val="008822CF"/>
    <w:rsid w:val="00882BCD"/>
    <w:rsid w:val="00883587"/>
    <w:rsid w:val="00883796"/>
    <w:rsid w:val="00883939"/>
    <w:rsid w:val="00884021"/>
    <w:rsid w:val="008841C6"/>
    <w:rsid w:val="008843D5"/>
    <w:rsid w:val="00885616"/>
    <w:rsid w:val="008858FC"/>
    <w:rsid w:val="00885A32"/>
    <w:rsid w:val="0088638D"/>
    <w:rsid w:val="0088668E"/>
    <w:rsid w:val="00886843"/>
    <w:rsid w:val="008868ED"/>
    <w:rsid w:val="00886C7F"/>
    <w:rsid w:val="00886D42"/>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31C"/>
    <w:rsid w:val="00893828"/>
    <w:rsid w:val="00893C66"/>
    <w:rsid w:val="0089464B"/>
    <w:rsid w:val="00894B03"/>
    <w:rsid w:val="0089579A"/>
    <w:rsid w:val="008959CC"/>
    <w:rsid w:val="00895BB8"/>
    <w:rsid w:val="00896225"/>
    <w:rsid w:val="008963EF"/>
    <w:rsid w:val="00896FF1"/>
    <w:rsid w:val="0089723B"/>
    <w:rsid w:val="00897534"/>
    <w:rsid w:val="008975F7"/>
    <w:rsid w:val="008976FD"/>
    <w:rsid w:val="00897AF9"/>
    <w:rsid w:val="008A027E"/>
    <w:rsid w:val="008A0358"/>
    <w:rsid w:val="008A0723"/>
    <w:rsid w:val="008A1712"/>
    <w:rsid w:val="008A197F"/>
    <w:rsid w:val="008A1B64"/>
    <w:rsid w:val="008A1CB5"/>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16E2"/>
    <w:rsid w:val="008B22AF"/>
    <w:rsid w:val="008B2D7A"/>
    <w:rsid w:val="008B35A3"/>
    <w:rsid w:val="008B36E0"/>
    <w:rsid w:val="008B3AAD"/>
    <w:rsid w:val="008B4023"/>
    <w:rsid w:val="008B414E"/>
    <w:rsid w:val="008B43C5"/>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4C4C"/>
    <w:rsid w:val="008C52A1"/>
    <w:rsid w:val="008C52E1"/>
    <w:rsid w:val="008C543B"/>
    <w:rsid w:val="008C574E"/>
    <w:rsid w:val="008C5A45"/>
    <w:rsid w:val="008C6B1B"/>
    <w:rsid w:val="008D0995"/>
    <w:rsid w:val="008D0C38"/>
    <w:rsid w:val="008D0E5A"/>
    <w:rsid w:val="008D1045"/>
    <w:rsid w:val="008D153D"/>
    <w:rsid w:val="008D1587"/>
    <w:rsid w:val="008D18E0"/>
    <w:rsid w:val="008D1B9A"/>
    <w:rsid w:val="008D202F"/>
    <w:rsid w:val="008D2D25"/>
    <w:rsid w:val="008D3587"/>
    <w:rsid w:val="008D3837"/>
    <w:rsid w:val="008D3CB6"/>
    <w:rsid w:val="008D4314"/>
    <w:rsid w:val="008D4D74"/>
    <w:rsid w:val="008D536E"/>
    <w:rsid w:val="008D55E8"/>
    <w:rsid w:val="008D5EC3"/>
    <w:rsid w:val="008D6185"/>
    <w:rsid w:val="008D6772"/>
    <w:rsid w:val="008D7323"/>
    <w:rsid w:val="008D73F5"/>
    <w:rsid w:val="008D7747"/>
    <w:rsid w:val="008D781A"/>
    <w:rsid w:val="008E094B"/>
    <w:rsid w:val="008E0FED"/>
    <w:rsid w:val="008E1050"/>
    <w:rsid w:val="008E10D9"/>
    <w:rsid w:val="008E11E8"/>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414"/>
    <w:rsid w:val="008F098C"/>
    <w:rsid w:val="008F0F24"/>
    <w:rsid w:val="008F17C0"/>
    <w:rsid w:val="008F1A76"/>
    <w:rsid w:val="008F1B1B"/>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6535"/>
    <w:rsid w:val="008F6BD7"/>
    <w:rsid w:val="008F70EA"/>
    <w:rsid w:val="008F7134"/>
    <w:rsid w:val="008F7512"/>
    <w:rsid w:val="008F7F19"/>
    <w:rsid w:val="008F7F71"/>
    <w:rsid w:val="00900473"/>
    <w:rsid w:val="00900846"/>
    <w:rsid w:val="00900CBA"/>
    <w:rsid w:val="00900EB5"/>
    <w:rsid w:val="009015A9"/>
    <w:rsid w:val="00901627"/>
    <w:rsid w:val="00902A9A"/>
    <w:rsid w:val="00903318"/>
    <w:rsid w:val="009033E7"/>
    <w:rsid w:val="00903515"/>
    <w:rsid w:val="0090378D"/>
    <w:rsid w:val="00903AAB"/>
    <w:rsid w:val="00903B6D"/>
    <w:rsid w:val="00904036"/>
    <w:rsid w:val="00904296"/>
    <w:rsid w:val="009044BA"/>
    <w:rsid w:val="009049F7"/>
    <w:rsid w:val="00904A93"/>
    <w:rsid w:val="00905B71"/>
    <w:rsid w:val="00905CD3"/>
    <w:rsid w:val="00906337"/>
    <w:rsid w:val="00906411"/>
    <w:rsid w:val="00907704"/>
    <w:rsid w:val="00907A33"/>
    <w:rsid w:val="00907C9F"/>
    <w:rsid w:val="00910476"/>
    <w:rsid w:val="00910FBD"/>
    <w:rsid w:val="009115E8"/>
    <w:rsid w:val="00911DBD"/>
    <w:rsid w:val="00911EE3"/>
    <w:rsid w:val="00912C64"/>
    <w:rsid w:val="00912CE7"/>
    <w:rsid w:val="009136A2"/>
    <w:rsid w:val="00914036"/>
    <w:rsid w:val="009141CD"/>
    <w:rsid w:val="0091443D"/>
    <w:rsid w:val="0091493E"/>
    <w:rsid w:val="00914CF7"/>
    <w:rsid w:val="00914D79"/>
    <w:rsid w:val="00915141"/>
    <w:rsid w:val="009151DE"/>
    <w:rsid w:val="00915535"/>
    <w:rsid w:val="0091572D"/>
    <w:rsid w:val="009159B9"/>
    <w:rsid w:val="00915C36"/>
    <w:rsid w:val="00915F44"/>
    <w:rsid w:val="009165C1"/>
    <w:rsid w:val="009166AB"/>
    <w:rsid w:val="009169EB"/>
    <w:rsid w:val="00916AB6"/>
    <w:rsid w:val="00916B13"/>
    <w:rsid w:val="00916C93"/>
    <w:rsid w:val="00916D2F"/>
    <w:rsid w:val="00916DF7"/>
    <w:rsid w:val="009173E1"/>
    <w:rsid w:val="00917BAE"/>
    <w:rsid w:val="0092004E"/>
    <w:rsid w:val="00920265"/>
    <w:rsid w:val="0092053C"/>
    <w:rsid w:val="009205B6"/>
    <w:rsid w:val="00920788"/>
    <w:rsid w:val="00920CE6"/>
    <w:rsid w:val="00920F2F"/>
    <w:rsid w:val="0092139A"/>
    <w:rsid w:val="009217ED"/>
    <w:rsid w:val="00921C20"/>
    <w:rsid w:val="00921D0E"/>
    <w:rsid w:val="009221E6"/>
    <w:rsid w:val="009229D3"/>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5E3"/>
    <w:rsid w:val="0095393C"/>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400"/>
    <w:rsid w:val="00960AF0"/>
    <w:rsid w:val="00960BAB"/>
    <w:rsid w:val="00960C4C"/>
    <w:rsid w:val="009612FD"/>
    <w:rsid w:val="00961AEB"/>
    <w:rsid w:val="00961B39"/>
    <w:rsid w:val="00961CF5"/>
    <w:rsid w:val="0096213A"/>
    <w:rsid w:val="00962631"/>
    <w:rsid w:val="00963A01"/>
    <w:rsid w:val="00963B4A"/>
    <w:rsid w:val="00963D6E"/>
    <w:rsid w:val="009640C5"/>
    <w:rsid w:val="009646B8"/>
    <w:rsid w:val="0096485A"/>
    <w:rsid w:val="0096494A"/>
    <w:rsid w:val="00964A1C"/>
    <w:rsid w:val="009657E2"/>
    <w:rsid w:val="00966000"/>
    <w:rsid w:val="00966AD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AA6"/>
    <w:rsid w:val="00973C24"/>
    <w:rsid w:val="00973F4B"/>
    <w:rsid w:val="00974126"/>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CA8"/>
    <w:rsid w:val="0098216B"/>
    <w:rsid w:val="00982C1A"/>
    <w:rsid w:val="00982CCC"/>
    <w:rsid w:val="00982EDA"/>
    <w:rsid w:val="009832DB"/>
    <w:rsid w:val="00983393"/>
    <w:rsid w:val="0098349A"/>
    <w:rsid w:val="009836B9"/>
    <w:rsid w:val="00983917"/>
    <w:rsid w:val="00984C9A"/>
    <w:rsid w:val="00985087"/>
    <w:rsid w:val="009850EB"/>
    <w:rsid w:val="00985528"/>
    <w:rsid w:val="009855CC"/>
    <w:rsid w:val="009855D5"/>
    <w:rsid w:val="00985AD1"/>
    <w:rsid w:val="00985EF2"/>
    <w:rsid w:val="0098614F"/>
    <w:rsid w:val="00986AA3"/>
    <w:rsid w:val="00986C8A"/>
    <w:rsid w:val="00987359"/>
    <w:rsid w:val="00987649"/>
    <w:rsid w:val="009879C1"/>
    <w:rsid w:val="00987B17"/>
    <w:rsid w:val="00987E9F"/>
    <w:rsid w:val="00990032"/>
    <w:rsid w:val="00990A72"/>
    <w:rsid w:val="00990F5D"/>
    <w:rsid w:val="00991028"/>
    <w:rsid w:val="0099116F"/>
    <w:rsid w:val="00991241"/>
    <w:rsid w:val="00991BCC"/>
    <w:rsid w:val="00992419"/>
    <w:rsid w:val="0099248E"/>
    <w:rsid w:val="00992501"/>
    <w:rsid w:val="00992DCC"/>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4FC"/>
    <w:rsid w:val="009A25DA"/>
    <w:rsid w:val="009A2E94"/>
    <w:rsid w:val="009A35EC"/>
    <w:rsid w:val="009A392E"/>
    <w:rsid w:val="009A3D68"/>
    <w:rsid w:val="009A4286"/>
    <w:rsid w:val="009A44D9"/>
    <w:rsid w:val="009A459B"/>
    <w:rsid w:val="009A48D7"/>
    <w:rsid w:val="009A4AC3"/>
    <w:rsid w:val="009A4AE9"/>
    <w:rsid w:val="009A4E67"/>
    <w:rsid w:val="009A5162"/>
    <w:rsid w:val="009A5596"/>
    <w:rsid w:val="009A56C5"/>
    <w:rsid w:val="009A5C3E"/>
    <w:rsid w:val="009A6169"/>
    <w:rsid w:val="009A66D8"/>
    <w:rsid w:val="009A6826"/>
    <w:rsid w:val="009A75E9"/>
    <w:rsid w:val="009A761E"/>
    <w:rsid w:val="009A7914"/>
    <w:rsid w:val="009A7EA9"/>
    <w:rsid w:val="009A7F7C"/>
    <w:rsid w:val="009B0170"/>
    <w:rsid w:val="009B079B"/>
    <w:rsid w:val="009B07D0"/>
    <w:rsid w:val="009B07D2"/>
    <w:rsid w:val="009B0CD2"/>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5F8"/>
    <w:rsid w:val="009C1BA9"/>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4B8"/>
    <w:rsid w:val="009D06CF"/>
    <w:rsid w:val="009D0C75"/>
    <w:rsid w:val="009D13D9"/>
    <w:rsid w:val="009D14F1"/>
    <w:rsid w:val="009D194B"/>
    <w:rsid w:val="009D19DF"/>
    <w:rsid w:val="009D1CE0"/>
    <w:rsid w:val="009D1DD3"/>
    <w:rsid w:val="009D1FBD"/>
    <w:rsid w:val="009D262A"/>
    <w:rsid w:val="009D2AEB"/>
    <w:rsid w:val="009D3273"/>
    <w:rsid w:val="009D3914"/>
    <w:rsid w:val="009D397D"/>
    <w:rsid w:val="009D4236"/>
    <w:rsid w:val="009D4427"/>
    <w:rsid w:val="009D46BB"/>
    <w:rsid w:val="009D5718"/>
    <w:rsid w:val="009D5ACB"/>
    <w:rsid w:val="009D5E1E"/>
    <w:rsid w:val="009D5F41"/>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22A9"/>
    <w:rsid w:val="009E29A0"/>
    <w:rsid w:val="009E2EF9"/>
    <w:rsid w:val="009E348F"/>
    <w:rsid w:val="009E4118"/>
    <w:rsid w:val="009E48B0"/>
    <w:rsid w:val="009E4A65"/>
    <w:rsid w:val="009E4C3B"/>
    <w:rsid w:val="009E527F"/>
    <w:rsid w:val="009E563A"/>
    <w:rsid w:val="009E5674"/>
    <w:rsid w:val="009E5D8E"/>
    <w:rsid w:val="009E6139"/>
    <w:rsid w:val="009E6778"/>
    <w:rsid w:val="009E6796"/>
    <w:rsid w:val="009E6854"/>
    <w:rsid w:val="009E686B"/>
    <w:rsid w:val="009E69A6"/>
    <w:rsid w:val="009E7287"/>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EE0"/>
    <w:rsid w:val="00A014F3"/>
    <w:rsid w:val="00A01786"/>
    <w:rsid w:val="00A01831"/>
    <w:rsid w:val="00A01953"/>
    <w:rsid w:val="00A0206D"/>
    <w:rsid w:val="00A0271E"/>
    <w:rsid w:val="00A02AD3"/>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DFA"/>
    <w:rsid w:val="00A06F33"/>
    <w:rsid w:val="00A073DD"/>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72"/>
    <w:rsid w:val="00A168B7"/>
    <w:rsid w:val="00A16FCD"/>
    <w:rsid w:val="00A170E8"/>
    <w:rsid w:val="00A1711F"/>
    <w:rsid w:val="00A173A4"/>
    <w:rsid w:val="00A1757F"/>
    <w:rsid w:val="00A17978"/>
    <w:rsid w:val="00A17C09"/>
    <w:rsid w:val="00A2010B"/>
    <w:rsid w:val="00A201EE"/>
    <w:rsid w:val="00A21596"/>
    <w:rsid w:val="00A2183A"/>
    <w:rsid w:val="00A21E12"/>
    <w:rsid w:val="00A220D7"/>
    <w:rsid w:val="00A22AFA"/>
    <w:rsid w:val="00A22B1E"/>
    <w:rsid w:val="00A23E48"/>
    <w:rsid w:val="00A24AEB"/>
    <w:rsid w:val="00A24C34"/>
    <w:rsid w:val="00A255A0"/>
    <w:rsid w:val="00A26217"/>
    <w:rsid w:val="00A2632D"/>
    <w:rsid w:val="00A26966"/>
    <w:rsid w:val="00A27090"/>
    <w:rsid w:val="00A270A9"/>
    <w:rsid w:val="00A277F3"/>
    <w:rsid w:val="00A27C98"/>
    <w:rsid w:val="00A27D12"/>
    <w:rsid w:val="00A27E35"/>
    <w:rsid w:val="00A301E7"/>
    <w:rsid w:val="00A302F0"/>
    <w:rsid w:val="00A3047F"/>
    <w:rsid w:val="00A30871"/>
    <w:rsid w:val="00A309BA"/>
    <w:rsid w:val="00A30A88"/>
    <w:rsid w:val="00A30B37"/>
    <w:rsid w:val="00A30C4D"/>
    <w:rsid w:val="00A31151"/>
    <w:rsid w:val="00A317B0"/>
    <w:rsid w:val="00A320F4"/>
    <w:rsid w:val="00A32590"/>
    <w:rsid w:val="00A32B7C"/>
    <w:rsid w:val="00A32B91"/>
    <w:rsid w:val="00A32F01"/>
    <w:rsid w:val="00A32F8F"/>
    <w:rsid w:val="00A330C5"/>
    <w:rsid w:val="00A33F5E"/>
    <w:rsid w:val="00A342F4"/>
    <w:rsid w:val="00A3441F"/>
    <w:rsid w:val="00A345FA"/>
    <w:rsid w:val="00A346E9"/>
    <w:rsid w:val="00A34A98"/>
    <w:rsid w:val="00A34F70"/>
    <w:rsid w:val="00A34FAA"/>
    <w:rsid w:val="00A3520C"/>
    <w:rsid w:val="00A35EB9"/>
    <w:rsid w:val="00A35FF3"/>
    <w:rsid w:val="00A36A99"/>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43C1"/>
    <w:rsid w:val="00A4463B"/>
    <w:rsid w:val="00A44B9B"/>
    <w:rsid w:val="00A44DCE"/>
    <w:rsid w:val="00A4525E"/>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71B"/>
    <w:rsid w:val="00A54909"/>
    <w:rsid w:val="00A54945"/>
    <w:rsid w:val="00A54AF3"/>
    <w:rsid w:val="00A54BF1"/>
    <w:rsid w:val="00A5553A"/>
    <w:rsid w:val="00A558E8"/>
    <w:rsid w:val="00A55D9A"/>
    <w:rsid w:val="00A55DFB"/>
    <w:rsid w:val="00A55E1B"/>
    <w:rsid w:val="00A56637"/>
    <w:rsid w:val="00A56878"/>
    <w:rsid w:val="00A56957"/>
    <w:rsid w:val="00A57BCA"/>
    <w:rsid w:val="00A60430"/>
    <w:rsid w:val="00A607C5"/>
    <w:rsid w:val="00A60B78"/>
    <w:rsid w:val="00A60F33"/>
    <w:rsid w:val="00A6106F"/>
    <w:rsid w:val="00A61094"/>
    <w:rsid w:val="00A61622"/>
    <w:rsid w:val="00A61CB8"/>
    <w:rsid w:val="00A631D5"/>
    <w:rsid w:val="00A632F6"/>
    <w:rsid w:val="00A63577"/>
    <w:rsid w:val="00A637DF"/>
    <w:rsid w:val="00A639A2"/>
    <w:rsid w:val="00A63D9D"/>
    <w:rsid w:val="00A63F74"/>
    <w:rsid w:val="00A640BE"/>
    <w:rsid w:val="00A641AC"/>
    <w:rsid w:val="00A6439E"/>
    <w:rsid w:val="00A64655"/>
    <w:rsid w:val="00A64AC3"/>
    <w:rsid w:val="00A64BD2"/>
    <w:rsid w:val="00A64F52"/>
    <w:rsid w:val="00A65897"/>
    <w:rsid w:val="00A674DB"/>
    <w:rsid w:val="00A67A12"/>
    <w:rsid w:val="00A67BED"/>
    <w:rsid w:val="00A67D56"/>
    <w:rsid w:val="00A67DAD"/>
    <w:rsid w:val="00A701B8"/>
    <w:rsid w:val="00A707BB"/>
    <w:rsid w:val="00A70E8D"/>
    <w:rsid w:val="00A70EA7"/>
    <w:rsid w:val="00A72040"/>
    <w:rsid w:val="00A72474"/>
    <w:rsid w:val="00A72579"/>
    <w:rsid w:val="00A726A2"/>
    <w:rsid w:val="00A72765"/>
    <w:rsid w:val="00A728A3"/>
    <w:rsid w:val="00A729B6"/>
    <w:rsid w:val="00A72C77"/>
    <w:rsid w:val="00A72C98"/>
    <w:rsid w:val="00A73009"/>
    <w:rsid w:val="00A731BE"/>
    <w:rsid w:val="00A7339E"/>
    <w:rsid w:val="00A73615"/>
    <w:rsid w:val="00A73B82"/>
    <w:rsid w:val="00A73C1A"/>
    <w:rsid w:val="00A73CFF"/>
    <w:rsid w:val="00A73E80"/>
    <w:rsid w:val="00A73E88"/>
    <w:rsid w:val="00A742D8"/>
    <w:rsid w:val="00A748A7"/>
    <w:rsid w:val="00A74ED2"/>
    <w:rsid w:val="00A755F6"/>
    <w:rsid w:val="00A75910"/>
    <w:rsid w:val="00A75921"/>
    <w:rsid w:val="00A75F68"/>
    <w:rsid w:val="00A76307"/>
    <w:rsid w:val="00A76393"/>
    <w:rsid w:val="00A76C47"/>
    <w:rsid w:val="00A76C89"/>
    <w:rsid w:val="00A77782"/>
    <w:rsid w:val="00A7785E"/>
    <w:rsid w:val="00A778B9"/>
    <w:rsid w:val="00A779E0"/>
    <w:rsid w:val="00A779E2"/>
    <w:rsid w:val="00A8042F"/>
    <w:rsid w:val="00A804E1"/>
    <w:rsid w:val="00A806E1"/>
    <w:rsid w:val="00A81329"/>
    <w:rsid w:val="00A814CF"/>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53"/>
    <w:rsid w:val="00A859D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40B"/>
    <w:rsid w:val="00A929A9"/>
    <w:rsid w:val="00A93A1F"/>
    <w:rsid w:val="00A93BA2"/>
    <w:rsid w:val="00A9409B"/>
    <w:rsid w:val="00A9423E"/>
    <w:rsid w:val="00A94ACC"/>
    <w:rsid w:val="00A94EFD"/>
    <w:rsid w:val="00A95A1E"/>
    <w:rsid w:val="00A95A2B"/>
    <w:rsid w:val="00A95C93"/>
    <w:rsid w:val="00A960D9"/>
    <w:rsid w:val="00A9627F"/>
    <w:rsid w:val="00A96378"/>
    <w:rsid w:val="00A964BA"/>
    <w:rsid w:val="00A96745"/>
    <w:rsid w:val="00A96785"/>
    <w:rsid w:val="00A96C6D"/>
    <w:rsid w:val="00A973BE"/>
    <w:rsid w:val="00A9740F"/>
    <w:rsid w:val="00A9774A"/>
    <w:rsid w:val="00A97913"/>
    <w:rsid w:val="00A97E45"/>
    <w:rsid w:val="00AA089D"/>
    <w:rsid w:val="00AA08D9"/>
    <w:rsid w:val="00AA0CB7"/>
    <w:rsid w:val="00AA0D3A"/>
    <w:rsid w:val="00AA0DEE"/>
    <w:rsid w:val="00AA0DF5"/>
    <w:rsid w:val="00AA11A4"/>
    <w:rsid w:val="00AA12F0"/>
    <w:rsid w:val="00AA14DF"/>
    <w:rsid w:val="00AA194A"/>
    <w:rsid w:val="00AA1A17"/>
    <w:rsid w:val="00AA1F82"/>
    <w:rsid w:val="00AA20CF"/>
    <w:rsid w:val="00AA21BE"/>
    <w:rsid w:val="00AA2373"/>
    <w:rsid w:val="00AA24DF"/>
    <w:rsid w:val="00AA2AC5"/>
    <w:rsid w:val="00AA2B14"/>
    <w:rsid w:val="00AA2B80"/>
    <w:rsid w:val="00AA300F"/>
    <w:rsid w:val="00AA3023"/>
    <w:rsid w:val="00AA33BF"/>
    <w:rsid w:val="00AA37D5"/>
    <w:rsid w:val="00AA3D73"/>
    <w:rsid w:val="00AA40D1"/>
    <w:rsid w:val="00AA4662"/>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13B"/>
    <w:rsid w:val="00AB1A5B"/>
    <w:rsid w:val="00AB2043"/>
    <w:rsid w:val="00AB2098"/>
    <w:rsid w:val="00AB218B"/>
    <w:rsid w:val="00AB2631"/>
    <w:rsid w:val="00AB2642"/>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324"/>
    <w:rsid w:val="00AC1436"/>
    <w:rsid w:val="00AC16DF"/>
    <w:rsid w:val="00AC1746"/>
    <w:rsid w:val="00AC1919"/>
    <w:rsid w:val="00AC24B5"/>
    <w:rsid w:val="00AC26BE"/>
    <w:rsid w:val="00AC27DA"/>
    <w:rsid w:val="00AC2FDA"/>
    <w:rsid w:val="00AC3551"/>
    <w:rsid w:val="00AC36D8"/>
    <w:rsid w:val="00AC4470"/>
    <w:rsid w:val="00AC4C04"/>
    <w:rsid w:val="00AC4E4F"/>
    <w:rsid w:val="00AC58B9"/>
    <w:rsid w:val="00AC5C3C"/>
    <w:rsid w:val="00AC6074"/>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531"/>
    <w:rsid w:val="00AD3EC4"/>
    <w:rsid w:val="00AD44E0"/>
    <w:rsid w:val="00AD4B64"/>
    <w:rsid w:val="00AD5129"/>
    <w:rsid w:val="00AD55AD"/>
    <w:rsid w:val="00AD56EF"/>
    <w:rsid w:val="00AD5728"/>
    <w:rsid w:val="00AD596C"/>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D18"/>
    <w:rsid w:val="00AF304C"/>
    <w:rsid w:val="00AF3107"/>
    <w:rsid w:val="00AF3177"/>
    <w:rsid w:val="00AF3CFB"/>
    <w:rsid w:val="00AF428D"/>
    <w:rsid w:val="00AF4427"/>
    <w:rsid w:val="00AF4454"/>
    <w:rsid w:val="00AF4523"/>
    <w:rsid w:val="00AF4CEE"/>
    <w:rsid w:val="00AF50B0"/>
    <w:rsid w:val="00AF546D"/>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BE2"/>
    <w:rsid w:val="00B07C6E"/>
    <w:rsid w:val="00B07C8A"/>
    <w:rsid w:val="00B10613"/>
    <w:rsid w:val="00B10614"/>
    <w:rsid w:val="00B10674"/>
    <w:rsid w:val="00B10E7A"/>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775"/>
    <w:rsid w:val="00B14DBF"/>
    <w:rsid w:val="00B14F41"/>
    <w:rsid w:val="00B15220"/>
    <w:rsid w:val="00B15483"/>
    <w:rsid w:val="00B164F4"/>
    <w:rsid w:val="00B16828"/>
    <w:rsid w:val="00B16AE4"/>
    <w:rsid w:val="00B16FDC"/>
    <w:rsid w:val="00B17685"/>
    <w:rsid w:val="00B179AC"/>
    <w:rsid w:val="00B17ED1"/>
    <w:rsid w:val="00B20728"/>
    <w:rsid w:val="00B20A08"/>
    <w:rsid w:val="00B20E57"/>
    <w:rsid w:val="00B21005"/>
    <w:rsid w:val="00B215B8"/>
    <w:rsid w:val="00B22109"/>
    <w:rsid w:val="00B22B4D"/>
    <w:rsid w:val="00B22E04"/>
    <w:rsid w:val="00B23B0F"/>
    <w:rsid w:val="00B23BE4"/>
    <w:rsid w:val="00B24074"/>
    <w:rsid w:val="00B24367"/>
    <w:rsid w:val="00B24389"/>
    <w:rsid w:val="00B2548B"/>
    <w:rsid w:val="00B255BB"/>
    <w:rsid w:val="00B25DBE"/>
    <w:rsid w:val="00B26023"/>
    <w:rsid w:val="00B26183"/>
    <w:rsid w:val="00B26393"/>
    <w:rsid w:val="00B2673B"/>
    <w:rsid w:val="00B26911"/>
    <w:rsid w:val="00B2767F"/>
    <w:rsid w:val="00B2776C"/>
    <w:rsid w:val="00B27DE8"/>
    <w:rsid w:val="00B27F41"/>
    <w:rsid w:val="00B309D0"/>
    <w:rsid w:val="00B30A5E"/>
    <w:rsid w:val="00B30E31"/>
    <w:rsid w:val="00B3152C"/>
    <w:rsid w:val="00B31A9D"/>
    <w:rsid w:val="00B32DB7"/>
    <w:rsid w:val="00B3309C"/>
    <w:rsid w:val="00B3312D"/>
    <w:rsid w:val="00B335C5"/>
    <w:rsid w:val="00B3391E"/>
    <w:rsid w:val="00B339FF"/>
    <w:rsid w:val="00B33A30"/>
    <w:rsid w:val="00B33F12"/>
    <w:rsid w:val="00B34D81"/>
    <w:rsid w:val="00B35009"/>
    <w:rsid w:val="00B3652A"/>
    <w:rsid w:val="00B370D7"/>
    <w:rsid w:val="00B37184"/>
    <w:rsid w:val="00B375FB"/>
    <w:rsid w:val="00B37706"/>
    <w:rsid w:val="00B37A41"/>
    <w:rsid w:val="00B40B15"/>
    <w:rsid w:val="00B40D7B"/>
    <w:rsid w:val="00B40D8A"/>
    <w:rsid w:val="00B40EF5"/>
    <w:rsid w:val="00B413C1"/>
    <w:rsid w:val="00B4190A"/>
    <w:rsid w:val="00B43282"/>
    <w:rsid w:val="00B433E9"/>
    <w:rsid w:val="00B434A9"/>
    <w:rsid w:val="00B43572"/>
    <w:rsid w:val="00B4365F"/>
    <w:rsid w:val="00B43F85"/>
    <w:rsid w:val="00B4442E"/>
    <w:rsid w:val="00B44A33"/>
    <w:rsid w:val="00B44F4C"/>
    <w:rsid w:val="00B450FC"/>
    <w:rsid w:val="00B4525D"/>
    <w:rsid w:val="00B45746"/>
    <w:rsid w:val="00B457EE"/>
    <w:rsid w:val="00B458A8"/>
    <w:rsid w:val="00B459B9"/>
    <w:rsid w:val="00B46365"/>
    <w:rsid w:val="00B46510"/>
    <w:rsid w:val="00B46681"/>
    <w:rsid w:val="00B46A34"/>
    <w:rsid w:val="00B46D56"/>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9B8"/>
    <w:rsid w:val="00B540C8"/>
    <w:rsid w:val="00B5465B"/>
    <w:rsid w:val="00B54A57"/>
    <w:rsid w:val="00B551AD"/>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5FF3"/>
    <w:rsid w:val="00B66B5F"/>
    <w:rsid w:val="00B66C7F"/>
    <w:rsid w:val="00B674D6"/>
    <w:rsid w:val="00B6773E"/>
    <w:rsid w:val="00B7007D"/>
    <w:rsid w:val="00B708AD"/>
    <w:rsid w:val="00B708B8"/>
    <w:rsid w:val="00B719DB"/>
    <w:rsid w:val="00B72E30"/>
    <w:rsid w:val="00B72FDB"/>
    <w:rsid w:val="00B73255"/>
    <w:rsid w:val="00B7364A"/>
    <w:rsid w:val="00B7421F"/>
    <w:rsid w:val="00B74430"/>
    <w:rsid w:val="00B7448F"/>
    <w:rsid w:val="00B74994"/>
    <w:rsid w:val="00B7533F"/>
    <w:rsid w:val="00B755A7"/>
    <w:rsid w:val="00B75751"/>
    <w:rsid w:val="00B759E6"/>
    <w:rsid w:val="00B75A5A"/>
    <w:rsid w:val="00B76406"/>
    <w:rsid w:val="00B7653D"/>
    <w:rsid w:val="00B765F5"/>
    <w:rsid w:val="00B769D6"/>
    <w:rsid w:val="00B76AF0"/>
    <w:rsid w:val="00B76B3D"/>
    <w:rsid w:val="00B76F11"/>
    <w:rsid w:val="00B77085"/>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B14"/>
    <w:rsid w:val="00B83EF4"/>
    <w:rsid w:val="00B83EF6"/>
    <w:rsid w:val="00B841AB"/>
    <w:rsid w:val="00B8468D"/>
    <w:rsid w:val="00B84757"/>
    <w:rsid w:val="00B84888"/>
    <w:rsid w:val="00B84B94"/>
    <w:rsid w:val="00B84DD6"/>
    <w:rsid w:val="00B8514C"/>
    <w:rsid w:val="00B8564F"/>
    <w:rsid w:val="00B85F07"/>
    <w:rsid w:val="00B862CD"/>
    <w:rsid w:val="00B86809"/>
    <w:rsid w:val="00B86826"/>
    <w:rsid w:val="00B8706B"/>
    <w:rsid w:val="00B87CE0"/>
    <w:rsid w:val="00B87DE9"/>
    <w:rsid w:val="00B87E99"/>
    <w:rsid w:val="00B900F2"/>
    <w:rsid w:val="00B90F60"/>
    <w:rsid w:val="00B91074"/>
    <w:rsid w:val="00B9167A"/>
    <w:rsid w:val="00B917CB"/>
    <w:rsid w:val="00B91863"/>
    <w:rsid w:val="00B91A0A"/>
    <w:rsid w:val="00B920E5"/>
    <w:rsid w:val="00B921EC"/>
    <w:rsid w:val="00B92479"/>
    <w:rsid w:val="00B924E9"/>
    <w:rsid w:val="00B92CEB"/>
    <w:rsid w:val="00B9321B"/>
    <w:rsid w:val="00B93BDF"/>
    <w:rsid w:val="00B94507"/>
    <w:rsid w:val="00B94829"/>
    <w:rsid w:val="00B9496A"/>
    <w:rsid w:val="00B94A38"/>
    <w:rsid w:val="00B95183"/>
    <w:rsid w:val="00B95735"/>
    <w:rsid w:val="00B9596D"/>
    <w:rsid w:val="00B95A80"/>
    <w:rsid w:val="00B95FBA"/>
    <w:rsid w:val="00B95FD9"/>
    <w:rsid w:val="00B96337"/>
    <w:rsid w:val="00B9635C"/>
    <w:rsid w:val="00B9726C"/>
    <w:rsid w:val="00B973AD"/>
    <w:rsid w:val="00B97596"/>
    <w:rsid w:val="00B976C6"/>
    <w:rsid w:val="00B977FB"/>
    <w:rsid w:val="00BA0105"/>
    <w:rsid w:val="00BA06E4"/>
    <w:rsid w:val="00BA0A5E"/>
    <w:rsid w:val="00BA165E"/>
    <w:rsid w:val="00BA1AF2"/>
    <w:rsid w:val="00BA2015"/>
    <w:rsid w:val="00BA2072"/>
    <w:rsid w:val="00BA2EBB"/>
    <w:rsid w:val="00BA33C3"/>
    <w:rsid w:val="00BA3A34"/>
    <w:rsid w:val="00BA3BE6"/>
    <w:rsid w:val="00BA4489"/>
    <w:rsid w:val="00BA44DA"/>
    <w:rsid w:val="00BA4A30"/>
    <w:rsid w:val="00BA53BC"/>
    <w:rsid w:val="00BA5747"/>
    <w:rsid w:val="00BA5D86"/>
    <w:rsid w:val="00BA602D"/>
    <w:rsid w:val="00BA6188"/>
    <w:rsid w:val="00BA6629"/>
    <w:rsid w:val="00BA6989"/>
    <w:rsid w:val="00BA6B89"/>
    <w:rsid w:val="00BA6BB5"/>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1AE4"/>
    <w:rsid w:val="00BB22A0"/>
    <w:rsid w:val="00BB31E4"/>
    <w:rsid w:val="00BB34A3"/>
    <w:rsid w:val="00BB394F"/>
    <w:rsid w:val="00BB3974"/>
    <w:rsid w:val="00BB4504"/>
    <w:rsid w:val="00BB4A16"/>
    <w:rsid w:val="00BB4F1E"/>
    <w:rsid w:val="00BB5131"/>
    <w:rsid w:val="00BB5224"/>
    <w:rsid w:val="00BB5370"/>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E97"/>
    <w:rsid w:val="00BD0168"/>
    <w:rsid w:val="00BD01DD"/>
    <w:rsid w:val="00BD076C"/>
    <w:rsid w:val="00BD09D9"/>
    <w:rsid w:val="00BD09E5"/>
    <w:rsid w:val="00BD0E3E"/>
    <w:rsid w:val="00BD11E9"/>
    <w:rsid w:val="00BD1D97"/>
    <w:rsid w:val="00BD2147"/>
    <w:rsid w:val="00BD2240"/>
    <w:rsid w:val="00BD2530"/>
    <w:rsid w:val="00BD2685"/>
    <w:rsid w:val="00BD29B5"/>
    <w:rsid w:val="00BD2B30"/>
    <w:rsid w:val="00BD32A2"/>
    <w:rsid w:val="00BD32EC"/>
    <w:rsid w:val="00BD362D"/>
    <w:rsid w:val="00BD3D20"/>
    <w:rsid w:val="00BD457B"/>
    <w:rsid w:val="00BD4A7C"/>
    <w:rsid w:val="00BD4D36"/>
    <w:rsid w:val="00BD4D89"/>
    <w:rsid w:val="00BD4FDD"/>
    <w:rsid w:val="00BD54E0"/>
    <w:rsid w:val="00BD55E6"/>
    <w:rsid w:val="00BD5826"/>
    <w:rsid w:val="00BD5DEB"/>
    <w:rsid w:val="00BD68AE"/>
    <w:rsid w:val="00BD69C3"/>
    <w:rsid w:val="00BD6C10"/>
    <w:rsid w:val="00BD7294"/>
    <w:rsid w:val="00BD7E08"/>
    <w:rsid w:val="00BE0480"/>
    <w:rsid w:val="00BE06B8"/>
    <w:rsid w:val="00BE07D5"/>
    <w:rsid w:val="00BE0E84"/>
    <w:rsid w:val="00BE159C"/>
    <w:rsid w:val="00BE15D7"/>
    <w:rsid w:val="00BE17AB"/>
    <w:rsid w:val="00BE1A62"/>
    <w:rsid w:val="00BE1EEC"/>
    <w:rsid w:val="00BE28EF"/>
    <w:rsid w:val="00BE2A5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9C"/>
    <w:rsid w:val="00BE6ED0"/>
    <w:rsid w:val="00BE6EDD"/>
    <w:rsid w:val="00BE7108"/>
    <w:rsid w:val="00BE73F6"/>
    <w:rsid w:val="00BE7561"/>
    <w:rsid w:val="00BF041B"/>
    <w:rsid w:val="00BF05D9"/>
    <w:rsid w:val="00BF0863"/>
    <w:rsid w:val="00BF098F"/>
    <w:rsid w:val="00BF0DB9"/>
    <w:rsid w:val="00BF0E96"/>
    <w:rsid w:val="00BF262D"/>
    <w:rsid w:val="00BF2927"/>
    <w:rsid w:val="00BF2ACE"/>
    <w:rsid w:val="00BF3355"/>
    <w:rsid w:val="00BF33B9"/>
    <w:rsid w:val="00BF362F"/>
    <w:rsid w:val="00BF3988"/>
    <w:rsid w:val="00BF3A28"/>
    <w:rsid w:val="00BF3ABE"/>
    <w:rsid w:val="00BF3B24"/>
    <w:rsid w:val="00BF3D7F"/>
    <w:rsid w:val="00BF4772"/>
    <w:rsid w:val="00BF5287"/>
    <w:rsid w:val="00BF56A9"/>
    <w:rsid w:val="00BF5AD4"/>
    <w:rsid w:val="00BF5AE4"/>
    <w:rsid w:val="00BF5F5C"/>
    <w:rsid w:val="00BF65CC"/>
    <w:rsid w:val="00BF675D"/>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3F90"/>
    <w:rsid w:val="00C041FB"/>
    <w:rsid w:val="00C050C1"/>
    <w:rsid w:val="00C057D7"/>
    <w:rsid w:val="00C05C13"/>
    <w:rsid w:val="00C05E59"/>
    <w:rsid w:val="00C05FA5"/>
    <w:rsid w:val="00C0606C"/>
    <w:rsid w:val="00C062A8"/>
    <w:rsid w:val="00C06782"/>
    <w:rsid w:val="00C06826"/>
    <w:rsid w:val="00C06ACE"/>
    <w:rsid w:val="00C06AF9"/>
    <w:rsid w:val="00C06DA8"/>
    <w:rsid w:val="00C071D8"/>
    <w:rsid w:val="00C0769F"/>
    <w:rsid w:val="00C07932"/>
    <w:rsid w:val="00C07934"/>
    <w:rsid w:val="00C07A15"/>
    <w:rsid w:val="00C07E38"/>
    <w:rsid w:val="00C07F23"/>
    <w:rsid w:val="00C108F2"/>
    <w:rsid w:val="00C11378"/>
    <w:rsid w:val="00C114A1"/>
    <w:rsid w:val="00C1152D"/>
    <w:rsid w:val="00C11783"/>
    <w:rsid w:val="00C11A7D"/>
    <w:rsid w:val="00C11C09"/>
    <w:rsid w:val="00C11D9D"/>
    <w:rsid w:val="00C12128"/>
    <w:rsid w:val="00C12877"/>
    <w:rsid w:val="00C12937"/>
    <w:rsid w:val="00C12DE4"/>
    <w:rsid w:val="00C1335B"/>
    <w:rsid w:val="00C136B1"/>
    <w:rsid w:val="00C137B5"/>
    <w:rsid w:val="00C139A4"/>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693C"/>
    <w:rsid w:val="00C26A04"/>
    <w:rsid w:val="00C2722B"/>
    <w:rsid w:val="00C2751A"/>
    <w:rsid w:val="00C275D5"/>
    <w:rsid w:val="00C27B96"/>
    <w:rsid w:val="00C27F2B"/>
    <w:rsid w:val="00C3010D"/>
    <w:rsid w:val="00C3016C"/>
    <w:rsid w:val="00C3031D"/>
    <w:rsid w:val="00C30483"/>
    <w:rsid w:val="00C3053E"/>
    <w:rsid w:val="00C30879"/>
    <w:rsid w:val="00C30EB1"/>
    <w:rsid w:val="00C31023"/>
    <w:rsid w:val="00C31636"/>
    <w:rsid w:val="00C31A3E"/>
    <w:rsid w:val="00C32073"/>
    <w:rsid w:val="00C32216"/>
    <w:rsid w:val="00C3245B"/>
    <w:rsid w:val="00C32A8D"/>
    <w:rsid w:val="00C32B1E"/>
    <w:rsid w:val="00C32C84"/>
    <w:rsid w:val="00C33230"/>
    <w:rsid w:val="00C33303"/>
    <w:rsid w:val="00C33581"/>
    <w:rsid w:val="00C33BB5"/>
    <w:rsid w:val="00C33F60"/>
    <w:rsid w:val="00C33F9F"/>
    <w:rsid w:val="00C3415A"/>
    <w:rsid w:val="00C346F3"/>
    <w:rsid w:val="00C34B3D"/>
    <w:rsid w:val="00C34C21"/>
    <w:rsid w:val="00C34EBB"/>
    <w:rsid w:val="00C35177"/>
    <w:rsid w:val="00C3562D"/>
    <w:rsid w:val="00C35972"/>
    <w:rsid w:val="00C35C8F"/>
    <w:rsid w:val="00C361F1"/>
    <w:rsid w:val="00C36509"/>
    <w:rsid w:val="00C369F6"/>
    <w:rsid w:val="00C36B9C"/>
    <w:rsid w:val="00C376AE"/>
    <w:rsid w:val="00C37ECB"/>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23A"/>
    <w:rsid w:val="00C453BA"/>
    <w:rsid w:val="00C45A8E"/>
    <w:rsid w:val="00C4671B"/>
    <w:rsid w:val="00C4688D"/>
    <w:rsid w:val="00C46F82"/>
    <w:rsid w:val="00C47A26"/>
    <w:rsid w:val="00C50B97"/>
    <w:rsid w:val="00C514FA"/>
    <w:rsid w:val="00C51881"/>
    <w:rsid w:val="00C51C4F"/>
    <w:rsid w:val="00C51C91"/>
    <w:rsid w:val="00C53039"/>
    <w:rsid w:val="00C53247"/>
    <w:rsid w:val="00C539CD"/>
    <w:rsid w:val="00C546F4"/>
    <w:rsid w:val="00C54A04"/>
    <w:rsid w:val="00C55253"/>
    <w:rsid w:val="00C553E2"/>
    <w:rsid w:val="00C55AF2"/>
    <w:rsid w:val="00C55B22"/>
    <w:rsid w:val="00C55DDC"/>
    <w:rsid w:val="00C56229"/>
    <w:rsid w:val="00C5683C"/>
    <w:rsid w:val="00C56BA1"/>
    <w:rsid w:val="00C57273"/>
    <w:rsid w:val="00C6032B"/>
    <w:rsid w:val="00C60377"/>
    <w:rsid w:val="00C6060C"/>
    <w:rsid w:val="00C6098E"/>
    <w:rsid w:val="00C61274"/>
    <w:rsid w:val="00C6140B"/>
    <w:rsid w:val="00C614DE"/>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223"/>
    <w:rsid w:val="00C654AA"/>
    <w:rsid w:val="00C655F5"/>
    <w:rsid w:val="00C65669"/>
    <w:rsid w:val="00C659CE"/>
    <w:rsid w:val="00C65B24"/>
    <w:rsid w:val="00C65BF6"/>
    <w:rsid w:val="00C664EE"/>
    <w:rsid w:val="00C66A59"/>
    <w:rsid w:val="00C66F2A"/>
    <w:rsid w:val="00C671A5"/>
    <w:rsid w:val="00C67A75"/>
    <w:rsid w:val="00C70547"/>
    <w:rsid w:val="00C70D12"/>
    <w:rsid w:val="00C70E3E"/>
    <w:rsid w:val="00C71515"/>
    <w:rsid w:val="00C71649"/>
    <w:rsid w:val="00C71D00"/>
    <w:rsid w:val="00C71DEB"/>
    <w:rsid w:val="00C72248"/>
    <w:rsid w:val="00C72B96"/>
    <w:rsid w:val="00C72E17"/>
    <w:rsid w:val="00C73095"/>
    <w:rsid w:val="00C73631"/>
    <w:rsid w:val="00C73D12"/>
    <w:rsid w:val="00C74D7B"/>
    <w:rsid w:val="00C751F8"/>
    <w:rsid w:val="00C75329"/>
    <w:rsid w:val="00C75B8F"/>
    <w:rsid w:val="00C75ED0"/>
    <w:rsid w:val="00C7649C"/>
    <w:rsid w:val="00C76641"/>
    <w:rsid w:val="00C76B4A"/>
    <w:rsid w:val="00C770C8"/>
    <w:rsid w:val="00C771E2"/>
    <w:rsid w:val="00C803B0"/>
    <w:rsid w:val="00C805FD"/>
    <w:rsid w:val="00C80833"/>
    <w:rsid w:val="00C80C67"/>
    <w:rsid w:val="00C81066"/>
    <w:rsid w:val="00C81426"/>
    <w:rsid w:val="00C81867"/>
    <w:rsid w:val="00C820D4"/>
    <w:rsid w:val="00C826F6"/>
    <w:rsid w:val="00C82C71"/>
    <w:rsid w:val="00C835A1"/>
    <w:rsid w:val="00C837BA"/>
    <w:rsid w:val="00C83A66"/>
    <w:rsid w:val="00C83C27"/>
    <w:rsid w:val="00C83D77"/>
    <w:rsid w:val="00C841DF"/>
    <w:rsid w:val="00C847EB"/>
    <w:rsid w:val="00C8493A"/>
    <w:rsid w:val="00C85F67"/>
    <w:rsid w:val="00C86025"/>
    <w:rsid w:val="00C863CB"/>
    <w:rsid w:val="00C868D5"/>
    <w:rsid w:val="00C8699C"/>
    <w:rsid w:val="00C86B75"/>
    <w:rsid w:val="00C8726E"/>
    <w:rsid w:val="00C87315"/>
    <w:rsid w:val="00C8789F"/>
    <w:rsid w:val="00C879F8"/>
    <w:rsid w:val="00C90A84"/>
    <w:rsid w:val="00C910A7"/>
    <w:rsid w:val="00C91172"/>
    <w:rsid w:val="00C911CE"/>
    <w:rsid w:val="00C91208"/>
    <w:rsid w:val="00C91649"/>
    <w:rsid w:val="00C917BC"/>
    <w:rsid w:val="00C918DA"/>
    <w:rsid w:val="00C91C05"/>
    <w:rsid w:val="00C91D9C"/>
    <w:rsid w:val="00C91F69"/>
    <w:rsid w:val="00C9213F"/>
    <w:rsid w:val="00C9219F"/>
    <w:rsid w:val="00C92244"/>
    <w:rsid w:val="00C92B43"/>
    <w:rsid w:val="00C941BC"/>
    <w:rsid w:val="00C9423E"/>
    <w:rsid w:val="00C94301"/>
    <w:rsid w:val="00C94AF7"/>
    <w:rsid w:val="00C951C5"/>
    <w:rsid w:val="00C9547E"/>
    <w:rsid w:val="00C955F2"/>
    <w:rsid w:val="00C9565E"/>
    <w:rsid w:val="00C95887"/>
    <w:rsid w:val="00C964D7"/>
    <w:rsid w:val="00C9652E"/>
    <w:rsid w:val="00C96662"/>
    <w:rsid w:val="00C96A24"/>
    <w:rsid w:val="00C971B0"/>
    <w:rsid w:val="00C97523"/>
    <w:rsid w:val="00C97851"/>
    <w:rsid w:val="00C979B9"/>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3BD6"/>
    <w:rsid w:val="00CA3E0D"/>
    <w:rsid w:val="00CA4DD3"/>
    <w:rsid w:val="00CA52EA"/>
    <w:rsid w:val="00CA59D2"/>
    <w:rsid w:val="00CA59EF"/>
    <w:rsid w:val="00CA5DEF"/>
    <w:rsid w:val="00CA5F95"/>
    <w:rsid w:val="00CA6203"/>
    <w:rsid w:val="00CA641E"/>
    <w:rsid w:val="00CA6491"/>
    <w:rsid w:val="00CA6710"/>
    <w:rsid w:val="00CA6913"/>
    <w:rsid w:val="00CA6C2C"/>
    <w:rsid w:val="00CA77AE"/>
    <w:rsid w:val="00CA7A5A"/>
    <w:rsid w:val="00CA7FF7"/>
    <w:rsid w:val="00CB0134"/>
    <w:rsid w:val="00CB0648"/>
    <w:rsid w:val="00CB1CA1"/>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B7DB4"/>
    <w:rsid w:val="00CB7E57"/>
    <w:rsid w:val="00CC01DA"/>
    <w:rsid w:val="00CC02A6"/>
    <w:rsid w:val="00CC080E"/>
    <w:rsid w:val="00CC1073"/>
    <w:rsid w:val="00CC1414"/>
    <w:rsid w:val="00CC1578"/>
    <w:rsid w:val="00CC2435"/>
    <w:rsid w:val="00CC31A2"/>
    <w:rsid w:val="00CC370F"/>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9C1"/>
    <w:rsid w:val="00CC6D6A"/>
    <w:rsid w:val="00CC7463"/>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267"/>
    <w:rsid w:val="00CD330F"/>
    <w:rsid w:val="00CD364C"/>
    <w:rsid w:val="00CD36E3"/>
    <w:rsid w:val="00CD4179"/>
    <w:rsid w:val="00CD4203"/>
    <w:rsid w:val="00CD48BC"/>
    <w:rsid w:val="00CD4C0E"/>
    <w:rsid w:val="00CD511A"/>
    <w:rsid w:val="00CD5142"/>
    <w:rsid w:val="00CD5788"/>
    <w:rsid w:val="00CD669F"/>
    <w:rsid w:val="00CD690F"/>
    <w:rsid w:val="00CD6E83"/>
    <w:rsid w:val="00CD6F35"/>
    <w:rsid w:val="00CD716E"/>
    <w:rsid w:val="00CD778B"/>
    <w:rsid w:val="00CD7992"/>
    <w:rsid w:val="00CD7C4D"/>
    <w:rsid w:val="00CD7CD9"/>
    <w:rsid w:val="00CE111F"/>
    <w:rsid w:val="00CE16CF"/>
    <w:rsid w:val="00CE1C1C"/>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645"/>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131"/>
    <w:rsid w:val="00CF723A"/>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F97"/>
    <w:rsid w:val="00D12F9C"/>
    <w:rsid w:val="00D1339F"/>
    <w:rsid w:val="00D1355E"/>
    <w:rsid w:val="00D1364B"/>
    <w:rsid w:val="00D137B2"/>
    <w:rsid w:val="00D13861"/>
    <w:rsid w:val="00D13E78"/>
    <w:rsid w:val="00D14196"/>
    <w:rsid w:val="00D1455B"/>
    <w:rsid w:val="00D14880"/>
    <w:rsid w:val="00D148EA"/>
    <w:rsid w:val="00D151D7"/>
    <w:rsid w:val="00D15380"/>
    <w:rsid w:val="00D1593F"/>
    <w:rsid w:val="00D15A38"/>
    <w:rsid w:val="00D15A85"/>
    <w:rsid w:val="00D1607E"/>
    <w:rsid w:val="00D1643D"/>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2F8E"/>
    <w:rsid w:val="00D238C0"/>
    <w:rsid w:val="00D23AFC"/>
    <w:rsid w:val="00D23C00"/>
    <w:rsid w:val="00D23FF8"/>
    <w:rsid w:val="00D24420"/>
    <w:rsid w:val="00D24656"/>
    <w:rsid w:val="00D24916"/>
    <w:rsid w:val="00D24DD3"/>
    <w:rsid w:val="00D24ED1"/>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805"/>
    <w:rsid w:val="00D36B30"/>
    <w:rsid w:val="00D36BD9"/>
    <w:rsid w:val="00D3719C"/>
    <w:rsid w:val="00D37207"/>
    <w:rsid w:val="00D37363"/>
    <w:rsid w:val="00D3789C"/>
    <w:rsid w:val="00D37D01"/>
    <w:rsid w:val="00D37DFE"/>
    <w:rsid w:val="00D37E9B"/>
    <w:rsid w:val="00D40261"/>
    <w:rsid w:val="00D403CA"/>
    <w:rsid w:val="00D4059C"/>
    <w:rsid w:val="00D4072E"/>
    <w:rsid w:val="00D407B5"/>
    <w:rsid w:val="00D408C0"/>
    <w:rsid w:val="00D40A7F"/>
    <w:rsid w:val="00D41A6D"/>
    <w:rsid w:val="00D4278C"/>
    <w:rsid w:val="00D429B3"/>
    <w:rsid w:val="00D42BBD"/>
    <w:rsid w:val="00D4302D"/>
    <w:rsid w:val="00D43036"/>
    <w:rsid w:val="00D43121"/>
    <w:rsid w:val="00D4361A"/>
    <w:rsid w:val="00D43648"/>
    <w:rsid w:val="00D43803"/>
    <w:rsid w:val="00D43820"/>
    <w:rsid w:val="00D43884"/>
    <w:rsid w:val="00D43A83"/>
    <w:rsid w:val="00D43CFC"/>
    <w:rsid w:val="00D4453A"/>
    <w:rsid w:val="00D44BEB"/>
    <w:rsid w:val="00D44C5F"/>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5B81"/>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612"/>
    <w:rsid w:val="00D63C19"/>
    <w:rsid w:val="00D6413C"/>
    <w:rsid w:val="00D64181"/>
    <w:rsid w:val="00D64462"/>
    <w:rsid w:val="00D64750"/>
    <w:rsid w:val="00D6532A"/>
    <w:rsid w:val="00D655C4"/>
    <w:rsid w:val="00D66137"/>
    <w:rsid w:val="00D66977"/>
    <w:rsid w:val="00D66DBB"/>
    <w:rsid w:val="00D671B9"/>
    <w:rsid w:val="00D6741D"/>
    <w:rsid w:val="00D67E78"/>
    <w:rsid w:val="00D7006B"/>
    <w:rsid w:val="00D7033A"/>
    <w:rsid w:val="00D703E3"/>
    <w:rsid w:val="00D714D3"/>
    <w:rsid w:val="00D72B9C"/>
    <w:rsid w:val="00D730DB"/>
    <w:rsid w:val="00D73736"/>
    <w:rsid w:val="00D73839"/>
    <w:rsid w:val="00D738F8"/>
    <w:rsid w:val="00D740EC"/>
    <w:rsid w:val="00D742AD"/>
    <w:rsid w:val="00D74379"/>
    <w:rsid w:val="00D7481E"/>
    <w:rsid w:val="00D74F2A"/>
    <w:rsid w:val="00D75496"/>
    <w:rsid w:val="00D759B8"/>
    <w:rsid w:val="00D75DA4"/>
    <w:rsid w:val="00D7657A"/>
    <w:rsid w:val="00D76836"/>
    <w:rsid w:val="00D76B53"/>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5E4"/>
    <w:rsid w:val="00D83BEE"/>
    <w:rsid w:val="00D83FE1"/>
    <w:rsid w:val="00D8429B"/>
    <w:rsid w:val="00D844D8"/>
    <w:rsid w:val="00D846AF"/>
    <w:rsid w:val="00D84A17"/>
    <w:rsid w:val="00D84D66"/>
    <w:rsid w:val="00D850CD"/>
    <w:rsid w:val="00D85193"/>
    <w:rsid w:val="00D85DDE"/>
    <w:rsid w:val="00D85E12"/>
    <w:rsid w:val="00D85F0E"/>
    <w:rsid w:val="00D86476"/>
    <w:rsid w:val="00D86641"/>
    <w:rsid w:val="00D869BF"/>
    <w:rsid w:val="00D869F9"/>
    <w:rsid w:val="00D86B6F"/>
    <w:rsid w:val="00D86BF6"/>
    <w:rsid w:val="00D86D2B"/>
    <w:rsid w:val="00D86E79"/>
    <w:rsid w:val="00D86F70"/>
    <w:rsid w:val="00D86FCD"/>
    <w:rsid w:val="00D8721C"/>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95"/>
    <w:rsid w:val="00D930DB"/>
    <w:rsid w:val="00D941FC"/>
    <w:rsid w:val="00D94324"/>
    <w:rsid w:val="00D94BE0"/>
    <w:rsid w:val="00D94D64"/>
    <w:rsid w:val="00D94D65"/>
    <w:rsid w:val="00D950C2"/>
    <w:rsid w:val="00D952ED"/>
    <w:rsid w:val="00D9553C"/>
    <w:rsid w:val="00D9570E"/>
    <w:rsid w:val="00D95787"/>
    <w:rsid w:val="00D95D9B"/>
    <w:rsid w:val="00D96B64"/>
    <w:rsid w:val="00D96F8C"/>
    <w:rsid w:val="00D97309"/>
    <w:rsid w:val="00D974AE"/>
    <w:rsid w:val="00D975CE"/>
    <w:rsid w:val="00D97638"/>
    <w:rsid w:val="00D97779"/>
    <w:rsid w:val="00D97E0F"/>
    <w:rsid w:val="00D97E1D"/>
    <w:rsid w:val="00DA032A"/>
    <w:rsid w:val="00DA04D2"/>
    <w:rsid w:val="00DA0569"/>
    <w:rsid w:val="00DA05E7"/>
    <w:rsid w:val="00DA08F9"/>
    <w:rsid w:val="00DA0EB9"/>
    <w:rsid w:val="00DA0EBD"/>
    <w:rsid w:val="00DA0F2A"/>
    <w:rsid w:val="00DA10E0"/>
    <w:rsid w:val="00DA188B"/>
    <w:rsid w:val="00DA2781"/>
    <w:rsid w:val="00DA2D88"/>
    <w:rsid w:val="00DA2DBC"/>
    <w:rsid w:val="00DA340C"/>
    <w:rsid w:val="00DA341A"/>
    <w:rsid w:val="00DA3AD8"/>
    <w:rsid w:val="00DA455C"/>
    <w:rsid w:val="00DA4766"/>
    <w:rsid w:val="00DA47BA"/>
    <w:rsid w:val="00DA47D0"/>
    <w:rsid w:val="00DA489D"/>
    <w:rsid w:val="00DA4ACE"/>
    <w:rsid w:val="00DA4E17"/>
    <w:rsid w:val="00DA4FB5"/>
    <w:rsid w:val="00DA4FE9"/>
    <w:rsid w:val="00DA58D7"/>
    <w:rsid w:val="00DA5B5F"/>
    <w:rsid w:val="00DA5E38"/>
    <w:rsid w:val="00DA77E5"/>
    <w:rsid w:val="00DA7D53"/>
    <w:rsid w:val="00DA7DBC"/>
    <w:rsid w:val="00DA7E7B"/>
    <w:rsid w:val="00DB0214"/>
    <w:rsid w:val="00DB0336"/>
    <w:rsid w:val="00DB0361"/>
    <w:rsid w:val="00DB0501"/>
    <w:rsid w:val="00DB1843"/>
    <w:rsid w:val="00DB1B74"/>
    <w:rsid w:val="00DB272F"/>
    <w:rsid w:val="00DB2D13"/>
    <w:rsid w:val="00DB32F0"/>
    <w:rsid w:val="00DB39A6"/>
    <w:rsid w:val="00DB3FD2"/>
    <w:rsid w:val="00DB41BA"/>
    <w:rsid w:val="00DB45F8"/>
    <w:rsid w:val="00DB4878"/>
    <w:rsid w:val="00DB4BB7"/>
    <w:rsid w:val="00DB4E73"/>
    <w:rsid w:val="00DB508C"/>
    <w:rsid w:val="00DB5898"/>
    <w:rsid w:val="00DB5D85"/>
    <w:rsid w:val="00DB5F0D"/>
    <w:rsid w:val="00DB63D0"/>
    <w:rsid w:val="00DB644D"/>
    <w:rsid w:val="00DB64BF"/>
    <w:rsid w:val="00DB6875"/>
    <w:rsid w:val="00DB6B2C"/>
    <w:rsid w:val="00DB71FB"/>
    <w:rsid w:val="00DB770F"/>
    <w:rsid w:val="00DB7D9F"/>
    <w:rsid w:val="00DB7F56"/>
    <w:rsid w:val="00DC01D3"/>
    <w:rsid w:val="00DC02D7"/>
    <w:rsid w:val="00DC049C"/>
    <w:rsid w:val="00DC0987"/>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6594"/>
    <w:rsid w:val="00DC7E03"/>
    <w:rsid w:val="00DC7E56"/>
    <w:rsid w:val="00DD0025"/>
    <w:rsid w:val="00DD0305"/>
    <w:rsid w:val="00DD03F1"/>
    <w:rsid w:val="00DD05D4"/>
    <w:rsid w:val="00DD09DA"/>
    <w:rsid w:val="00DD0D70"/>
    <w:rsid w:val="00DD1174"/>
    <w:rsid w:val="00DD11CC"/>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F57"/>
    <w:rsid w:val="00DE032C"/>
    <w:rsid w:val="00DE04C9"/>
    <w:rsid w:val="00DE06E1"/>
    <w:rsid w:val="00DE06F0"/>
    <w:rsid w:val="00DE1321"/>
    <w:rsid w:val="00DE18B1"/>
    <w:rsid w:val="00DE1904"/>
    <w:rsid w:val="00DE1A0A"/>
    <w:rsid w:val="00DE25AE"/>
    <w:rsid w:val="00DE28C2"/>
    <w:rsid w:val="00DE2AD0"/>
    <w:rsid w:val="00DE2D6E"/>
    <w:rsid w:val="00DE2D95"/>
    <w:rsid w:val="00DE3AF4"/>
    <w:rsid w:val="00DE4880"/>
    <w:rsid w:val="00DE4D93"/>
    <w:rsid w:val="00DE5187"/>
    <w:rsid w:val="00DE5DC1"/>
    <w:rsid w:val="00DE5ECC"/>
    <w:rsid w:val="00DE6067"/>
    <w:rsid w:val="00DE6420"/>
    <w:rsid w:val="00DE6E65"/>
    <w:rsid w:val="00DE7276"/>
    <w:rsid w:val="00DE73BE"/>
    <w:rsid w:val="00DE750C"/>
    <w:rsid w:val="00DE7862"/>
    <w:rsid w:val="00DF0604"/>
    <w:rsid w:val="00DF10C3"/>
    <w:rsid w:val="00DF1526"/>
    <w:rsid w:val="00DF17B7"/>
    <w:rsid w:val="00DF189A"/>
    <w:rsid w:val="00DF18E6"/>
    <w:rsid w:val="00DF1ED7"/>
    <w:rsid w:val="00DF20AD"/>
    <w:rsid w:val="00DF266E"/>
    <w:rsid w:val="00DF2858"/>
    <w:rsid w:val="00DF28A7"/>
    <w:rsid w:val="00DF2C5B"/>
    <w:rsid w:val="00DF3B59"/>
    <w:rsid w:val="00DF3CFD"/>
    <w:rsid w:val="00DF3F3A"/>
    <w:rsid w:val="00DF447D"/>
    <w:rsid w:val="00DF4745"/>
    <w:rsid w:val="00DF4748"/>
    <w:rsid w:val="00DF4897"/>
    <w:rsid w:val="00DF4CFE"/>
    <w:rsid w:val="00DF4F32"/>
    <w:rsid w:val="00DF4F6C"/>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9E4"/>
    <w:rsid w:val="00E07B61"/>
    <w:rsid w:val="00E07D6E"/>
    <w:rsid w:val="00E1024B"/>
    <w:rsid w:val="00E10356"/>
    <w:rsid w:val="00E10600"/>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107"/>
    <w:rsid w:val="00E178D2"/>
    <w:rsid w:val="00E201D4"/>
    <w:rsid w:val="00E2059B"/>
    <w:rsid w:val="00E20646"/>
    <w:rsid w:val="00E20710"/>
    <w:rsid w:val="00E20789"/>
    <w:rsid w:val="00E20A7D"/>
    <w:rsid w:val="00E20DAC"/>
    <w:rsid w:val="00E213AF"/>
    <w:rsid w:val="00E21424"/>
    <w:rsid w:val="00E21759"/>
    <w:rsid w:val="00E21A32"/>
    <w:rsid w:val="00E21E1B"/>
    <w:rsid w:val="00E21F0D"/>
    <w:rsid w:val="00E22142"/>
    <w:rsid w:val="00E22830"/>
    <w:rsid w:val="00E22860"/>
    <w:rsid w:val="00E23CDA"/>
    <w:rsid w:val="00E2497A"/>
    <w:rsid w:val="00E24B5F"/>
    <w:rsid w:val="00E25210"/>
    <w:rsid w:val="00E252DE"/>
    <w:rsid w:val="00E25598"/>
    <w:rsid w:val="00E25CFB"/>
    <w:rsid w:val="00E25F9A"/>
    <w:rsid w:val="00E27005"/>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2FA"/>
    <w:rsid w:val="00E435DA"/>
    <w:rsid w:val="00E43C38"/>
    <w:rsid w:val="00E43D99"/>
    <w:rsid w:val="00E43EC5"/>
    <w:rsid w:val="00E4424B"/>
    <w:rsid w:val="00E44BFD"/>
    <w:rsid w:val="00E44C6F"/>
    <w:rsid w:val="00E4544F"/>
    <w:rsid w:val="00E45497"/>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D33"/>
    <w:rsid w:val="00E55898"/>
    <w:rsid w:val="00E55A6F"/>
    <w:rsid w:val="00E55D69"/>
    <w:rsid w:val="00E56C7D"/>
    <w:rsid w:val="00E57422"/>
    <w:rsid w:val="00E57724"/>
    <w:rsid w:val="00E5778C"/>
    <w:rsid w:val="00E5792F"/>
    <w:rsid w:val="00E57E22"/>
    <w:rsid w:val="00E57FB6"/>
    <w:rsid w:val="00E604C9"/>
    <w:rsid w:val="00E60742"/>
    <w:rsid w:val="00E6083D"/>
    <w:rsid w:val="00E6094A"/>
    <w:rsid w:val="00E61605"/>
    <w:rsid w:val="00E617CA"/>
    <w:rsid w:val="00E61860"/>
    <w:rsid w:val="00E61966"/>
    <w:rsid w:val="00E619ED"/>
    <w:rsid w:val="00E61CCE"/>
    <w:rsid w:val="00E61D25"/>
    <w:rsid w:val="00E626F1"/>
    <w:rsid w:val="00E62F54"/>
    <w:rsid w:val="00E63099"/>
    <w:rsid w:val="00E63163"/>
    <w:rsid w:val="00E632E5"/>
    <w:rsid w:val="00E6345A"/>
    <w:rsid w:val="00E63850"/>
    <w:rsid w:val="00E64256"/>
    <w:rsid w:val="00E6444A"/>
    <w:rsid w:val="00E6453E"/>
    <w:rsid w:val="00E64943"/>
    <w:rsid w:val="00E64BC1"/>
    <w:rsid w:val="00E64D15"/>
    <w:rsid w:val="00E64D65"/>
    <w:rsid w:val="00E64ED8"/>
    <w:rsid w:val="00E64F6D"/>
    <w:rsid w:val="00E65467"/>
    <w:rsid w:val="00E65583"/>
    <w:rsid w:val="00E658EF"/>
    <w:rsid w:val="00E65A20"/>
    <w:rsid w:val="00E66307"/>
    <w:rsid w:val="00E66330"/>
    <w:rsid w:val="00E6689E"/>
    <w:rsid w:val="00E66EFD"/>
    <w:rsid w:val="00E6761F"/>
    <w:rsid w:val="00E679E0"/>
    <w:rsid w:val="00E70430"/>
    <w:rsid w:val="00E70507"/>
    <w:rsid w:val="00E7069E"/>
    <w:rsid w:val="00E709AB"/>
    <w:rsid w:val="00E7116F"/>
    <w:rsid w:val="00E71D6B"/>
    <w:rsid w:val="00E7217C"/>
    <w:rsid w:val="00E7221A"/>
    <w:rsid w:val="00E727F6"/>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075"/>
    <w:rsid w:val="00E81137"/>
    <w:rsid w:val="00E8147C"/>
    <w:rsid w:val="00E81669"/>
    <w:rsid w:val="00E81ADC"/>
    <w:rsid w:val="00E82564"/>
    <w:rsid w:val="00E829C1"/>
    <w:rsid w:val="00E82E35"/>
    <w:rsid w:val="00E8352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87F"/>
    <w:rsid w:val="00E87AD1"/>
    <w:rsid w:val="00E87BB9"/>
    <w:rsid w:val="00E87C06"/>
    <w:rsid w:val="00E87E7B"/>
    <w:rsid w:val="00E87EBB"/>
    <w:rsid w:val="00E90535"/>
    <w:rsid w:val="00E90BC0"/>
    <w:rsid w:val="00E90D32"/>
    <w:rsid w:val="00E91127"/>
    <w:rsid w:val="00E91590"/>
    <w:rsid w:val="00E92037"/>
    <w:rsid w:val="00E92870"/>
    <w:rsid w:val="00E92951"/>
    <w:rsid w:val="00E92BE3"/>
    <w:rsid w:val="00E92D80"/>
    <w:rsid w:val="00E939D3"/>
    <w:rsid w:val="00E93B7E"/>
    <w:rsid w:val="00E93BC2"/>
    <w:rsid w:val="00E93D78"/>
    <w:rsid w:val="00E9433E"/>
    <w:rsid w:val="00E9464B"/>
    <w:rsid w:val="00E9469E"/>
    <w:rsid w:val="00E94997"/>
    <w:rsid w:val="00E94F2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DF3"/>
    <w:rsid w:val="00E96ECC"/>
    <w:rsid w:val="00E96FEE"/>
    <w:rsid w:val="00E9762D"/>
    <w:rsid w:val="00EA09D6"/>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362"/>
    <w:rsid w:val="00EB0B68"/>
    <w:rsid w:val="00EB0DA7"/>
    <w:rsid w:val="00EB0FF7"/>
    <w:rsid w:val="00EB11CB"/>
    <w:rsid w:val="00EB142E"/>
    <w:rsid w:val="00EB253D"/>
    <w:rsid w:val="00EB256C"/>
    <w:rsid w:val="00EB25E1"/>
    <w:rsid w:val="00EB267A"/>
    <w:rsid w:val="00EB2FDF"/>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43B"/>
    <w:rsid w:val="00ED5499"/>
    <w:rsid w:val="00ED60A6"/>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6455"/>
    <w:rsid w:val="00EE6552"/>
    <w:rsid w:val="00EE709B"/>
    <w:rsid w:val="00EE7A02"/>
    <w:rsid w:val="00EE7B4B"/>
    <w:rsid w:val="00EF0238"/>
    <w:rsid w:val="00EF023F"/>
    <w:rsid w:val="00EF02B6"/>
    <w:rsid w:val="00EF0881"/>
    <w:rsid w:val="00EF0949"/>
    <w:rsid w:val="00EF0D90"/>
    <w:rsid w:val="00EF0ECB"/>
    <w:rsid w:val="00EF0FED"/>
    <w:rsid w:val="00EF1881"/>
    <w:rsid w:val="00EF2529"/>
    <w:rsid w:val="00EF2617"/>
    <w:rsid w:val="00EF2712"/>
    <w:rsid w:val="00EF2A5B"/>
    <w:rsid w:val="00EF2A5E"/>
    <w:rsid w:val="00EF2F0E"/>
    <w:rsid w:val="00EF30B1"/>
    <w:rsid w:val="00EF3B0D"/>
    <w:rsid w:val="00EF3C14"/>
    <w:rsid w:val="00EF3C3B"/>
    <w:rsid w:val="00EF4121"/>
    <w:rsid w:val="00EF41D8"/>
    <w:rsid w:val="00EF48F2"/>
    <w:rsid w:val="00EF4B36"/>
    <w:rsid w:val="00EF51DD"/>
    <w:rsid w:val="00EF52D7"/>
    <w:rsid w:val="00EF569F"/>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072"/>
    <w:rsid w:val="00F02ACD"/>
    <w:rsid w:val="00F02B90"/>
    <w:rsid w:val="00F02C86"/>
    <w:rsid w:val="00F030B8"/>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B12"/>
    <w:rsid w:val="00F10C0B"/>
    <w:rsid w:val="00F10FA0"/>
    <w:rsid w:val="00F1117A"/>
    <w:rsid w:val="00F11480"/>
    <w:rsid w:val="00F1151F"/>
    <w:rsid w:val="00F11A49"/>
    <w:rsid w:val="00F11BB0"/>
    <w:rsid w:val="00F11E6C"/>
    <w:rsid w:val="00F12087"/>
    <w:rsid w:val="00F1224C"/>
    <w:rsid w:val="00F12A7C"/>
    <w:rsid w:val="00F12B86"/>
    <w:rsid w:val="00F12C9F"/>
    <w:rsid w:val="00F1399B"/>
    <w:rsid w:val="00F13EF8"/>
    <w:rsid w:val="00F1499A"/>
    <w:rsid w:val="00F15602"/>
    <w:rsid w:val="00F1561B"/>
    <w:rsid w:val="00F156F5"/>
    <w:rsid w:val="00F159BE"/>
    <w:rsid w:val="00F15B0F"/>
    <w:rsid w:val="00F15E77"/>
    <w:rsid w:val="00F15FFC"/>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407"/>
    <w:rsid w:val="00F236DB"/>
    <w:rsid w:val="00F236F0"/>
    <w:rsid w:val="00F23704"/>
    <w:rsid w:val="00F24023"/>
    <w:rsid w:val="00F24822"/>
    <w:rsid w:val="00F24A6F"/>
    <w:rsid w:val="00F24AB8"/>
    <w:rsid w:val="00F256DA"/>
    <w:rsid w:val="00F25708"/>
    <w:rsid w:val="00F26A8E"/>
    <w:rsid w:val="00F26DC2"/>
    <w:rsid w:val="00F26DEA"/>
    <w:rsid w:val="00F26E33"/>
    <w:rsid w:val="00F26E34"/>
    <w:rsid w:val="00F26F7A"/>
    <w:rsid w:val="00F27484"/>
    <w:rsid w:val="00F27A92"/>
    <w:rsid w:val="00F27C1A"/>
    <w:rsid w:val="00F3024A"/>
    <w:rsid w:val="00F304A3"/>
    <w:rsid w:val="00F30CB4"/>
    <w:rsid w:val="00F30E16"/>
    <w:rsid w:val="00F31057"/>
    <w:rsid w:val="00F31214"/>
    <w:rsid w:val="00F3194C"/>
    <w:rsid w:val="00F31BA4"/>
    <w:rsid w:val="00F32818"/>
    <w:rsid w:val="00F32B55"/>
    <w:rsid w:val="00F32E3B"/>
    <w:rsid w:val="00F32E98"/>
    <w:rsid w:val="00F33251"/>
    <w:rsid w:val="00F3339E"/>
    <w:rsid w:val="00F335AC"/>
    <w:rsid w:val="00F3367F"/>
    <w:rsid w:val="00F33FDB"/>
    <w:rsid w:val="00F3408D"/>
    <w:rsid w:val="00F34322"/>
    <w:rsid w:val="00F343EE"/>
    <w:rsid w:val="00F34594"/>
    <w:rsid w:val="00F34904"/>
    <w:rsid w:val="00F34E17"/>
    <w:rsid w:val="00F3577C"/>
    <w:rsid w:val="00F35E3E"/>
    <w:rsid w:val="00F36D52"/>
    <w:rsid w:val="00F37032"/>
    <w:rsid w:val="00F37C00"/>
    <w:rsid w:val="00F37D08"/>
    <w:rsid w:val="00F37E3C"/>
    <w:rsid w:val="00F40282"/>
    <w:rsid w:val="00F4089D"/>
    <w:rsid w:val="00F4095E"/>
    <w:rsid w:val="00F41693"/>
    <w:rsid w:val="00F416A6"/>
    <w:rsid w:val="00F41709"/>
    <w:rsid w:val="00F41D73"/>
    <w:rsid w:val="00F42308"/>
    <w:rsid w:val="00F42613"/>
    <w:rsid w:val="00F42759"/>
    <w:rsid w:val="00F42A67"/>
    <w:rsid w:val="00F430D6"/>
    <w:rsid w:val="00F4315D"/>
    <w:rsid w:val="00F43231"/>
    <w:rsid w:val="00F4415A"/>
    <w:rsid w:val="00F44B3A"/>
    <w:rsid w:val="00F45275"/>
    <w:rsid w:val="00F455D9"/>
    <w:rsid w:val="00F45B05"/>
    <w:rsid w:val="00F45DB9"/>
    <w:rsid w:val="00F46192"/>
    <w:rsid w:val="00F46772"/>
    <w:rsid w:val="00F4679E"/>
    <w:rsid w:val="00F468FC"/>
    <w:rsid w:val="00F469C6"/>
    <w:rsid w:val="00F470E4"/>
    <w:rsid w:val="00F476DA"/>
    <w:rsid w:val="00F47824"/>
    <w:rsid w:val="00F478B6"/>
    <w:rsid w:val="00F47ABB"/>
    <w:rsid w:val="00F47D95"/>
    <w:rsid w:val="00F47DDA"/>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813"/>
    <w:rsid w:val="00F638C8"/>
    <w:rsid w:val="00F63AE9"/>
    <w:rsid w:val="00F63CE9"/>
    <w:rsid w:val="00F63F72"/>
    <w:rsid w:val="00F64587"/>
    <w:rsid w:val="00F64900"/>
    <w:rsid w:val="00F64E23"/>
    <w:rsid w:val="00F64FD7"/>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22C"/>
    <w:rsid w:val="00F76353"/>
    <w:rsid w:val="00F76F22"/>
    <w:rsid w:val="00F770BB"/>
    <w:rsid w:val="00F77A27"/>
    <w:rsid w:val="00F77A3C"/>
    <w:rsid w:val="00F803CC"/>
    <w:rsid w:val="00F8046C"/>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D65"/>
    <w:rsid w:val="00F87FBC"/>
    <w:rsid w:val="00F90326"/>
    <w:rsid w:val="00F906FE"/>
    <w:rsid w:val="00F91920"/>
    <w:rsid w:val="00F919AD"/>
    <w:rsid w:val="00F92509"/>
    <w:rsid w:val="00F9267F"/>
    <w:rsid w:val="00F92A41"/>
    <w:rsid w:val="00F92F38"/>
    <w:rsid w:val="00F93503"/>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721A"/>
    <w:rsid w:val="00F972EB"/>
    <w:rsid w:val="00F9730C"/>
    <w:rsid w:val="00F97839"/>
    <w:rsid w:val="00FA0038"/>
    <w:rsid w:val="00FA041F"/>
    <w:rsid w:val="00FA0812"/>
    <w:rsid w:val="00FA11F3"/>
    <w:rsid w:val="00FA12F1"/>
    <w:rsid w:val="00FA134D"/>
    <w:rsid w:val="00FA13CF"/>
    <w:rsid w:val="00FA2872"/>
    <w:rsid w:val="00FA2A6F"/>
    <w:rsid w:val="00FA2BD3"/>
    <w:rsid w:val="00FA2BFA"/>
    <w:rsid w:val="00FA36FA"/>
    <w:rsid w:val="00FA373B"/>
    <w:rsid w:val="00FA449C"/>
    <w:rsid w:val="00FA50CD"/>
    <w:rsid w:val="00FA5CE3"/>
    <w:rsid w:val="00FA5E5C"/>
    <w:rsid w:val="00FA5EF1"/>
    <w:rsid w:val="00FA6B3D"/>
    <w:rsid w:val="00FA6BA3"/>
    <w:rsid w:val="00FA6C6C"/>
    <w:rsid w:val="00FA7484"/>
    <w:rsid w:val="00FA7782"/>
    <w:rsid w:val="00FA780E"/>
    <w:rsid w:val="00FB032C"/>
    <w:rsid w:val="00FB0618"/>
    <w:rsid w:val="00FB06A4"/>
    <w:rsid w:val="00FB0BE5"/>
    <w:rsid w:val="00FB0C32"/>
    <w:rsid w:val="00FB15BC"/>
    <w:rsid w:val="00FB15D1"/>
    <w:rsid w:val="00FB16E4"/>
    <w:rsid w:val="00FB1B35"/>
    <w:rsid w:val="00FB2366"/>
    <w:rsid w:val="00FB25B0"/>
    <w:rsid w:val="00FB2B97"/>
    <w:rsid w:val="00FB379A"/>
    <w:rsid w:val="00FB4B15"/>
    <w:rsid w:val="00FB4F62"/>
    <w:rsid w:val="00FB534D"/>
    <w:rsid w:val="00FB56B7"/>
    <w:rsid w:val="00FB5730"/>
    <w:rsid w:val="00FB60E8"/>
    <w:rsid w:val="00FB63C2"/>
    <w:rsid w:val="00FB65F7"/>
    <w:rsid w:val="00FB6C33"/>
    <w:rsid w:val="00FB6D0F"/>
    <w:rsid w:val="00FB6F01"/>
    <w:rsid w:val="00FB6FED"/>
    <w:rsid w:val="00FB7325"/>
    <w:rsid w:val="00FB74EB"/>
    <w:rsid w:val="00FC0123"/>
    <w:rsid w:val="00FC01A0"/>
    <w:rsid w:val="00FC0E51"/>
    <w:rsid w:val="00FC13A4"/>
    <w:rsid w:val="00FC2988"/>
    <w:rsid w:val="00FC32D1"/>
    <w:rsid w:val="00FC3A3D"/>
    <w:rsid w:val="00FC3D8B"/>
    <w:rsid w:val="00FC583A"/>
    <w:rsid w:val="00FC58EC"/>
    <w:rsid w:val="00FC67B0"/>
    <w:rsid w:val="00FC6CBE"/>
    <w:rsid w:val="00FC6D94"/>
    <w:rsid w:val="00FC720C"/>
    <w:rsid w:val="00FC7304"/>
    <w:rsid w:val="00FC76EE"/>
    <w:rsid w:val="00FC7A5B"/>
    <w:rsid w:val="00FC7CF9"/>
    <w:rsid w:val="00FC7DE7"/>
    <w:rsid w:val="00FC7ECF"/>
    <w:rsid w:val="00FD00CB"/>
    <w:rsid w:val="00FD02BD"/>
    <w:rsid w:val="00FD085D"/>
    <w:rsid w:val="00FD0A43"/>
    <w:rsid w:val="00FD10A1"/>
    <w:rsid w:val="00FD1342"/>
    <w:rsid w:val="00FD15FD"/>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559"/>
    <w:rsid w:val="00FD585B"/>
    <w:rsid w:val="00FD5E98"/>
    <w:rsid w:val="00FD612F"/>
    <w:rsid w:val="00FD65B9"/>
    <w:rsid w:val="00FD6BB0"/>
    <w:rsid w:val="00FD6D9E"/>
    <w:rsid w:val="00FD6EF6"/>
    <w:rsid w:val="00FD702B"/>
    <w:rsid w:val="00FD7BC5"/>
    <w:rsid w:val="00FE0A19"/>
    <w:rsid w:val="00FE0C45"/>
    <w:rsid w:val="00FE122A"/>
    <w:rsid w:val="00FE15E0"/>
    <w:rsid w:val="00FE1E0A"/>
    <w:rsid w:val="00FE23FC"/>
    <w:rsid w:val="00FE26D1"/>
    <w:rsid w:val="00FE281C"/>
    <w:rsid w:val="00FE2B18"/>
    <w:rsid w:val="00FE38E9"/>
    <w:rsid w:val="00FE3D23"/>
    <w:rsid w:val="00FE3D7B"/>
    <w:rsid w:val="00FE40FF"/>
    <w:rsid w:val="00FE4270"/>
    <w:rsid w:val="00FE4AA7"/>
    <w:rsid w:val="00FE4DF5"/>
    <w:rsid w:val="00FE4F27"/>
    <w:rsid w:val="00FE4F75"/>
    <w:rsid w:val="00FE50B9"/>
    <w:rsid w:val="00FE50CC"/>
    <w:rsid w:val="00FE53F4"/>
    <w:rsid w:val="00FE55C9"/>
    <w:rsid w:val="00FE58F1"/>
    <w:rsid w:val="00FE5A96"/>
    <w:rsid w:val="00FE63E0"/>
    <w:rsid w:val="00FE6508"/>
    <w:rsid w:val="00FE66A1"/>
    <w:rsid w:val="00FE66DA"/>
    <w:rsid w:val="00FE680D"/>
    <w:rsid w:val="00FE6D16"/>
    <w:rsid w:val="00FE6E6D"/>
    <w:rsid w:val="00FE7367"/>
    <w:rsid w:val="00FE782A"/>
    <w:rsid w:val="00FF0003"/>
    <w:rsid w:val="00FF0461"/>
    <w:rsid w:val="00FF04FF"/>
    <w:rsid w:val="00FF10AA"/>
    <w:rsid w:val="00FF1A11"/>
    <w:rsid w:val="00FF1AAB"/>
    <w:rsid w:val="00FF1BF0"/>
    <w:rsid w:val="00FF1FB8"/>
    <w:rsid w:val="00FF20DB"/>
    <w:rsid w:val="00FF2199"/>
    <w:rsid w:val="00FF2233"/>
    <w:rsid w:val="00FF2249"/>
    <w:rsid w:val="00FF2401"/>
    <w:rsid w:val="00FF2650"/>
    <w:rsid w:val="00FF278B"/>
    <w:rsid w:val="00FF2A76"/>
    <w:rsid w:val="00FF2A96"/>
    <w:rsid w:val="00FF2C74"/>
    <w:rsid w:val="00FF33AB"/>
    <w:rsid w:val="00FF36FE"/>
    <w:rsid w:val="00FF386C"/>
    <w:rsid w:val="00FF389E"/>
    <w:rsid w:val="00FF3FA8"/>
    <w:rsid w:val="00FF41AA"/>
    <w:rsid w:val="00FF42EC"/>
    <w:rsid w:val="00FF4330"/>
    <w:rsid w:val="00FF448E"/>
    <w:rsid w:val="00FF44BB"/>
    <w:rsid w:val="00FF451F"/>
    <w:rsid w:val="00FF4628"/>
    <w:rsid w:val="00FF4778"/>
    <w:rsid w:val="00FF4BB9"/>
    <w:rsid w:val="00FF4EEC"/>
    <w:rsid w:val="00FF4FD4"/>
    <w:rsid w:val="00FF5485"/>
    <w:rsid w:val="00FF56EA"/>
    <w:rsid w:val="00FF5851"/>
    <w:rsid w:val="00FF5A1D"/>
    <w:rsid w:val="00FF5D67"/>
    <w:rsid w:val="00FF5EB3"/>
    <w:rsid w:val="00FF6286"/>
    <w:rsid w:val="00FF62DA"/>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FC7FB254-B089-4665-BFA9-D1EDEE8DE5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D3D"/>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E64943"/>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E64943"/>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E64943"/>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E64943"/>
    <w:rPr>
      <w:rFonts w:cs="OthmaniQ"/>
      <w:dstrike w:val="0"/>
      <w:spacing w:val="0"/>
      <w:position w:val="0"/>
      <w:szCs w:val="32"/>
      <w:vertAlign w:val="baseline"/>
    </w:rPr>
  </w:style>
  <w:style w:type="character" w:styleId="CommentReference">
    <w:name w:val="annotation reference"/>
    <w:basedOn w:val="DefaultParagraphFont"/>
    <w:uiPriority w:val="99"/>
    <w:semiHidden/>
    <w:unhideWhenUsed/>
    <w:rsid w:val="008822CF"/>
    <w:rPr>
      <w:sz w:val="16"/>
      <w:szCs w:val="16"/>
    </w:rPr>
  </w:style>
  <w:style w:type="paragraph" w:styleId="CommentText">
    <w:name w:val="annotation text"/>
    <w:basedOn w:val="Normal"/>
    <w:link w:val="CommentTextChar"/>
    <w:uiPriority w:val="99"/>
    <w:semiHidden/>
    <w:unhideWhenUsed/>
    <w:rsid w:val="008822CF"/>
    <w:rPr>
      <w:szCs w:val="20"/>
    </w:rPr>
  </w:style>
  <w:style w:type="character" w:customStyle="1" w:styleId="CommentTextChar">
    <w:name w:val="Comment Text Char"/>
    <w:basedOn w:val="DefaultParagraphFont"/>
    <w:link w:val="CommentText"/>
    <w:uiPriority w:val="99"/>
    <w:semiHidden/>
    <w:rsid w:val="008822CF"/>
    <w:rPr>
      <w:rFonts w:cs="Simplified Arabic"/>
      <w:b/>
      <w:bCs/>
      <w:noProof/>
    </w:rPr>
  </w:style>
  <w:style w:type="paragraph" w:styleId="CommentSubject">
    <w:name w:val="annotation subject"/>
    <w:basedOn w:val="CommentText"/>
    <w:next w:val="CommentText"/>
    <w:link w:val="CommentSubjectChar"/>
    <w:uiPriority w:val="99"/>
    <w:semiHidden/>
    <w:unhideWhenUsed/>
    <w:rsid w:val="008822CF"/>
  </w:style>
  <w:style w:type="character" w:customStyle="1" w:styleId="CommentSubjectChar">
    <w:name w:val="Comment Subject Char"/>
    <w:basedOn w:val="CommentTextChar"/>
    <w:link w:val="CommentSubject"/>
    <w:uiPriority w:val="99"/>
    <w:semiHidden/>
    <w:rsid w:val="008822CF"/>
    <w:rPr>
      <w:rFonts w:cs="Simplified Arabic"/>
      <w:b/>
      <w:bCs/>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765062">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4826677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3773992">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6603304">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5027890">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374564">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3395718">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6277791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6220648">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5755349">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619217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2210995">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118645">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089754">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468055">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4245235">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089386">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49865995">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8683425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4519643">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89858131">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899053849">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6053061">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52E0BBA-C8E0-4CE7-9718-E0AA6BE09C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24791</TotalTime>
  <Pages>1</Pages>
  <Words>3388</Words>
  <Characters>19318</Characters>
  <Application>Microsoft Office Word</Application>
  <DocSecurity>0</DocSecurity>
  <Lines>160</Lines>
  <Paragraphs>45</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22661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559</cp:revision>
  <cp:lastPrinted>2015-05-09T14:09:00Z</cp:lastPrinted>
  <dcterms:created xsi:type="dcterms:W3CDTF">2012-09-10T20:05:00Z</dcterms:created>
  <dcterms:modified xsi:type="dcterms:W3CDTF">2015-05-09T14:10:00Z</dcterms:modified>
</cp:coreProperties>
</file>