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578" w:rsidRPr="00763578" w:rsidRDefault="00763578" w:rsidP="00763578">
      <w:pPr>
        <w:pStyle w:val="ListParagraph"/>
        <w:jc w:val="center"/>
        <w:rPr>
          <w:rFonts w:ascii="Simplified Arabic" w:hAnsi="Simplified Arabic" w:cs="Simplified Arabic"/>
          <w:b/>
          <w:bCs/>
          <w:color w:val="FF0000"/>
          <w:sz w:val="28"/>
          <w:szCs w:val="28"/>
        </w:rPr>
      </w:pPr>
      <w:r w:rsidRPr="00763578">
        <w:rPr>
          <w:rFonts w:ascii="Simplified Arabic" w:hAnsi="Simplified Arabic" w:cs="Simplified Arabic" w:hint="cs"/>
          <w:b/>
          <w:bCs/>
          <w:color w:val="FF0000"/>
          <w:sz w:val="28"/>
          <w:szCs w:val="28"/>
          <w:rtl/>
        </w:rPr>
        <w:t>شديد بياض الثياب</w:t>
      </w:r>
    </w:p>
    <w:p w:rsidR="00763578" w:rsidRPr="00763578" w:rsidRDefault="00763578" w:rsidP="00763578">
      <w:pPr>
        <w:bidi/>
        <w:jc w:val="both"/>
        <w:rPr>
          <w:rFonts w:ascii="Simplified Arabic" w:hAnsi="Simplified Arabic" w:cs="Simplified Arabic"/>
          <w:sz w:val="28"/>
          <w:szCs w:val="28"/>
          <w:rtl/>
        </w:rPr>
      </w:pPr>
      <w:r w:rsidRPr="00763578">
        <w:rPr>
          <w:rFonts w:ascii="Simplified Arabic" w:hAnsi="Simplified Arabic" w:cs="Simplified Arabic"/>
          <w:sz w:val="28"/>
          <w:szCs w:val="28"/>
          <w:rtl/>
        </w:rPr>
        <w:t xml:space="preserve">يقول: </w:t>
      </w:r>
      <w:r w:rsidRPr="00763578">
        <w:rPr>
          <w:rFonts w:ascii="Simplified Arabic" w:hAnsi="Simplified Arabic" w:cs="Simplified Arabic"/>
          <w:b/>
          <w:bCs/>
          <w:sz w:val="28"/>
          <w:szCs w:val="28"/>
          <w:rtl/>
        </w:rPr>
        <w:t>"شديد بياض الثياب"</w:t>
      </w:r>
      <w:r w:rsidRPr="00763578">
        <w:rPr>
          <w:rFonts w:ascii="Simplified Arabic" w:hAnsi="Simplified Arabic" w:cs="Simplified Arabic"/>
          <w:sz w:val="28"/>
          <w:szCs w:val="28"/>
          <w:rtl/>
        </w:rPr>
        <w:t xml:space="preserve"> وهذا لا شك أن العناية بالثياب أمر مطلوب، وعلى الإنسان أن يتوسط في أموره كلها، فيجانب أهل الترف الذي ذكر عن بعضهم أنه يلبس في السنة ثلاثمائة وخمسين ثوباً -بعدد أيام </w:t>
      </w:r>
      <w:proofErr w:type="gramStart"/>
      <w:r w:rsidRPr="00763578">
        <w:rPr>
          <w:rFonts w:ascii="Simplified Arabic" w:hAnsi="Simplified Arabic" w:cs="Simplified Arabic"/>
          <w:sz w:val="28"/>
          <w:szCs w:val="28"/>
          <w:rtl/>
        </w:rPr>
        <w:t>السنة- بحيث</w:t>
      </w:r>
      <w:proofErr w:type="gramEnd"/>
      <w:r w:rsidRPr="00763578">
        <w:rPr>
          <w:rFonts w:ascii="Simplified Arabic" w:hAnsi="Simplified Arabic" w:cs="Simplified Arabic"/>
          <w:sz w:val="28"/>
          <w:szCs w:val="28"/>
          <w:rtl/>
        </w:rPr>
        <w:t xml:space="preserve"> لا يعود إليه أبداً، هذا لا شك أنه إسراف مذموم. ومن ناحية أخرى لا يمتهن نفسه بحيث يستقذر ويُذَمُّ بسبب ذلك. فالمسلم لا شك أن له شأنا عند الله، وله عزة، فلا ينبغي أن يعرض نف</w:t>
      </w:r>
      <w:r w:rsidR="000E0952">
        <w:rPr>
          <w:rFonts w:ascii="Simplified Arabic" w:hAnsi="Simplified Arabic" w:cs="Simplified Arabic"/>
          <w:sz w:val="28"/>
          <w:szCs w:val="28"/>
          <w:rtl/>
        </w:rPr>
        <w:t>سه لامتهان الناس وازدرائهم إياه</w:t>
      </w:r>
      <w:r w:rsidR="000E0952">
        <w:rPr>
          <w:rFonts w:ascii="Simplified Arabic" w:hAnsi="Simplified Arabic" w:cs="Simplified Arabic" w:hint="cs"/>
          <w:sz w:val="28"/>
          <w:szCs w:val="28"/>
          <w:rtl/>
        </w:rPr>
        <w:t>.</w:t>
      </w:r>
    </w:p>
    <w:p w:rsidR="00E51F84" w:rsidRDefault="00E51F84">
      <w:bookmarkStart w:id="0" w:name="_GoBack"/>
      <w:bookmarkEnd w:id="0"/>
    </w:p>
    <w:sectPr w:rsidR="00E51F8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08C82A0-5516-441D-BE3A-B71CB20B244E}"/>
    <w:embedBold r:id="rId2" w:fontKey="{E48BFAD4-0056-4585-9B7E-827627C6374C}"/>
  </w:font>
  <w:font w:name="Arial">
    <w:panose1 w:val="020B0604020202020204"/>
    <w:charset w:val="00"/>
    <w:family w:val="swiss"/>
    <w:pitch w:val="variable"/>
    <w:sig w:usb0="E0002AFF" w:usb1="C0007843" w:usb2="00000009" w:usb3="00000000" w:csb0="000001FF" w:csb1="00000000"/>
    <w:embedRegular r:id="rId3" w:fontKey="{2096A4C0-BDD2-4F13-8503-5FA66D9B0141}"/>
  </w:font>
  <w:font w:name="Times New Roman">
    <w:panose1 w:val="02020603050405020304"/>
    <w:charset w:val="00"/>
    <w:family w:val="roman"/>
    <w:pitch w:val="variable"/>
    <w:sig w:usb0="E0002EFF" w:usb1="C0007843" w:usb2="00000009" w:usb3="00000000" w:csb0="000001FF" w:csb1="00000000"/>
    <w:embedRegular r:id="rId4" w:fontKey="{6DB1F152-0F3A-4B5F-9594-B3CDAC509B37}"/>
    <w:embedBold r:id="rId5" w:fontKey="{59F1E06C-192A-43F5-95C1-06483D42C5E5}"/>
  </w:font>
  <w:font w:name="Simplified Arabic">
    <w:panose1 w:val="02020603050405020304"/>
    <w:charset w:val="00"/>
    <w:family w:val="roman"/>
    <w:pitch w:val="variable"/>
    <w:sig w:usb0="00002003" w:usb1="00000000" w:usb2="00000000" w:usb3="00000000" w:csb0="00000041" w:csb1="00000000"/>
    <w:embedRegular r:id="rId6" w:fontKey="{EACD4696-CD1E-47C0-9909-DC8B724F099E}"/>
    <w:embedBold r:id="rId7" w:fontKey="{44FEFFA7-88CF-4EFD-BF99-C1BC523768D4}"/>
  </w:font>
  <w:font w:name="Calibri Light">
    <w:panose1 w:val="020F0302020204030204"/>
    <w:charset w:val="00"/>
    <w:family w:val="swiss"/>
    <w:pitch w:val="variable"/>
    <w:sig w:usb0="A00002EF" w:usb1="4000207B" w:usb2="00000000" w:usb3="00000000" w:csb0="0000019F" w:csb1="00000000"/>
    <w:embedRegular r:id="rId8" w:fontKey="{A0D8B8E4-160D-46A3-B1B3-46247218345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FD3794"/>
    <w:multiLevelType w:val="hybridMultilevel"/>
    <w:tmpl w:val="450424AE"/>
    <w:lvl w:ilvl="0" w:tplc="04090011">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76B"/>
    <w:rsid w:val="000E0952"/>
    <w:rsid w:val="0036076B"/>
    <w:rsid w:val="004E4C70"/>
    <w:rsid w:val="00763578"/>
    <w:rsid w:val="00E51F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FA4208-9124-47C3-BCC8-FEAFD6944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578"/>
    <w:pPr>
      <w:bidi/>
      <w:spacing w:after="200" w:line="276" w:lineRule="auto"/>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63</Words>
  <Characters>360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IH&amp;TC-T&amp;MS</Company>
  <LinksUpToDate>false</LinksUpToDate>
  <CharactersWithSpaces>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Senad Crnkić</dc:creator>
  <cp:keywords/>
  <dc:description/>
  <cp:lastModifiedBy>Senad Crnkić</cp:lastModifiedBy>
  <cp:revision>6</cp:revision>
  <cp:lastPrinted>2014-05-28T13:33:00Z</cp:lastPrinted>
  <dcterms:created xsi:type="dcterms:W3CDTF">2014-05-28T13:32:00Z</dcterms:created>
  <dcterms:modified xsi:type="dcterms:W3CDTF">2014-06-04T05:54:00Z</dcterms:modified>
</cp:coreProperties>
</file>