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1A2" w:rsidRPr="00D16692" w:rsidRDefault="007751A2" w:rsidP="00B83FAE">
      <w:pPr>
        <w:framePr w:hSpace="180" w:wrap="around" w:vAnchor="text" w:hAnchor="margin" w:xAlign="center" w:y="258"/>
        <w:widowControl w:val="0"/>
        <w:spacing w:line="520" w:lineRule="exact"/>
        <w:suppressOverlap/>
        <w:jc w:val="center"/>
        <w:rPr>
          <w:rFonts w:asciiTheme="minorBidi" w:hAnsiTheme="minorBidi" w:cstheme="minorBidi"/>
          <w:color w:val="0070C0"/>
          <w:spacing w:val="-2"/>
          <w:position w:val="6"/>
          <w:sz w:val="28"/>
          <w:szCs w:val="28"/>
          <w:rtl/>
        </w:rPr>
      </w:pPr>
      <w:r w:rsidRPr="00D16692">
        <w:rPr>
          <w:rFonts w:asciiTheme="minorBidi" w:hAnsiTheme="minorBidi" w:cstheme="minorBidi" w:hint="cs"/>
          <w:color w:val="0070C0"/>
          <w:spacing w:val="-2"/>
          <w:position w:val="6"/>
          <w:sz w:val="28"/>
          <w:szCs w:val="28"/>
          <w:rtl/>
        </w:rPr>
        <w:t>ثبوت الكرامات إلى يوم القيامة</w:t>
      </w:r>
    </w:p>
    <w:p w:rsidR="007751A2" w:rsidRPr="00D16692" w:rsidRDefault="007751A2" w:rsidP="00B83FAE">
      <w:pPr>
        <w:framePr w:hSpace="180" w:wrap="around" w:vAnchor="text" w:hAnchor="margin" w:xAlign="center" w:y="258"/>
        <w:widowControl w:val="0"/>
        <w:spacing w:line="520" w:lineRule="exact"/>
        <w:suppressOverlap/>
        <w:jc w:val="center"/>
        <w:rPr>
          <w:rFonts w:asciiTheme="minorBidi" w:hAnsiTheme="minorBidi" w:cstheme="minorBidi"/>
          <w:color w:val="0070C0"/>
          <w:spacing w:val="-2"/>
          <w:position w:val="6"/>
          <w:sz w:val="28"/>
          <w:szCs w:val="28"/>
          <w:rtl/>
        </w:rPr>
      </w:pPr>
      <w:r w:rsidRPr="00D16692">
        <w:rPr>
          <w:rFonts w:asciiTheme="minorBidi" w:hAnsiTheme="minorBidi" w:cstheme="minorBidi" w:hint="cs"/>
          <w:color w:val="0070C0"/>
          <w:spacing w:val="-2"/>
          <w:position w:val="6"/>
          <w:sz w:val="28"/>
          <w:szCs w:val="28"/>
          <w:rtl/>
        </w:rPr>
        <w:t>الإيمان</w:t>
      </w:r>
    </w:p>
    <w:p w:rsidR="00CF11E6" w:rsidRDefault="007751A2" w:rsidP="00B83FAE">
      <w:pPr>
        <w:jc w:val="both"/>
      </w:pPr>
      <w:r w:rsidRPr="00362E43">
        <w:rPr>
          <w:rFonts w:ascii="Simplified Arabic" w:hAnsi="Simplified Arabic" w:cs="Simplified Arabic"/>
          <w:sz w:val="28"/>
          <w:szCs w:val="28"/>
          <w:rtl/>
        </w:rPr>
        <w:t>الكراماتُ موجودةٌ</w:t>
      </w:r>
      <w:r>
        <w:rPr>
          <w:rFonts w:ascii="Simplified Arabic" w:hAnsi="Simplified Arabic" w:cs="Simplified Arabic" w:hint="cs"/>
          <w:sz w:val="28"/>
          <w:szCs w:val="28"/>
          <w:rtl/>
        </w:rPr>
        <w:t xml:space="preserve"> من عهد الصحابة والتابعين وسائر قرون الأمة، وهي موجودة في هذه الأمة إلى يوم القيامة</w:t>
      </w:r>
      <w:r w:rsidRPr="00362E43">
        <w:rPr>
          <w:rFonts w:ascii="Simplified Arabic" w:hAnsi="Simplified Arabic" w:cs="Simplified Arabic"/>
          <w:sz w:val="28"/>
          <w:szCs w:val="28"/>
          <w:rtl/>
        </w:rPr>
        <w:t>، ويُذْكَرُ عمَّنْ تَقَدَّمَنا بيسيرٍ عجائِبُ حَصَلَتْ له</w:t>
      </w:r>
      <w:bookmarkStart w:id="0" w:name="_GoBack"/>
      <w:bookmarkEnd w:id="0"/>
      <w:r w:rsidRPr="00362E43">
        <w:rPr>
          <w:rFonts w:ascii="Simplified Arabic" w:hAnsi="Simplified Arabic" w:cs="Simplified Arabic"/>
          <w:sz w:val="28"/>
          <w:szCs w:val="28"/>
          <w:rtl/>
        </w:rPr>
        <w:t>م لشِدَّةِ اتِّباعِهم واقتدائِهم بسنةِ المصطَفَى</w:t>
      </w:r>
      <w:r w:rsidRPr="00362E43">
        <w:rPr>
          <w:rFonts w:ascii="Simplified Arabic" w:hAnsi="Simplified Arabic" w:cs="Simplified Arabic" w:hint="cs"/>
          <w:sz w:val="28"/>
          <w:szCs w:val="28"/>
          <w:rtl/>
        </w:rPr>
        <w:t xml:space="preserve"> -</w:t>
      </w:r>
      <w:r w:rsidRPr="00362E43">
        <w:rPr>
          <w:rFonts w:ascii="Simplified Arabic" w:hAnsi="Simplified Arabic" w:cs="Simplified Arabic"/>
          <w:sz w:val="28"/>
          <w:szCs w:val="28"/>
          <w:rtl/>
        </w:rPr>
        <w:t>ﷺ</w:t>
      </w:r>
      <w:r w:rsidRPr="00362E43">
        <w:rPr>
          <w:rFonts w:ascii="Simplified Arabic" w:hAnsi="Simplified Arabic" w:cs="Simplified Arabic" w:hint="cs"/>
          <w:sz w:val="28"/>
          <w:szCs w:val="28"/>
          <w:rtl/>
        </w:rPr>
        <w:t>-</w:t>
      </w:r>
      <w:r w:rsidRPr="00362E43" w:rsidDel="004C1A24">
        <w:rPr>
          <w:rFonts w:ascii="Simplified Arabic" w:hAnsi="Simplified Arabic" w:cs="Simplified Arabic"/>
          <w:sz w:val="28"/>
          <w:szCs w:val="28"/>
          <w:rtl/>
        </w:rPr>
        <w:t xml:space="preserve"> </w:t>
      </w:r>
      <w:r w:rsidRPr="00362E43">
        <w:rPr>
          <w:rFonts w:ascii="Simplified Arabic" w:hAnsi="Simplified Arabic" w:cs="Simplified Arabic"/>
          <w:sz w:val="28"/>
          <w:szCs w:val="28"/>
          <w:rtl/>
        </w:rPr>
        <w:t>وهدي السَّلف، وقد أدْرَكْنا مِنهم أُناسًا ما مَالَتْ بهمُ الدُّنْيا ولا مَالُوا إليها، وسَارُوا على نَهْجِ السلفِ الصالِحِ لا تَرَى أيَّ فَرْقٍ بينَ عِيشَتِهم وبينَ ما يُذْكَرُ في الكُتُبِ عَنِ الفُضَيْلِ والسُّفْيانَيْنِ وغيرِهم.</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CEA6EC1-EA8C-4998-8637-0AF05C70A47D}"/>
  </w:font>
  <w:font w:name="Arial">
    <w:panose1 w:val="020B0604020202020204"/>
    <w:charset w:val="00"/>
    <w:family w:val="swiss"/>
    <w:pitch w:val="variable"/>
    <w:sig w:usb0="E0002EFF" w:usb1="C0007843" w:usb2="00000009" w:usb3="00000000" w:csb0="000001FF" w:csb1="00000000"/>
    <w:embedRegular r:id="rId2" w:fontKey="{544F8E21-8EA7-49ED-99F2-4908958E76F1}"/>
  </w:font>
  <w:font w:name="Traditional Arabic">
    <w:panose1 w:val="02020603050405020304"/>
    <w:charset w:val="00"/>
    <w:family w:val="roman"/>
    <w:pitch w:val="variable"/>
    <w:sig w:usb0="00002003" w:usb1="80000000" w:usb2="00000008" w:usb3="00000000" w:csb0="00000041" w:csb1="00000000"/>
    <w:embedRegular r:id="rId3" w:fontKey="{5361B0BC-3BB4-4526-A995-00E483B2B5B5}"/>
  </w:font>
  <w:font w:name="Times New Roman">
    <w:panose1 w:val="02020603050405020304"/>
    <w:charset w:val="00"/>
    <w:family w:val="roman"/>
    <w:pitch w:val="variable"/>
    <w:sig w:usb0="E0002EFF" w:usb1="C000785B" w:usb2="00000009" w:usb3="00000000" w:csb0="000001FF" w:csb1="00000000"/>
    <w:embedRegular r:id="rId4" w:fontKey="{04D063A2-DE82-4F75-B773-71C869BD9D08}"/>
  </w:font>
  <w:font w:name="Simplified Arabic">
    <w:panose1 w:val="02020603050405020304"/>
    <w:charset w:val="00"/>
    <w:family w:val="roman"/>
    <w:pitch w:val="variable"/>
    <w:sig w:usb0="00002003" w:usb1="80000000" w:usb2="00000008" w:usb3="00000000" w:csb0="00000041" w:csb1="00000000"/>
    <w:embedRegular r:id="rId5" w:fontKey="{66DE3766-DC0A-404D-9D2D-32E63929E5E4}"/>
  </w:font>
  <w:font w:name="Cambria">
    <w:panose1 w:val="02040503050406030204"/>
    <w:charset w:val="00"/>
    <w:family w:val="roman"/>
    <w:pitch w:val="variable"/>
    <w:sig w:usb0="E00002FF" w:usb1="400004FF" w:usb2="00000000" w:usb3="00000000" w:csb0="0000019F" w:csb1="00000000"/>
    <w:embedRegular r:id="rId6" w:fontKey="{C33D1D20-6E3A-448D-A38E-3137F5ADE2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FCC"/>
    <w:rsid w:val="0073647D"/>
    <w:rsid w:val="007751A2"/>
    <w:rsid w:val="00A44FCC"/>
    <w:rsid w:val="00B83FAE"/>
    <w:rsid w:val="00CF11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E0D7A6-0EF7-4015-84D8-DEFB1CAA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1A2"/>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71</Words>
  <Characters>408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2017-07-02T07:57:00Z</dcterms:created>
  <dcterms:modified xsi:type="dcterms:W3CDTF">2017-07-24T19:48:00Z</dcterms:modified>
</cp:coreProperties>
</file>