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55" w:rsidRPr="00FD1655" w:rsidRDefault="006C2055" w:rsidP="00A6342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المسائل المشته</w:t>
      </w:r>
      <w:r w:rsidRPr="00FD165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رة لا ت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ُ</w:t>
      </w:r>
      <w:r w:rsidRPr="00FD165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نسب</w:t>
      </w:r>
    </w:p>
    <w:p w:rsidR="006C2055" w:rsidRPr="00FD1655" w:rsidRDefault="006C2055" w:rsidP="00A6342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D165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6801B6" w:rsidRDefault="006C2055" w:rsidP="00A63423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طريقة أهل العلم أن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والمسائل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إذا كان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مشتهر</w:t>
      </w:r>
      <w:r>
        <w:rPr>
          <w:rFonts w:ascii="Simplified Arabic" w:hAnsi="Simplified Arabic" w:cs="Simplified Arabic" w:hint="cs"/>
          <w:sz w:val="28"/>
          <w:szCs w:val="28"/>
          <w:rtl/>
        </w:rPr>
        <w:t>ةً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ومستفي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ضةً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تُ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نسب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كما ذكر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النووي وغي</w:t>
      </w:r>
      <w:r>
        <w:rPr>
          <w:rFonts w:ascii="Simplified Arabic" w:hAnsi="Simplified Arabic" w:cs="Simplified Arabic" w:hint="cs"/>
          <w:sz w:val="28"/>
          <w:szCs w:val="28"/>
          <w:rtl/>
        </w:rPr>
        <w:t>ره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؛ لأن العلم ليس </w:t>
      </w:r>
      <w:r>
        <w:rPr>
          <w:rFonts w:ascii="Simplified Arabic" w:hAnsi="Simplified Arabic" w:cs="Simplified Arabic" w:hint="cs"/>
          <w:sz w:val="28"/>
          <w:szCs w:val="28"/>
          <w:rtl/>
        </w:rPr>
        <w:t>مُلْكًا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لأحد، 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أما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ما يستغرب من الكلام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وما ينتقى من أبكار الأفكار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نسب لقائله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4C2E61-0F41-4565-80D6-40F67DEC43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350545C-E3BE-4C45-8B29-82859834B9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8D30B4C-9E31-46AA-90F1-705DD9324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CAF6808-2A43-44E5-945D-8E1EEFB8592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EFF6081-954B-478E-81A8-3C3B7D999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495618-3FFF-4455-A4F8-135F767328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0FA"/>
    <w:rsid w:val="006801B6"/>
    <w:rsid w:val="006C2055"/>
    <w:rsid w:val="0073647D"/>
    <w:rsid w:val="00A63423"/>
    <w:rsid w:val="00F1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660E5-AA45-41AE-AB41-E90F3D35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05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2016-05-15T06:36:00Z</dcterms:created>
  <dcterms:modified xsi:type="dcterms:W3CDTF">2017-01-02T15:54:00Z</dcterms:modified>
</cp:coreProperties>
</file>