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09D6" w:rsidRPr="00F54864" w:rsidRDefault="000A09D6" w:rsidP="00960B37">
      <w:pPr>
        <w:framePr w:hSpace="180" w:wrap="around" w:vAnchor="text" w:hAnchor="margin" w:xAlign="center" w:y="258"/>
        <w:suppressOverlap/>
        <w:jc w:val="center"/>
        <w:rPr>
          <w:rFonts w:ascii="Simplified Arabic" w:hAnsi="Simplified Arabic" w:cs="Simplified Arabic"/>
          <w:color w:val="0070C0"/>
          <w:sz w:val="28"/>
          <w:szCs w:val="28"/>
          <w:rtl/>
        </w:rPr>
      </w:pPr>
      <w:r w:rsidRPr="00F54864">
        <w:rPr>
          <w:rFonts w:ascii="Simplified Arabic" w:hAnsi="Simplified Arabic" w:cs="Simplified Arabic" w:hint="cs"/>
          <w:color w:val="0070C0"/>
          <w:sz w:val="28"/>
          <w:szCs w:val="28"/>
          <w:rtl/>
        </w:rPr>
        <w:t xml:space="preserve">دفاع ابن حجر </w:t>
      </w:r>
      <w:r w:rsidRPr="00F54864">
        <w:rPr>
          <w:rFonts w:ascii="Simplified Arabic" w:hAnsi="Simplified Arabic" w:cs="Simplified Arabic"/>
          <w:color w:val="0070C0"/>
          <w:sz w:val="28"/>
          <w:szCs w:val="28"/>
          <w:rtl/>
        </w:rPr>
        <w:t>–</w:t>
      </w:r>
      <w:r w:rsidRPr="00F54864">
        <w:rPr>
          <w:rFonts w:ascii="Simplified Arabic" w:hAnsi="Simplified Arabic" w:cs="Simplified Arabic" w:hint="cs"/>
          <w:color w:val="0070C0"/>
          <w:sz w:val="28"/>
          <w:szCs w:val="28"/>
          <w:rtl/>
        </w:rPr>
        <w:t xml:space="preserve">رحمه الله- </w:t>
      </w:r>
      <w:r>
        <w:rPr>
          <w:rFonts w:ascii="Simplified Arabic" w:hAnsi="Simplified Arabic" w:cs="Simplified Arabic" w:hint="cs"/>
          <w:color w:val="0070C0"/>
          <w:sz w:val="28"/>
          <w:szCs w:val="28"/>
          <w:rtl/>
        </w:rPr>
        <w:t>عن</w:t>
      </w:r>
      <w:r w:rsidRPr="00F54864">
        <w:rPr>
          <w:rFonts w:ascii="Simplified Arabic" w:hAnsi="Simplified Arabic" w:cs="Simplified Arabic" w:hint="cs"/>
          <w:color w:val="0070C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color w:val="0070C0"/>
          <w:sz w:val="28"/>
          <w:szCs w:val="28"/>
          <w:rtl/>
        </w:rPr>
        <w:t>(</w:t>
      </w:r>
      <w:r w:rsidRPr="00F54864">
        <w:rPr>
          <w:rFonts w:ascii="Simplified Arabic" w:hAnsi="Simplified Arabic" w:cs="Simplified Arabic" w:hint="cs"/>
          <w:color w:val="0070C0"/>
          <w:sz w:val="28"/>
          <w:szCs w:val="28"/>
          <w:rtl/>
        </w:rPr>
        <w:t>المسند</w:t>
      </w:r>
      <w:r>
        <w:rPr>
          <w:rFonts w:ascii="Simplified Arabic" w:hAnsi="Simplified Arabic" w:cs="Simplified Arabic" w:hint="cs"/>
          <w:color w:val="0070C0"/>
          <w:sz w:val="28"/>
          <w:szCs w:val="28"/>
          <w:rtl/>
        </w:rPr>
        <w:t>)</w:t>
      </w:r>
    </w:p>
    <w:p w:rsidR="000A09D6" w:rsidRPr="00F54864" w:rsidRDefault="000A09D6" w:rsidP="00960B37">
      <w:pPr>
        <w:framePr w:hSpace="180" w:wrap="around" w:vAnchor="text" w:hAnchor="margin" w:xAlign="center" w:y="258"/>
        <w:suppressOverlap/>
        <w:jc w:val="center"/>
        <w:rPr>
          <w:rFonts w:ascii="Simplified Arabic" w:hAnsi="Simplified Arabic" w:cs="Simplified Arabic"/>
          <w:color w:val="0070C0"/>
          <w:sz w:val="28"/>
          <w:szCs w:val="28"/>
          <w:rtl/>
        </w:rPr>
      </w:pPr>
      <w:r>
        <w:rPr>
          <w:rFonts w:ascii="Simplified Arabic" w:hAnsi="Simplified Arabic" w:cs="Simplified Arabic" w:hint="cs"/>
          <w:color w:val="0070C0"/>
          <w:sz w:val="28"/>
          <w:szCs w:val="28"/>
          <w:rtl/>
        </w:rPr>
        <w:t>العلم</w:t>
      </w:r>
    </w:p>
    <w:p w:rsidR="007156B3" w:rsidRDefault="000A09D6" w:rsidP="00960B37">
      <w:pPr>
        <w:jc w:val="both"/>
      </w:pPr>
      <w:r w:rsidRPr="00424FE1">
        <w:rPr>
          <w:rFonts w:ascii="Simplified Arabic" w:hAnsi="Simplified Arabic" w:cs="Simplified Arabic"/>
          <w:sz w:val="28"/>
          <w:szCs w:val="28"/>
          <w:rtl/>
        </w:rPr>
        <w:t>الحافظ ابن حجر -رحمه الله تعالى- لما أل</w:t>
      </w:r>
      <w:r>
        <w:rPr>
          <w:rFonts w:ascii="Simplified Arabic" w:hAnsi="Simplified Arabic" w:cs="Simplified Arabic" w:hint="cs"/>
          <w:sz w:val="28"/>
          <w:szCs w:val="28"/>
          <w:rtl/>
        </w:rPr>
        <w:t>ّ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ف (القول المسدد في الذب عن المسند) وهو شافعي المذهب، دافع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فيه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 عن المسند بقوة، وقال: إن هذه عصبية نبوية، </w:t>
      </w:r>
      <w:r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حينما نتعصب لكتاب هذا الإمام الجليل المحدث </w:t>
      </w:r>
      <w:bookmarkStart w:id="0" w:name="_GoBack"/>
      <w:bookmarkEnd w:id="0"/>
      <w:r w:rsidRPr="00424FE1">
        <w:rPr>
          <w:rFonts w:ascii="Simplified Arabic" w:hAnsi="Simplified Arabic" w:cs="Simplified Arabic"/>
          <w:sz w:val="28"/>
          <w:szCs w:val="28"/>
          <w:rtl/>
        </w:rPr>
        <w:t>الف</w:t>
      </w:r>
      <w:r>
        <w:rPr>
          <w:rFonts w:ascii="Simplified Arabic" w:hAnsi="Simplified Arabic" w:cs="Simplified Arabic"/>
          <w:sz w:val="28"/>
          <w:szCs w:val="28"/>
          <w:rtl/>
        </w:rPr>
        <w:t>قيه ليس التعصب للإمام أحمد نفسه</w:t>
      </w:r>
      <w:r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 إنما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لأنه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 كلما قرب الإمام من النصوص ينبغي أن ي</w:t>
      </w:r>
      <w:r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عتنى به أكثر، وي</w:t>
      </w:r>
      <w:r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حتفى بأقواله وأفعاله.</w:t>
      </w:r>
    </w:p>
    <w:sectPr w:rsidR="007156B3" w:rsidSect="0073647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F21C82BD-F75C-4972-83E1-55699DB912DA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2" w:fontKey="{6F26153A-90C0-457B-A627-A8C228CAD44B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3" w:fontKey="{4FECB287-F02F-4F9C-9F43-059F32E4EE6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1FF95CF5-3D84-40EC-A1D3-FD91F6B3F24E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3DC2E03A-9208-410A-B7F3-8C9D1070111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88376C30-EDD6-437E-A386-A81DA89DA9F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2E63"/>
    <w:rsid w:val="000A09D6"/>
    <w:rsid w:val="007156B3"/>
    <w:rsid w:val="0073647D"/>
    <w:rsid w:val="00960B37"/>
    <w:rsid w:val="00A72E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4E29145-F2C1-4A7A-9DFC-AC34713D7B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A09D6"/>
    <w:pPr>
      <w:bidi/>
      <w:spacing w:after="160" w:line="259" w:lineRule="auto"/>
    </w:pPr>
    <w:rPr>
      <w:rFonts w:cs="Traditional Arabic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52</Words>
  <Characters>301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EU-RAD</cp:lastModifiedBy>
  <cp:revision>4</cp:revision>
  <dcterms:created xsi:type="dcterms:W3CDTF">2016-05-15T06:48:00Z</dcterms:created>
  <dcterms:modified xsi:type="dcterms:W3CDTF">2017-01-02T15:50:00Z</dcterms:modified>
</cp:coreProperties>
</file>