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E8D" w:rsidRPr="008F6EE9" w:rsidRDefault="009E3E8D" w:rsidP="0045294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العمرة في رجب</w:t>
      </w:r>
    </w:p>
    <w:p w:rsidR="009E3E8D" w:rsidRPr="00833C7D" w:rsidRDefault="009E3E8D" w:rsidP="0045294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833C7D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العمرة</w:t>
      </w:r>
    </w:p>
    <w:p w:rsidR="004D193F" w:rsidRDefault="009E3E8D" w:rsidP="0045294B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العمرة في رجب جاء فيها حديث ابن عمر</w:t>
      </w:r>
      <w:r>
        <w:rPr>
          <w:rFonts w:ascii="Simplified Arabic" w:hAnsi="Simplified Arabic" w:cs="Simplified Arabic" w:hint="cs"/>
          <w:sz w:val="28"/>
          <w:szCs w:val="28"/>
          <w:rtl/>
        </w:rPr>
        <w:t>-رضي الله عنهما-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في الصحيح</w:t>
      </w:r>
      <w:r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D49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2C73A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أن النبي -عليه الصلاة والسلام- اعتمر في رجب</w:t>
      </w:r>
      <w:r w:rsidRPr="000D49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C73A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 1775]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لكن عائشة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عنها-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استدركت عليه فقالت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0D49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2C73A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يرحم الله أبا عبد الرحمن ما اعتمر</w:t>
      </w:r>
      <w:r w:rsidRPr="002C73A2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Pr="002C73A2">
        <w:rPr>
          <w:rFonts w:ascii="Simplified Arabic" w:hAnsi="Simplified Arabic" w:cs="Simplified Arabic"/>
          <w:sz w:val="28"/>
          <w:szCs w:val="28"/>
          <w:rtl/>
          <w:lang w:bidi="ar-EG"/>
        </w:rPr>
        <w:t>النبي عليه الصلاة والسلام-</w:t>
      </w:r>
      <w:r w:rsidRPr="002C73A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إلا وهو شاهد</w:t>
      </w:r>
      <w:r w:rsidRPr="002C73A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ه </w:t>
      </w:r>
      <w:r w:rsidRPr="002C73A2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Pr="002C73A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أي حاضر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ٌ</w:t>
      </w:r>
      <w:r w:rsidRPr="002C73A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معه</w:t>
      </w:r>
      <w:r w:rsidRPr="002C73A2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Pr="002C73A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وما اعتمر </w:t>
      </w:r>
      <w:bookmarkStart w:id="0" w:name="_GoBack"/>
      <w:bookmarkEnd w:id="0"/>
      <w:r w:rsidRPr="002C73A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في رجب قط</w:t>
      </w:r>
      <w:r w:rsidRPr="000D49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C73A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 1776]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فليس للعمرة في رجب مزية عن غيره من الشهور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إلا عند من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لماذا ن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رج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ح قول عائشة على قول ابن عمر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هما صحابيان وكلاهما منزلتهما معروفة في الدين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هذا أمر آخر، لكن الجمهور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على أنه لا مزية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لعمرة رجب على غيرها؛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لأن عائشة -رضي الله عنها- أدرى بفعل النبي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لقربها منه، فلذا ر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ج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ح قوله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على قول ابن عمر–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عنهما-.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10EA9EC-4D49-444E-87E9-129347AA912D}"/>
    <w:embedBold r:id="rId2" w:fontKey="{8B125711-624E-4C5F-90AE-C64A7766485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2046384C-C6E3-48FE-BA07-BA62560BBE6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341E6E3-046A-4B60-AB1A-A051A14BFB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658080A-B242-4DA2-A471-6526D5B5E7E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3331F6F-9671-4A4A-B354-18B99162F0CD}"/>
    <w:embedBold r:id="rId7" w:fontKey="{F9AA9CC0-F4C0-43D2-AA4B-1D693ECAA7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FE3A7E2-5219-4F90-9FC0-750EB2BF33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C02"/>
    <w:rsid w:val="0045294B"/>
    <w:rsid w:val="004D193F"/>
    <w:rsid w:val="006B3C02"/>
    <w:rsid w:val="0073647D"/>
    <w:rsid w:val="009E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80751F-2C42-453D-9E8A-9F4FC2771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E8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2016-05-11T11:20:00Z</dcterms:created>
  <dcterms:modified xsi:type="dcterms:W3CDTF">2017-01-02T13:06:00Z</dcterms:modified>
</cp:coreProperties>
</file>